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EC12E7" w:rsidR="004F1B61" w:rsidP="6A9F72F7" w:rsidRDefault="0060681E" w14:paraId="1DD7E0C0" wp14:textId="2DAC528D">
      <w:pPr>
        <w:pStyle w:val="NoSpacing"/>
        <w:jc w:val="center"/>
        <w:rPr>
          <w:rFonts w:ascii="Verdana" w:hAnsi="Verdana"/>
          <w:b w:val="1"/>
          <w:bCs w:val="1"/>
          <w:color w:val="7030A0"/>
          <w:sz w:val="56"/>
          <w:szCs w:val="56"/>
        </w:rPr>
      </w:pPr>
      <w:bookmarkStart w:name="_GoBack" w:id="0"/>
      <w:bookmarkEnd w:id="0"/>
      <w:r w:rsidRPr="6A9F72F7" w:rsidR="0060681E">
        <w:rPr>
          <w:rFonts w:ascii="Verdana" w:hAnsi="Verdana"/>
          <w:b w:val="1"/>
          <w:bCs w:val="1"/>
          <w:color w:val="7030A0"/>
          <w:sz w:val="56"/>
          <w:szCs w:val="56"/>
        </w:rPr>
        <w:t>Data Protection Policy</w:t>
      </w:r>
    </w:p>
    <w:p xmlns:wp14="http://schemas.microsoft.com/office/word/2010/wordml" w:rsidRPr="00EC12E7" w:rsidR="004F1B61" w:rsidP="6A9F72F7" w:rsidRDefault="004F1B61" w14:paraId="02EB378F" wp14:textId="77777777" wp14:noSpellErr="1">
      <w:pPr>
        <w:pStyle w:val="NoSpacing"/>
        <w:jc w:val="center"/>
        <w:rPr>
          <w:rFonts w:ascii="Verdana" w:hAnsi="Verdana"/>
          <w:b w:val="1"/>
          <w:bCs w:val="1"/>
          <w:color w:val="7030A0"/>
          <w:sz w:val="56"/>
          <w:szCs w:val="56"/>
        </w:rPr>
      </w:pPr>
    </w:p>
    <w:p w:rsidR="47036195" w:rsidP="6A9F72F7" w:rsidRDefault="47036195" w14:paraId="160433E7" w14:textId="5C5CF7D2">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6A9F72F7" w:rsidR="47036195">
        <w:rPr>
          <w:rFonts w:ascii="Verdana" w:hAnsi="Verdana" w:eastAsia="Verdana" w:cs="Verdana"/>
          <w:b w:val="1"/>
          <w:bCs w:val="1"/>
          <w:i w:val="0"/>
          <w:iCs w:val="0"/>
          <w:caps w:val="0"/>
          <w:smallCaps w:val="0"/>
          <w:noProof w:val="0"/>
          <w:color w:val="000000" w:themeColor="text1" w:themeTint="FF" w:themeShade="FF"/>
          <w:sz w:val="18"/>
          <w:szCs w:val="18"/>
          <w:lang w:val="en-GB"/>
        </w:rPr>
        <w:t xml:space="preserve">Department: </w:t>
      </w:r>
    </w:p>
    <w:p w:rsidR="47036195" w:rsidP="6A9F72F7" w:rsidRDefault="47036195" w14:paraId="297CBAAF" w14:textId="744F79B7">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6A9F72F7" w:rsidR="47036195">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47036195" w:rsidP="72B50F26" w:rsidRDefault="47036195" w14:paraId="243C76C9" w14:textId="659D89C2">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72B50F26" w:rsidR="47036195">
        <w:rPr>
          <w:rFonts w:ascii="Verdana" w:hAnsi="Verdana" w:eastAsia="Verdana" w:cs="Verdana"/>
          <w:b w:val="1"/>
          <w:bCs w:val="1"/>
          <w:i w:val="0"/>
          <w:iCs w:val="0"/>
          <w:caps w:val="0"/>
          <w:smallCaps w:val="0"/>
          <w:noProof w:val="0"/>
          <w:color w:val="000000" w:themeColor="text1" w:themeTint="FF" w:themeShade="FF"/>
          <w:sz w:val="18"/>
          <w:szCs w:val="18"/>
          <w:lang w:val="en-GB"/>
        </w:rPr>
        <w:t xml:space="preserve">Approval Route: </w:t>
      </w:r>
      <w:r w:rsidRPr="72B50F26" w:rsidR="10C1D280">
        <w:rPr>
          <w:rFonts w:ascii="Verdana" w:hAnsi="Verdana" w:eastAsia="Verdana" w:cs="Verdana"/>
          <w:b w:val="1"/>
          <w:bCs w:val="1"/>
          <w:i w:val="0"/>
          <w:iCs w:val="0"/>
          <w:caps w:val="0"/>
          <w:smallCaps w:val="0"/>
          <w:noProof w:val="0"/>
          <w:color w:val="000000" w:themeColor="text1" w:themeTint="FF" w:themeShade="FF"/>
          <w:sz w:val="18"/>
          <w:szCs w:val="18"/>
          <w:lang w:val="en-GB"/>
        </w:rPr>
        <w:t>Board</w:t>
      </w:r>
    </w:p>
    <w:p w:rsidR="47036195" w:rsidP="6A9F72F7" w:rsidRDefault="47036195" w14:paraId="0CDC4D6D" w14:textId="341EFD84">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6A9F72F7" w:rsidR="47036195">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p w:rsidR="47036195" w:rsidP="72B50F26" w:rsidRDefault="47036195" w14:paraId="4A9C0A54" w14:textId="796C07EC">
      <w:pPr>
        <w:spacing w:after="0" w:line="240" w:lineRule="auto"/>
        <w:jc w:val="left"/>
        <w:rPr>
          <w:rFonts w:ascii="Verdana" w:hAnsi="Verdana" w:eastAsia="Verdana" w:cs="Verdana"/>
          <w:b w:val="0"/>
          <w:bCs w:val="0"/>
          <w:i w:val="0"/>
          <w:iCs w:val="0"/>
          <w:caps w:val="0"/>
          <w:smallCaps w:val="0"/>
          <w:noProof w:val="0"/>
          <w:color w:val="000000" w:themeColor="text1" w:themeTint="FF" w:themeShade="FF"/>
          <w:sz w:val="18"/>
          <w:szCs w:val="18"/>
          <w:lang w:val="en-GB"/>
        </w:rPr>
      </w:pPr>
      <w:r w:rsidRPr="39E0A9CC" w:rsidR="47036195">
        <w:rPr>
          <w:rFonts w:ascii="Verdana" w:hAnsi="Verdana" w:eastAsia="Verdana" w:cs="Verdana"/>
          <w:b w:val="1"/>
          <w:bCs w:val="1"/>
          <w:i w:val="0"/>
          <w:iCs w:val="0"/>
          <w:caps w:val="0"/>
          <w:smallCaps w:val="0"/>
          <w:noProof w:val="0"/>
          <w:color w:val="000000" w:themeColor="text1" w:themeTint="FF" w:themeShade="FF"/>
          <w:sz w:val="18"/>
          <w:szCs w:val="18"/>
          <w:lang w:val="en-GB"/>
        </w:rPr>
        <w:t xml:space="preserve">Frequency of Revision: </w:t>
      </w:r>
      <w:r w:rsidRPr="39E0A9CC" w:rsidR="0AC9735F">
        <w:rPr>
          <w:rFonts w:ascii="Verdana" w:hAnsi="Verdana" w:eastAsia="Verdana" w:cs="Verdana"/>
          <w:b w:val="1"/>
          <w:bCs w:val="1"/>
          <w:i w:val="0"/>
          <w:iCs w:val="0"/>
          <w:caps w:val="0"/>
          <w:smallCaps w:val="0"/>
          <w:noProof w:val="0"/>
          <w:color w:val="000000" w:themeColor="text1" w:themeTint="FF" w:themeShade="FF"/>
          <w:sz w:val="18"/>
          <w:szCs w:val="18"/>
          <w:lang w:val="en-GB"/>
        </w:rPr>
        <w:t>2 years</w:t>
      </w:r>
    </w:p>
    <w:p w:rsidR="39E0A9CC" w:rsidP="39E0A9CC" w:rsidRDefault="39E0A9CC" w14:paraId="4A6536B8" w14:textId="609921DB">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p>
    <w:p w:rsidR="7F7B826D" w:rsidP="39E0A9CC" w:rsidRDefault="7F7B826D" w14:paraId="50A59DD9" w14:textId="4893B1FD">
      <w:pPr>
        <w:pStyle w:val="Normal"/>
        <w:spacing w:after="0" w:line="240" w:lineRule="auto"/>
        <w:jc w:val="left"/>
        <w:rPr>
          <w:rFonts w:ascii="Verdana" w:hAnsi="Verdana" w:eastAsia="Verdana" w:cs="Verdana"/>
          <w:b w:val="1"/>
          <w:bCs w:val="1"/>
          <w:i w:val="0"/>
          <w:iCs w:val="0"/>
          <w:caps w:val="0"/>
          <w:smallCaps w:val="0"/>
          <w:noProof w:val="0"/>
          <w:color w:val="000000" w:themeColor="text1" w:themeTint="FF" w:themeShade="FF"/>
          <w:sz w:val="18"/>
          <w:szCs w:val="18"/>
          <w:lang w:val="en-GB"/>
        </w:rPr>
      </w:pPr>
      <w:r w:rsidRPr="39E0A9CC" w:rsidR="7F7B826D">
        <w:rPr>
          <w:rFonts w:ascii="Verdana" w:hAnsi="Verdana" w:eastAsia="Verdana" w:cs="Verdana"/>
          <w:b w:val="1"/>
          <w:bCs w:val="1"/>
          <w:i w:val="0"/>
          <w:iCs w:val="0"/>
          <w:caps w:val="0"/>
          <w:smallCaps w:val="0"/>
          <w:noProof w:val="0"/>
          <w:color w:val="000000" w:themeColor="text1" w:themeTint="FF" w:themeShade="FF"/>
          <w:sz w:val="18"/>
          <w:szCs w:val="18"/>
          <w:lang w:val="en-GB"/>
        </w:rPr>
        <w:t>Associated Procedures:</w:t>
      </w:r>
    </w:p>
    <w:p w:rsidR="7F7B826D" w:rsidP="3FD051EF" w:rsidRDefault="7F7B826D" w14:paraId="66D4F771" w14:textId="51F73986">
      <w:pPr>
        <w:pStyle w:val="Normal"/>
        <w:spacing w:after="0" w:line="240" w:lineRule="auto"/>
        <w:ind w:left="720" w:firstLine="720"/>
        <w:jc w:val="left"/>
        <w:rPr>
          <w:rFonts w:ascii="Verdana" w:hAnsi="Verdana" w:eastAsia="Verdana" w:cs="Verdana"/>
          <w:b w:val="1"/>
          <w:bCs w:val="1"/>
          <w:i w:val="0"/>
          <w:iCs w:val="0"/>
          <w:caps w:val="0"/>
          <w:smallCaps w:val="0"/>
          <w:noProof w:val="0"/>
          <w:color w:val="7030A0"/>
          <w:sz w:val="18"/>
          <w:szCs w:val="18"/>
          <w:lang w:val="en-GB"/>
        </w:rPr>
      </w:pPr>
      <w:r w:rsidRPr="3FD051EF" w:rsidR="7F7B826D">
        <w:rPr>
          <w:rFonts w:ascii="Verdana" w:hAnsi="Verdana" w:eastAsia="Verdana" w:cs="Verdana"/>
          <w:b w:val="1"/>
          <w:bCs w:val="1"/>
          <w:i w:val="0"/>
          <w:iCs w:val="0"/>
          <w:caps w:val="0"/>
          <w:smallCaps w:val="0"/>
          <w:noProof w:val="0"/>
          <w:color w:val="7030A0"/>
          <w:sz w:val="18"/>
          <w:szCs w:val="18"/>
          <w:lang w:val="en-GB"/>
        </w:rPr>
        <w:t>CCTV</w:t>
      </w:r>
    </w:p>
    <w:p w:rsidR="7F7B826D" w:rsidP="3FD051EF" w:rsidRDefault="7F7B826D" w14:paraId="4099ABCC" w14:textId="4035DD89">
      <w:pPr>
        <w:pStyle w:val="Normal"/>
        <w:spacing w:after="0" w:line="240" w:lineRule="auto"/>
        <w:ind w:left="720" w:firstLine="720"/>
        <w:jc w:val="left"/>
        <w:rPr>
          <w:rFonts w:ascii="Verdana" w:hAnsi="Verdana" w:eastAsia="Verdana" w:cs="Verdana"/>
          <w:b w:val="1"/>
          <w:bCs w:val="1"/>
          <w:i w:val="0"/>
          <w:iCs w:val="0"/>
          <w:caps w:val="0"/>
          <w:smallCaps w:val="0"/>
          <w:noProof w:val="0"/>
          <w:color w:val="7030A0"/>
          <w:sz w:val="18"/>
          <w:szCs w:val="18"/>
          <w:lang w:val="en-GB"/>
        </w:rPr>
      </w:pPr>
      <w:r w:rsidRPr="3FD051EF" w:rsidR="7F7B826D">
        <w:rPr>
          <w:rFonts w:ascii="Verdana" w:hAnsi="Verdana" w:eastAsia="Verdana" w:cs="Verdana"/>
          <w:b w:val="1"/>
          <w:bCs w:val="1"/>
          <w:i w:val="0"/>
          <w:iCs w:val="0"/>
          <w:caps w:val="0"/>
          <w:smallCaps w:val="0"/>
          <w:noProof w:val="0"/>
          <w:color w:val="7030A0"/>
          <w:sz w:val="18"/>
          <w:szCs w:val="18"/>
          <w:lang w:val="en-GB"/>
        </w:rPr>
        <w:t>Data Retention</w:t>
      </w:r>
    </w:p>
    <w:p w:rsidR="7F7B826D" w:rsidP="3FD051EF" w:rsidRDefault="7F7B826D" w14:paraId="5D3D76EF" w14:textId="6CB3EA7F">
      <w:pPr>
        <w:pStyle w:val="Normal"/>
        <w:spacing w:after="0" w:line="240" w:lineRule="auto"/>
        <w:ind w:left="720" w:firstLine="720"/>
        <w:jc w:val="left"/>
        <w:rPr>
          <w:rFonts w:ascii="Verdana" w:hAnsi="Verdana" w:eastAsia="Verdana" w:cs="Verdana"/>
          <w:b w:val="1"/>
          <w:bCs w:val="1"/>
          <w:i w:val="0"/>
          <w:iCs w:val="0"/>
          <w:caps w:val="0"/>
          <w:smallCaps w:val="0"/>
          <w:noProof w:val="0"/>
          <w:color w:val="7030A0"/>
          <w:sz w:val="18"/>
          <w:szCs w:val="18"/>
          <w:lang w:val="en-GB"/>
        </w:rPr>
      </w:pPr>
      <w:r w:rsidRPr="3FD051EF" w:rsidR="7F7B826D">
        <w:rPr>
          <w:rFonts w:ascii="Verdana" w:hAnsi="Verdana" w:eastAsia="Verdana" w:cs="Verdana"/>
          <w:b w:val="1"/>
          <w:bCs w:val="1"/>
          <w:i w:val="0"/>
          <w:iCs w:val="0"/>
          <w:caps w:val="0"/>
          <w:smallCaps w:val="0"/>
          <w:noProof w:val="0"/>
          <w:color w:val="7030A0"/>
          <w:sz w:val="18"/>
          <w:szCs w:val="18"/>
          <w:lang w:val="en-GB"/>
        </w:rPr>
        <w:t>IT and Data Security</w:t>
      </w:r>
    </w:p>
    <w:p w:rsidR="47036195" w:rsidP="6A9F72F7" w:rsidRDefault="47036195" w14:paraId="133DB776" w14:textId="5B03BA69">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r w:rsidRPr="6A9F72F7" w:rsidR="47036195">
        <w:rPr>
          <w:rFonts w:ascii="Verdana" w:hAnsi="Verdana" w:eastAsia="Verdana" w:cs="Verdana"/>
          <w:b w:val="1"/>
          <w:bCs w:val="1"/>
          <w:i w:val="0"/>
          <w:iCs w:val="0"/>
          <w:caps w:val="0"/>
          <w:smallCaps w:val="0"/>
          <w:noProof w:val="0"/>
          <w:color w:val="000000" w:themeColor="text1" w:themeTint="FF" w:themeShade="FF"/>
          <w:sz w:val="18"/>
          <w:szCs w:val="18"/>
          <w:lang w:val="en-GB"/>
        </w:rPr>
        <w:t xml:space="preserve"> </w:t>
      </w:r>
    </w:p>
    <w:tbl>
      <w:tblPr>
        <w:tblStyle w:val="TableNormal"/>
        <w:tblW w:w="0" w:type="auto"/>
        <w:tblInd w:w="660" w:type="dxa"/>
        <w:tblBorders>
          <w:top w:val="single" w:sz="6"/>
          <w:left w:val="single" w:sz="6"/>
          <w:bottom w:val="single" w:sz="6"/>
          <w:right w:val="single" w:sz="6"/>
        </w:tblBorders>
        <w:tblLayout w:type="fixed"/>
        <w:tblLook w:val="04A0" w:firstRow="1" w:lastRow="0" w:firstColumn="1" w:lastColumn="0" w:noHBand="0" w:noVBand="1"/>
      </w:tblPr>
      <w:tblGrid>
        <w:gridCol w:w="2070"/>
        <w:gridCol w:w="2070"/>
        <w:gridCol w:w="3465"/>
      </w:tblGrid>
      <w:tr w:rsidR="6A9F72F7" w:rsidTr="51DEECD2" w14:paraId="2D2754B9">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1428436C" w14:textId="75EA4F5C">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Version</w:t>
            </w:r>
            <w:r w:rsidRPr="6A9F72F7" w:rsidR="6A9F72F7">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06914DFA" w14:textId="641741B1">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Date Approved</w:t>
            </w:r>
            <w:r w:rsidRPr="6A9F72F7" w:rsidR="6A9F72F7">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6A9F72F7" w:rsidP="6A9F72F7" w:rsidRDefault="6A9F72F7" w14:paraId="5F233E5F" w14:textId="79F4731F">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Reason for Update</w:t>
            </w:r>
            <w:r w:rsidRPr="6A9F72F7" w:rsidR="6A9F72F7">
              <w:rPr>
                <w:rFonts w:ascii="Verdana" w:hAnsi="Verdana" w:eastAsia="Verdana" w:cs="Verdana"/>
                <w:b w:val="1"/>
                <w:bCs w:val="1"/>
                <w:i w:val="0"/>
                <w:iCs w:val="0"/>
                <w:sz w:val="18"/>
                <w:szCs w:val="18"/>
                <w:lang w:val="en-GB"/>
              </w:rPr>
              <w:t xml:space="preserve"> </w:t>
            </w:r>
          </w:p>
        </w:tc>
      </w:tr>
      <w:tr w:rsidR="6A9F72F7" w:rsidTr="51DEECD2" w14:paraId="2E43CEB1">
        <w:trPr>
          <w:trHeight w:val="39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51DEECD2" w:rsidRDefault="6A9F72F7" w14:paraId="481AD3C9" w14:textId="46D7A199">
            <w:pPr>
              <w:spacing w:before="0" w:beforeAutospacing="off" w:after="0" w:afterAutospacing="off" w:line="240" w:lineRule="auto"/>
              <w:rPr>
                <w:rFonts w:ascii="Verdana" w:hAnsi="Verdana" w:eastAsia="Verdana" w:cs="Verdana"/>
                <w:b w:val="0"/>
                <w:bCs w:val="0"/>
                <w:i w:val="0"/>
                <w:iCs w:val="0"/>
                <w:sz w:val="18"/>
                <w:szCs w:val="18"/>
              </w:rPr>
            </w:pPr>
            <w:r w:rsidRPr="51DEECD2" w:rsidR="378FF9CB">
              <w:rPr>
                <w:rFonts w:ascii="Verdana" w:hAnsi="Verdana" w:eastAsia="Verdana" w:cs="Verdana"/>
                <w:b w:val="0"/>
                <w:bCs w:val="0"/>
                <w:i w:val="0"/>
                <w:iCs w:val="0"/>
                <w:sz w:val="18"/>
                <w:szCs w:val="18"/>
              </w:rPr>
              <w:t>6</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51DEECD2" w:rsidRDefault="6A9F72F7" w14:paraId="1D0A6D2E" w14:textId="462DDFE4">
            <w:pPr>
              <w:spacing w:before="0" w:beforeAutospacing="off" w:after="0" w:afterAutospacing="off" w:line="240" w:lineRule="auto"/>
              <w:rPr>
                <w:rFonts w:ascii="Verdana" w:hAnsi="Verdana" w:eastAsia="Verdana" w:cs="Verdana"/>
                <w:b w:val="0"/>
                <w:bCs w:val="0"/>
                <w:i w:val="0"/>
                <w:iCs w:val="0"/>
                <w:sz w:val="18"/>
                <w:szCs w:val="18"/>
              </w:rPr>
            </w:pPr>
            <w:r w:rsidRPr="51DEECD2" w:rsidR="6A9F72F7">
              <w:rPr>
                <w:rFonts w:ascii="Verdana" w:hAnsi="Verdana" w:eastAsia="Verdana" w:cs="Verdana"/>
                <w:b w:val="1"/>
                <w:bCs w:val="1"/>
                <w:i w:val="0"/>
                <w:iCs w:val="0"/>
                <w:sz w:val="18"/>
                <w:szCs w:val="18"/>
                <w:lang w:val="en-GB"/>
              </w:rPr>
              <w:t xml:space="preserve"> </w:t>
            </w:r>
            <w:r w:rsidRPr="51DEECD2" w:rsidR="3B962FD8">
              <w:rPr>
                <w:rFonts w:ascii="Verdana" w:hAnsi="Verdana" w:eastAsia="Verdana" w:cs="Verdana"/>
                <w:b w:val="1"/>
                <w:bCs w:val="1"/>
                <w:i w:val="0"/>
                <w:iCs w:val="0"/>
                <w:sz w:val="18"/>
                <w:szCs w:val="18"/>
                <w:lang w:val="en-GB"/>
              </w:rPr>
              <w:t>Jun 2020</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6A9F72F7" w:rsidP="6A9F72F7" w:rsidRDefault="6A9F72F7" w14:paraId="0A345646" w14:textId="71DF219D">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p w:rsidR="6A9F72F7" w:rsidP="6A9F72F7" w:rsidRDefault="6A9F72F7" w14:paraId="412137D3" w14:textId="11E1D8CE">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p w:rsidR="6A9F72F7" w:rsidP="6A9F72F7" w:rsidRDefault="6A9F72F7" w14:paraId="740F2144" w14:textId="29EFF006">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r>
      <w:tr w:rsidR="6A9F72F7" w:rsidTr="51DEECD2" w14:paraId="35A4EE6E">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40E8331B" w14:textId="25100E47">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2C48BD08" w14:textId="68B58B2F">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6A9F72F7" w:rsidP="6A9F72F7" w:rsidRDefault="6A9F72F7" w14:paraId="694093FD" w14:textId="7E90445A">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r>
      <w:tr w:rsidR="6A9F72F7" w:rsidTr="51DEECD2" w14:paraId="4805D6A8">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7D2EC05D" w14:textId="20DE9E6D">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0013E0BB" w14:textId="2F730141">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6A9F72F7" w:rsidP="6A9F72F7" w:rsidRDefault="6A9F72F7" w14:paraId="1B6FED05" w14:textId="4DD1E370">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r>
      <w:tr w:rsidR="6A9F72F7" w:rsidTr="51DEECD2" w14:paraId="2715F0B6">
        <w:trPr>
          <w:trHeight w:val="300"/>
        </w:trPr>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3B17BB49" w14:textId="5F45F384">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c>
          <w:tcPr>
            <w:tcW w:w="2070" w:type="dxa"/>
            <w:tcBorders>
              <w:top w:val="double" w:color="000000" w:themeColor="text1" w:sz="6"/>
              <w:left w:val="double" w:color="000000" w:themeColor="text1" w:sz="6"/>
              <w:bottom w:val="double" w:color="000000" w:themeColor="text1" w:sz="6"/>
              <w:right w:val="nil"/>
            </w:tcBorders>
            <w:tcMar>
              <w:left w:w="90" w:type="dxa"/>
              <w:right w:w="90" w:type="dxa"/>
            </w:tcMar>
            <w:vAlign w:val="top"/>
          </w:tcPr>
          <w:p w:rsidR="6A9F72F7" w:rsidP="6A9F72F7" w:rsidRDefault="6A9F72F7" w14:paraId="7C93DBA3" w14:textId="77127A40">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c>
          <w:tcPr>
            <w:tcW w:w="3465" w:type="dxa"/>
            <w:tcBorders>
              <w:top w:val="double" w:color="000000" w:themeColor="text1" w:sz="6"/>
              <w:left w:val="double" w:color="000000" w:themeColor="text1" w:sz="6"/>
              <w:bottom w:val="double" w:color="000000" w:themeColor="text1" w:sz="6"/>
              <w:right w:val="double" w:color="000000" w:themeColor="text1" w:sz="6"/>
            </w:tcBorders>
            <w:tcMar>
              <w:left w:w="90" w:type="dxa"/>
              <w:right w:w="90" w:type="dxa"/>
            </w:tcMar>
            <w:vAlign w:val="top"/>
          </w:tcPr>
          <w:p w:rsidR="6A9F72F7" w:rsidP="6A9F72F7" w:rsidRDefault="6A9F72F7" w14:paraId="4F637D46" w14:textId="2210E1F4">
            <w:pPr>
              <w:spacing w:before="0" w:beforeAutospacing="off" w:after="0" w:afterAutospacing="off" w:line="240" w:lineRule="auto"/>
              <w:rPr>
                <w:rFonts w:ascii="Verdana" w:hAnsi="Verdana" w:eastAsia="Verdana" w:cs="Verdana"/>
                <w:b w:val="0"/>
                <w:bCs w:val="0"/>
                <w:i w:val="0"/>
                <w:iCs w:val="0"/>
                <w:sz w:val="18"/>
                <w:szCs w:val="18"/>
              </w:rPr>
            </w:pPr>
            <w:r w:rsidRPr="6A9F72F7" w:rsidR="6A9F72F7">
              <w:rPr>
                <w:rFonts w:ascii="Verdana" w:hAnsi="Verdana" w:eastAsia="Verdana" w:cs="Verdana"/>
                <w:b w:val="1"/>
                <w:bCs w:val="1"/>
                <w:i w:val="0"/>
                <w:iCs w:val="0"/>
                <w:sz w:val="18"/>
                <w:szCs w:val="18"/>
                <w:lang w:val="en-GB"/>
              </w:rPr>
              <w:t xml:space="preserve"> </w:t>
            </w:r>
          </w:p>
        </w:tc>
      </w:tr>
    </w:tbl>
    <w:p w:rsidR="6A9F72F7" w:rsidP="6A9F72F7" w:rsidRDefault="6A9F72F7" w14:paraId="063E6F79" w14:textId="227780A9">
      <w:pPr>
        <w:spacing w:after="0" w:line="240" w:lineRule="auto"/>
        <w:jc w:val="center"/>
        <w:rPr>
          <w:rFonts w:ascii="Verdana" w:hAnsi="Verdana" w:eastAsia="Verdana" w:cs="Verdana"/>
          <w:b w:val="0"/>
          <w:bCs w:val="0"/>
          <w:i w:val="0"/>
          <w:iCs w:val="0"/>
          <w:caps w:val="0"/>
          <w:smallCaps w:val="0"/>
          <w:noProof w:val="0"/>
          <w:color w:val="000000" w:themeColor="text1" w:themeTint="FF" w:themeShade="FF"/>
          <w:sz w:val="18"/>
          <w:szCs w:val="18"/>
          <w:lang w:val="en-GB"/>
        </w:rPr>
      </w:pPr>
    </w:p>
    <w:p w:rsidR="6A9F72F7" w:rsidP="6A9F72F7" w:rsidRDefault="6A9F72F7" w14:paraId="44C05F75" w14:textId="1A04166B">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p w:rsidR="6A9F72F7" w:rsidRDefault="6A9F72F7" w14:paraId="7B884A7A" w14:textId="5828C2BD">
      <w:r>
        <w:br w:type="page"/>
      </w:r>
    </w:p>
    <w:p w:rsidR="47036195" w:rsidP="6A9F72F7" w:rsidRDefault="47036195" w14:paraId="3DFF6DF2" w14:textId="2ED42DC0">
      <w:pPr>
        <w:spacing w:after="0" w:line="240" w:lineRule="auto"/>
        <w:rPr>
          <w:rFonts w:ascii="Verdana" w:hAnsi="Verdana" w:eastAsia="Verdana" w:cs="Verdana"/>
          <w:b w:val="0"/>
          <w:bCs w:val="0"/>
          <w:i w:val="0"/>
          <w:iCs w:val="0"/>
          <w:caps w:val="0"/>
          <w:smallCaps w:val="0"/>
          <w:noProof w:val="0"/>
          <w:color w:val="4D4F53"/>
          <w:sz w:val="18"/>
          <w:szCs w:val="18"/>
          <w:lang w:val="en-GB"/>
        </w:rPr>
      </w:pPr>
      <w:r w:rsidRPr="6A9F72F7" w:rsidR="47036195">
        <w:rPr>
          <w:rFonts w:ascii="Verdana" w:hAnsi="Verdana" w:eastAsia="Verdana" w:cs="Verdana"/>
          <w:b w:val="1"/>
          <w:bCs w:val="1"/>
          <w:i w:val="0"/>
          <w:iCs w:val="0"/>
          <w:caps w:val="0"/>
          <w:smallCaps w:val="0"/>
          <w:noProof w:val="0"/>
          <w:color w:val="4D4F53"/>
          <w:sz w:val="18"/>
          <w:szCs w:val="18"/>
          <w:lang w:val="en-GB"/>
        </w:rPr>
        <w:t>Table O</w:t>
      </w:r>
      <w:r w:rsidRPr="6A9F72F7" w:rsidR="47036195">
        <w:rPr>
          <w:rFonts w:ascii="Verdana" w:hAnsi="Verdana" w:eastAsia="Verdana" w:cs="Verdana"/>
          <w:b w:val="1"/>
          <w:bCs w:val="1"/>
          <w:i w:val="0"/>
          <w:iCs w:val="0"/>
          <w:caps w:val="0"/>
          <w:smallCaps w:val="0"/>
          <w:noProof w:val="0"/>
          <w:color w:val="4D4F53"/>
          <w:sz w:val="18"/>
          <w:szCs w:val="18"/>
          <w:lang w:val="en-GB"/>
        </w:rPr>
        <w:t>f</w:t>
      </w:r>
      <w:r w:rsidRPr="6A9F72F7" w:rsidR="47036195">
        <w:rPr>
          <w:rFonts w:ascii="Verdana" w:hAnsi="Verdana" w:eastAsia="Verdana" w:cs="Verdana"/>
          <w:b w:val="1"/>
          <w:bCs w:val="1"/>
          <w:i w:val="0"/>
          <w:iCs w:val="0"/>
          <w:caps w:val="0"/>
          <w:smallCaps w:val="0"/>
          <w:noProof w:val="0"/>
          <w:color w:val="4D4F53"/>
          <w:sz w:val="18"/>
          <w:szCs w:val="18"/>
          <w:lang w:val="en-GB"/>
        </w:rPr>
        <w:t xml:space="preserve"> Contents</w:t>
      </w:r>
    </w:p>
    <w:p w:rsidR="6A9F72F7" w:rsidP="6A9F72F7" w:rsidRDefault="6A9F72F7" w14:paraId="569330EC" w14:textId="35742B3D">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000"/>
      </w:tblGrid>
      <w:tr w:rsidR="6A9F72F7" w:rsidTr="6A9F72F7" w14:paraId="3275893C">
        <w:trPr>
          <w:trHeight w:val="300"/>
        </w:trPr>
        <w:tc>
          <w:tcPr>
            <w:tcW w:w="9000" w:type="dxa"/>
            <w:tcMar>
              <w:left w:w="105" w:type="dxa"/>
              <w:right w:w="105" w:type="dxa"/>
            </w:tcMar>
            <w:vAlign w:val="top"/>
          </w:tcPr>
          <w:p w:rsidR="6A9F72F7" w:rsidP="6A9F72F7" w:rsidRDefault="6A9F72F7" w14:paraId="4A7EABAC" w14:textId="698A1F6E">
            <w:pPr>
              <w:spacing w:after="0" w:line="240" w:lineRule="auto"/>
              <w:rPr>
                <w:rFonts w:ascii="Verdana" w:hAnsi="Verdana" w:eastAsia="Verdana" w:cs="Verdana"/>
                <w:b w:val="0"/>
                <w:bCs w:val="0"/>
                <w:i w:val="0"/>
                <w:iCs w:val="0"/>
                <w:sz w:val="18"/>
                <w:szCs w:val="18"/>
              </w:rPr>
            </w:pPr>
            <w:r w:rsidRPr="6A9F72F7" w:rsidR="6A9F72F7">
              <w:rPr>
                <w:rFonts w:ascii="Verdana" w:hAnsi="Verdana" w:eastAsia="Verdana" w:cs="Verdana"/>
                <w:b w:val="0"/>
                <w:bCs w:val="0"/>
                <w:i w:val="0"/>
                <w:iCs w:val="0"/>
                <w:sz w:val="18"/>
                <w:szCs w:val="18"/>
                <w:lang w:val="en-GB"/>
              </w:rPr>
              <w:t>Policy Statement</w:t>
            </w:r>
          </w:p>
        </w:tc>
      </w:tr>
      <w:tr w:rsidR="6A9F72F7" w:rsidTr="6A9F72F7" w14:paraId="4A8A199B">
        <w:trPr>
          <w:trHeight w:val="300"/>
        </w:trPr>
        <w:tc>
          <w:tcPr>
            <w:tcW w:w="9000" w:type="dxa"/>
            <w:tcMar>
              <w:left w:w="105" w:type="dxa"/>
              <w:right w:w="105" w:type="dxa"/>
            </w:tcMar>
            <w:vAlign w:val="top"/>
          </w:tcPr>
          <w:p w:rsidR="6A9F72F7" w:rsidP="6A9F72F7" w:rsidRDefault="6A9F72F7" w14:paraId="63D0DFC6" w14:textId="527DD2E4">
            <w:pPr>
              <w:spacing w:after="0" w:line="240" w:lineRule="auto"/>
              <w:rPr>
                <w:rFonts w:ascii="Verdana" w:hAnsi="Verdana" w:eastAsia="Verdana" w:cs="Verdana"/>
                <w:b w:val="0"/>
                <w:bCs w:val="0"/>
                <w:i w:val="0"/>
                <w:iCs w:val="0"/>
                <w:sz w:val="18"/>
                <w:szCs w:val="18"/>
              </w:rPr>
            </w:pPr>
            <w:r w:rsidRPr="6A9F72F7" w:rsidR="6A9F72F7">
              <w:rPr>
                <w:rFonts w:ascii="Verdana" w:hAnsi="Verdana" w:eastAsia="Verdana" w:cs="Verdana"/>
                <w:b w:val="0"/>
                <w:bCs w:val="0"/>
                <w:i w:val="0"/>
                <w:iCs w:val="0"/>
                <w:sz w:val="18"/>
                <w:szCs w:val="18"/>
                <w:lang w:val="en-GB"/>
              </w:rPr>
              <w:t xml:space="preserve">Scope </w:t>
            </w:r>
          </w:p>
        </w:tc>
      </w:tr>
      <w:tr w:rsidR="6A9F72F7" w:rsidTr="6A9F72F7" w14:paraId="251D61BC">
        <w:trPr>
          <w:trHeight w:val="300"/>
        </w:trPr>
        <w:tc>
          <w:tcPr>
            <w:tcW w:w="9000" w:type="dxa"/>
            <w:tcMar>
              <w:left w:w="105" w:type="dxa"/>
              <w:right w:w="105" w:type="dxa"/>
            </w:tcMar>
            <w:vAlign w:val="top"/>
          </w:tcPr>
          <w:p w:rsidR="17D3A5AF" w:rsidP="6A9F72F7" w:rsidRDefault="17D3A5AF" w14:paraId="670B1679" w14:textId="246C127A">
            <w:pPr>
              <w:pStyle w:val="Normal"/>
              <w:bidi w:val="0"/>
              <w:spacing w:before="0" w:beforeAutospacing="off" w:after="0" w:afterAutospacing="off" w:line="240" w:lineRule="auto"/>
              <w:ind w:left="0" w:right="0"/>
              <w:jc w:val="left"/>
            </w:pPr>
            <w:r w:rsidRPr="6A9F72F7" w:rsidR="17D3A5AF">
              <w:rPr>
                <w:rFonts w:ascii="Verdana" w:hAnsi="Verdana" w:eastAsia="Verdana" w:cs="Verdana"/>
                <w:b w:val="0"/>
                <w:bCs w:val="0"/>
                <w:i w:val="0"/>
                <w:iCs w:val="0"/>
                <w:sz w:val="18"/>
                <w:szCs w:val="18"/>
                <w:lang w:val="en-GB"/>
              </w:rPr>
              <w:t>Definition</w:t>
            </w:r>
            <w:r w:rsidRPr="6A9F72F7" w:rsidR="17D3A5AF">
              <w:rPr>
                <w:rFonts w:ascii="Verdana" w:hAnsi="Verdana" w:eastAsia="Verdana" w:cs="Verdana"/>
                <w:b w:val="0"/>
                <w:bCs w:val="0"/>
                <w:i w:val="0"/>
                <w:iCs w:val="0"/>
                <w:sz w:val="18"/>
                <w:szCs w:val="18"/>
                <w:lang w:val="en-GB"/>
              </w:rPr>
              <w:t xml:space="preserve"> of Personal Data</w:t>
            </w:r>
          </w:p>
        </w:tc>
      </w:tr>
      <w:tr w:rsidR="6A9F72F7" w:rsidTr="6A9F72F7" w14:paraId="709FCE3E">
        <w:trPr>
          <w:trHeight w:val="300"/>
        </w:trPr>
        <w:tc>
          <w:tcPr>
            <w:tcW w:w="9000" w:type="dxa"/>
            <w:tcMar>
              <w:left w:w="105" w:type="dxa"/>
              <w:right w:w="105" w:type="dxa"/>
            </w:tcMar>
            <w:vAlign w:val="top"/>
          </w:tcPr>
          <w:p w:rsidR="17D3A5AF" w:rsidP="6A9F72F7" w:rsidRDefault="17D3A5AF" w14:paraId="11F57B6E" w14:textId="2565CA3C">
            <w:pPr>
              <w:pStyle w:val="Normal"/>
              <w:bidi w:val="0"/>
              <w:spacing w:before="0" w:beforeAutospacing="off" w:after="0" w:afterAutospacing="off" w:line="240" w:lineRule="auto"/>
              <w:ind w:left="0" w:right="0"/>
              <w:jc w:val="left"/>
            </w:pPr>
            <w:r w:rsidRPr="6A9F72F7" w:rsidR="17D3A5AF">
              <w:rPr>
                <w:rFonts w:ascii="Verdana" w:hAnsi="Verdana" w:eastAsia="Verdana" w:cs="Verdana"/>
                <w:b w:val="0"/>
                <w:bCs w:val="0"/>
                <w:i w:val="0"/>
                <w:iCs w:val="0"/>
                <w:sz w:val="18"/>
                <w:szCs w:val="18"/>
                <w:lang w:val="en-GB"/>
              </w:rPr>
              <w:t>Role of Data Protection Officer</w:t>
            </w:r>
          </w:p>
        </w:tc>
      </w:tr>
      <w:tr w:rsidR="6A9F72F7" w:rsidTr="6A9F72F7" w14:paraId="5ACC661E">
        <w:trPr>
          <w:trHeight w:val="300"/>
        </w:trPr>
        <w:tc>
          <w:tcPr>
            <w:tcW w:w="9000" w:type="dxa"/>
            <w:tcMar>
              <w:left w:w="105" w:type="dxa"/>
              <w:right w:w="105" w:type="dxa"/>
            </w:tcMar>
            <w:vAlign w:val="top"/>
          </w:tcPr>
          <w:p w:rsidR="17D3A5AF" w:rsidP="6A9F72F7" w:rsidRDefault="17D3A5AF" w14:paraId="43ADBEDC" w14:textId="654CF3FE">
            <w:pPr>
              <w:pStyle w:val="Normal"/>
              <w:bidi w:val="0"/>
              <w:spacing w:before="0" w:beforeAutospacing="off" w:after="0" w:afterAutospacing="off" w:line="240" w:lineRule="auto"/>
              <w:ind w:left="0" w:right="0"/>
              <w:jc w:val="left"/>
            </w:pPr>
            <w:r w:rsidRPr="6A9F72F7" w:rsidR="17D3A5AF">
              <w:rPr>
                <w:rFonts w:ascii="Verdana" w:hAnsi="Verdana" w:eastAsia="Verdana" w:cs="Verdana"/>
                <w:b w:val="0"/>
                <w:bCs w:val="0"/>
                <w:i w:val="0"/>
                <w:iCs w:val="0"/>
                <w:sz w:val="18"/>
                <w:szCs w:val="18"/>
                <w:lang w:val="en-GB"/>
              </w:rPr>
              <w:t>Definition</w:t>
            </w:r>
            <w:r w:rsidRPr="6A9F72F7" w:rsidR="17D3A5AF">
              <w:rPr>
                <w:rFonts w:ascii="Verdana" w:hAnsi="Verdana" w:eastAsia="Verdana" w:cs="Verdana"/>
                <w:b w:val="0"/>
                <w:bCs w:val="0"/>
                <w:i w:val="0"/>
                <w:iCs w:val="0"/>
                <w:sz w:val="18"/>
                <w:szCs w:val="18"/>
                <w:lang w:val="en-GB"/>
              </w:rPr>
              <w:t xml:space="preserve"> of Information</w:t>
            </w:r>
          </w:p>
        </w:tc>
      </w:tr>
      <w:tr w:rsidR="6A9F72F7" w:rsidTr="6A9F72F7" w14:paraId="756714BE">
        <w:trPr>
          <w:trHeight w:val="300"/>
        </w:trPr>
        <w:tc>
          <w:tcPr>
            <w:tcW w:w="9000" w:type="dxa"/>
            <w:tcMar>
              <w:left w:w="105" w:type="dxa"/>
              <w:right w:w="105" w:type="dxa"/>
            </w:tcMar>
            <w:vAlign w:val="top"/>
          </w:tcPr>
          <w:p w:rsidR="17D3A5AF" w:rsidP="6A9F72F7" w:rsidRDefault="17D3A5AF" w14:paraId="437F9FDB" w14:textId="29144486">
            <w:pPr>
              <w:spacing w:after="0" w:line="240" w:lineRule="auto"/>
              <w:rPr>
                <w:rFonts w:ascii="Verdana" w:hAnsi="Verdana" w:eastAsia="Verdana" w:cs="Verdana"/>
                <w:b w:val="0"/>
                <w:bCs w:val="0"/>
                <w:i w:val="0"/>
                <w:iCs w:val="0"/>
                <w:sz w:val="18"/>
                <w:szCs w:val="18"/>
              </w:rPr>
            </w:pPr>
            <w:r w:rsidRPr="6A9F72F7" w:rsidR="17D3A5AF">
              <w:rPr>
                <w:rFonts w:ascii="Verdana" w:hAnsi="Verdana" w:eastAsia="Verdana" w:cs="Verdana"/>
                <w:b w:val="0"/>
                <w:bCs w:val="0"/>
                <w:i w:val="0"/>
                <w:iCs w:val="0"/>
                <w:sz w:val="18"/>
                <w:szCs w:val="18"/>
                <w:lang w:val="en-GB"/>
              </w:rPr>
              <w:t>Policy Statements</w:t>
            </w:r>
          </w:p>
        </w:tc>
      </w:tr>
      <w:tr w:rsidR="6A9F72F7" w:rsidTr="6A9F72F7" w14:paraId="206C9720">
        <w:trPr>
          <w:trHeight w:val="300"/>
        </w:trPr>
        <w:tc>
          <w:tcPr>
            <w:tcW w:w="9000" w:type="dxa"/>
            <w:tcMar>
              <w:left w:w="105" w:type="dxa"/>
              <w:right w:w="105" w:type="dxa"/>
            </w:tcMar>
            <w:vAlign w:val="top"/>
          </w:tcPr>
          <w:p w:rsidR="17D3A5AF" w:rsidP="6A9F72F7" w:rsidRDefault="17D3A5AF" w14:paraId="1D55EDDD" w14:textId="6939FC27">
            <w:pPr>
              <w:spacing w:after="0" w:line="240" w:lineRule="auto"/>
              <w:rPr>
                <w:rFonts w:ascii="Verdana" w:hAnsi="Verdana" w:eastAsia="Verdana" w:cs="Verdana"/>
                <w:b w:val="0"/>
                <w:bCs w:val="0"/>
                <w:i w:val="0"/>
                <w:iCs w:val="0"/>
                <w:sz w:val="18"/>
                <w:szCs w:val="18"/>
              </w:rPr>
            </w:pPr>
            <w:r w:rsidRPr="6A9F72F7" w:rsidR="17D3A5AF">
              <w:rPr>
                <w:rFonts w:ascii="Verdana" w:hAnsi="Verdana" w:eastAsia="Verdana" w:cs="Verdana"/>
                <w:b w:val="0"/>
                <w:bCs w:val="0"/>
                <w:i w:val="0"/>
                <w:iCs w:val="0"/>
                <w:sz w:val="18"/>
                <w:szCs w:val="18"/>
                <w:lang w:val="en-GB"/>
              </w:rPr>
              <w:t>What to Consider When Collecting Personal Data</w:t>
            </w:r>
          </w:p>
        </w:tc>
      </w:tr>
      <w:tr w:rsidR="6A9F72F7" w:rsidTr="6A9F72F7" w14:paraId="5CCB4B13">
        <w:trPr>
          <w:trHeight w:val="300"/>
        </w:trPr>
        <w:tc>
          <w:tcPr>
            <w:tcW w:w="9000" w:type="dxa"/>
            <w:tcMar>
              <w:left w:w="105" w:type="dxa"/>
              <w:right w:w="105" w:type="dxa"/>
            </w:tcMar>
            <w:vAlign w:val="top"/>
          </w:tcPr>
          <w:p w:rsidR="17D3A5AF" w:rsidP="6A9F72F7" w:rsidRDefault="17D3A5AF" w14:paraId="7BF57535" w14:textId="3CFD503C">
            <w:pPr>
              <w:pStyle w:val="Normal"/>
              <w:bidi w:val="0"/>
              <w:spacing w:before="0" w:beforeAutospacing="off" w:after="0" w:afterAutospacing="off" w:line="240" w:lineRule="auto"/>
              <w:ind w:left="0" w:right="0"/>
              <w:jc w:val="left"/>
            </w:pPr>
            <w:r w:rsidRPr="6A9F72F7" w:rsidR="17D3A5AF">
              <w:rPr>
                <w:rFonts w:ascii="Verdana" w:hAnsi="Verdana" w:eastAsia="Verdana" w:cs="Verdana"/>
                <w:b w:val="0"/>
                <w:bCs w:val="0"/>
                <w:i w:val="0"/>
                <w:iCs w:val="0"/>
                <w:sz w:val="18"/>
                <w:szCs w:val="18"/>
                <w:lang w:val="en-GB"/>
              </w:rPr>
              <w:t>Ensuring Compliance when Processing Personal Data</w:t>
            </w:r>
          </w:p>
        </w:tc>
      </w:tr>
      <w:tr w:rsidR="6A9F72F7" w:rsidTr="6A9F72F7" w14:paraId="306C1822">
        <w:trPr>
          <w:trHeight w:val="300"/>
        </w:trPr>
        <w:tc>
          <w:tcPr>
            <w:tcW w:w="9000" w:type="dxa"/>
            <w:tcMar>
              <w:left w:w="105" w:type="dxa"/>
              <w:right w:w="105" w:type="dxa"/>
            </w:tcMar>
            <w:vAlign w:val="top"/>
          </w:tcPr>
          <w:p w:rsidR="17D3A5AF" w:rsidP="6A9F72F7" w:rsidRDefault="17D3A5AF" w14:paraId="5C00FFA7" w14:textId="13103DC9">
            <w:pPr>
              <w:spacing w:after="0" w:line="240" w:lineRule="auto"/>
              <w:rPr>
                <w:rFonts w:ascii="Verdana" w:hAnsi="Verdana" w:eastAsia="Verdana" w:cs="Verdana"/>
                <w:b w:val="0"/>
                <w:bCs w:val="0"/>
                <w:i w:val="0"/>
                <w:iCs w:val="0"/>
                <w:sz w:val="18"/>
                <w:szCs w:val="18"/>
              </w:rPr>
            </w:pPr>
            <w:r w:rsidRPr="6A9F72F7" w:rsidR="17D3A5AF">
              <w:rPr>
                <w:rFonts w:ascii="Verdana" w:hAnsi="Verdana" w:eastAsia="Verdana" w:cs="Verdana"/>
                <w:b w:val="0"/>
                <w:bCs w:val="0"/>
                <w:i w:val="0"/>
                <w:iCs w:val="0"/>
                <w:sz w:val="18"/>
                <w:szCs w:val="18"/>
                <w:lang w:val="en-GB"/>
              </w:rPr>
              <w:t>Special Categories of Personal Data</w:t>
            </w:r>
          </w:p>
        </w:tc>
      </w:tr>
      <w:tr w:rsidR="6A9F72F7" w:rsidTr="6A9F72F7" w14:paraId="0994B241">
        <w:trPr>
          <w:trHeight w:val="300"/>
        </w:trPr>
        <w:tc>
          <w:tcPr>
            <w:tcW w:w="9000" w:type="dxa"/>
            <w:tcMar>
              <w:left w:w="105" w:type="dxa"/>
              <w:right w:w="105" w:type="dxa"/>
            </w:tcMar>
            <w:vAlign w:val="top"/>
          </w:tcPr>
          <w:p w:rsidR="11E30853" w:rsidP="6A9F72F7" w:rsidRDefault="11E30853" w14:paraId="7A150F16" w14:textId="0B34926B">
            <w:pPr>
              <w:pStyle w:val="Normal"/>
              <w:bidi w:val="0"/>
              <w:spacing w:before="0" w:beforeAutospacing="off" w:after="0" w:afterAutospacing="off" w:line="240" w:lineRule="auto"/>
              <w:ind w:left="0" w:right="0"/>
              <w:jc w:val="left"/>
            </w:pPr>
            <w:r w:rsidRPr="6A9F72F7" w:rsidR="11E30853">
              <w:rPr>
                <w:rFonts w:ascii="Verdana" w:hAnsi="Verdana" w:eastAsia="Verdana" w:cs="Verdana"/>
                <w:b w:val="0"/>
                <w:bCs w:val="0"/>
                <w:i w:val="0"/>
                <w:iCs w:val="0"/>
                <w:sz w:val="18"/>
                <w:szCs w:val="18"/>
                <w:lang w:val="en-GB"/>
              </w:rPr>
              <w:t>The Impact of Data Protection on Day-to-Day work</w:t>
            </w:r>
          </w:p>
        </w:tc>
      </w:tr>
      <w:tr w:rsidR="6A9F72F7" w:rsidTr="6A9F72F7" w14:paraId="7F0AF830">
        <w:trPr>
          <w:trHeight w:val="300"/>
        </w:trPr>
        <w:tc>
          <w:tcPr>
            <w:tcW w:w="9000" w:type="dxa"/>
            <w:tcMar>
              <w:left w:w="105" w:type="dxa"/>
              <w:right w:w="105" w:type="dxa"/>
            </w:tcMar>
            <w:vAlign w:val="top"/>
          </w:tcPr>
          <w:p w:rsidR="11E30853" w:rsidP="6A9F72F7" w:rsidRDefault="11E30853" w14:paraId="2758352C" w14:textId="46E79EC0">
            <w:pPr>
              <w:pStyle w:val="ListParagraph"/>
              <w:numPr>
                <w:ilvl w:val="0"/>
                <w:numId w:val="45"/>
              </w:numPr>
              <w:spacing w:after="0" w:afterAutospacing="off" w:line="240" w:lineRule="auto"/>
              <w:jc w:val="left"/>
              <w:rPr>
                <w:rFonts w:ascii="Verdana" w:hAnsi="Verdana" w:eastAsia="Verdana" w:cs="Verdana"/>
                <w:b w:val="0"/>
                <w:bCs w:val="0"/>
                <w:i w:val="0"/>
                <w:iCs w:val="0"/>
                <w:sz w:val="22"/>
                <w:szCs w:val="22"/>
                <w:lang w:val="en-GB"/>
              </w:rPr>
            </w:pPr>
            <w:r w:rsidRPr="6A9F72F7" w:rsidR="11E30853">
              <w:rPr>
                <w:rFonts w:ascii="Verdana" w:hAnsi="Verdana" w:eastAsia="Verdana" w:cs="Verdana"/>
                <w:b w:val="0"/>
                <w:bCs w:val="0"/>
                <w:i w:val="0"/>
                <w:iCs w:val="0"/>
                <w:sz w:val="18"/>
                <w:szCs w:val="18"/>
                <w:lang w:val="en-GB"/>
              </w:rPr>
              <w:t>Asking</w:t>
            </w:r>
            <w:r w:rsidRPr="6A9F72F7" w:rsidR="11E30853">
              <w:rPr>
                <w:rFonts w:ascii="Verdana" w:hAnsi="Verdana" w:eastAsia="Verdana" w:cs="Verdana"/>
                <w:b w:val="0"/>
                <w:bCs w:val="0"/>
                <w:i w:val="0"/>
                <w:iCs w:val="0"/>
                <w:sz w:val="18"/>
                <w:szCs w:val="18"/>
                <w:lang w:val="en-GB"/>
              </w:rPr>
              <w:t xml:space="preserve"> for personal data in letters, emails or by telephone</w:t>
            </w:r>
          </w:p>
        </w:tc>
      </w:tr>
      <w:tr w:rsidR="6A9F72F7" w:rsidTr="6A9F72F7" w14:paraId="3D6A6B2D">
        <w:trPr>
          <w:trHeight w:val="300"/>
        </w:trPr>
        <w:tc>
          <w:tcPr>
            <w:tcW w:w="9000" w:type="dxa"/>
            <w:tcMar>
              <w:left w:w="105" w:type="dxa"/>
              <w:right w:w="105" w:type="dxa"/>
            </w:tcMar>
            <w:vAlign w:val="top"/>
          </w:tcPr>
          <w:p w:rsidR="11E30853" w:rsidP="6A9F72F7" w:rsidRDefault="11E30853" w14:paraId="19FA38CB" w14:textId="4B0862C7">
            <w:pPr>
              <w:pStyle w:val="ListParagraph"/>
              <w:numPr>
                <w:ilvl w:val="0"/>
                <w:numId w:val="45"/>
              </w:numPr>
              <w:spacing w:after="0" w:afterAutospacing="off" w:line="240" w:lineRule="auto"/>
              <w:jc w:val="left"/>
              <w:rPr>
                <w:rFonts w:ascii="Verdana" w:hAnsi="Verdana" w:eastAsia="Verdana" w:cs="Verdana"/>
                <w:b w:val="0"/>
                <w:bCs w:val="0"/>
                <w:i w:val="0"/>
                <w:iCs w:val="0"/>
                <w:sz w:val="22"/>
                <w:szCs w:val="22"/>
                <w:lang w:val="en-GB"/>
              </w:rPr>
            </w:pPr>
            <w:r w:rsidRPr="6A9F72F7" w:rsidR="11E30853">
              <w:rPr>
                <w:rFonts w:ascii="Verdana" w:hAnsi="Verdana" w:eastAsia="Verdana" w:cs="Verdana"/>
                <w:b w:val="0"/>
                <w:bCs w:val="0"/>
                <w:i w:val="0"/>
                <w:iCs w:val="0"/>
                <w:sz w:val="18"/>
                <w:szCs w:val="18"/>
                <w:lang w:val="en-GB"/>
              </w:rPr>
              <w:t>Receiving or recording personal data (including expressions of opinion)</w:t>
            </w:r>
          </w:p>
        </w:tc>
      </w:tr>
      <w:tr w:rsidR="6A9F72F7" w:rsidTr="6A9F72F7" w14:paraId="2A7EFFF7">
        <w:trPr>
          <w:trHeight w:val="300"/>
        </w:trPr>
        <w:tc>
          <w:tcPr>
            <w:tcW w:w="9000" w:type="dxa"/>
            <w:tcMar>
              <w:left w:w="105" w:type="dxa"/>
              <w:right w:w="105" w:type="dxa"/>
            </w:tcMar>
            <w:vAlign w:val="top"/>
          </w:tcPr>
          <w:p w:rsidR="3407C2A8" w:rsidP="6A9F72F7" w:rsidRDefault="3407C2A8" w14:paraId="320E8B50" w14:textId="3462BDB7">
            <w:pPr>
              <w:pStyle w:val="Normal"/>
              <w:spacing w:line="240" w:lineRule="auto"/>
              <w:jc w:val="left"/>
              <w:rPr>
                <w:rFonts w:ascii="Verdana" w:hAnsi="Verdana" w:eastAsia="Verdana" w:cs="Verdana"/>
                <w:b w:val="0"/>
                <w:bCs w:val="0"/>
                <w:i w:val="0"/>
                <w:iCs w:val="0"/>
                <w:sz w:val="18"/>
                <w:szCs w:val="18"/>
                <w:lang w:val="en-GB"/>
              </w:rPr>
            </w:pPr>
            <w:r w:rsidRPr="6A9F72F7" w:rsidR="3407C2A8">
              <w:rPr>
                <w:rFonts w:ascii="Verdana" w:hAnsi="Verdana" w:eastAsia="Verdana" w:cs="Verdana"/>
                <w:b w:val="0"/>
                <w:bCs w:val="0"/>
                <w:i w:val="0"/>
                <w:iCs w:val="0"/>
                <w:sz w:val="18"/>
                <w:szCs w:val="18"/>
                <w:lang w:val="en-GB"/>
              </w:rPr>
              <w:t>Using Personal Data</w:t>
            </w:r>
          </w:p>
        </w:tc>
      </w:tr>
      <w:tr w:rsidR="6A9F72F7" w:rsidTr="6A9F72F7" w14:paraId="12188EB7">
        <w:trPr>
          <w:trHeight w:val="300"/>
        </w:trPr>
        <w:tc>
          <w:tcPr>
            <w:tcW w:w="9000" w:type="dxa"/>
            <w:tcMar>
              <w:left w:w="105" w:type="dxa"/>
              <w:right w:w="105" w:type="dxa"/>
            </w:tcMar>
            <w:vAlign w:val="top"/>
          </w:tcPr>
          <w:p w:rsidR="7D309EEB" w:rsidP="6A9F72F7" w:rsidRDefault="7D309EEB" w14:paraId="29D0AEDC" w14:textId="42704DAC">
            <w:pPr>
              <w:pStyle w:val="Normal"/>
              <w:spacing w:line="240" w:lineRule="auto"/>
              <w:jc w:val="left"/>
              <w:rPr>
                <w:rFonts w:ascii="Verdana" w:hAnsi="Verdana" w:eastAsia="Verdana" w:cs="Verdana"/>
                <w:b w:val="0"/>
                <w:bCs w:val="0"/>
                <w:i w:val="0"/>
                <w:iCs w:val="0"/>
                <w:sz w:val="18"/>
                <w:szCs w:val="18"/>
                <w:lang w:val="en-GB"/>
              </w:rPr>
            </w:pPr>
            <w:r w:rsidRPr="6A9F72F7" w:rsidR="7D309EEB">
              <w:rPr>
                <w:rFonts w:ascii="Verdana" w:hAnsi="Verdana" w:eastAsia="Verdana" w:cs="Verdana"/>
                <w:b w:val="0"/>
                <w:bCs w:val="0"/>
                <w:i w:val="0"/>
                <w:iCs w:val="0"/>
                <w:sz w:val="18"/>
                <w:szCs w:val="18"/>
                <w:lang w:val="en-GB"/>
              </w:rPr>
              <w:t>Storing Personal data</w:t>
            </w:r>
          </w:p>
        </w:tc>
      </w:tr>
      <w:tr w:rsidR="6A9F72F7" w:rsidTr="6A9F72F7" w14:paraId="1F4ACC4F">
        <w:trPr>
          <w:trHeight w:val="300"/>
        </w:trPr>
        <w:tc>
          <w:tcPr>
            <w:tcW w:w="9000" w:type="dxa"/>
            <w:tcMar>
              <w:left w:w="105" w:type="dxa"/>
              <w:right w:w="105" w:type="dxa"/>
            </w:tcMar>
            <w:vAlign w:val="top"/>
          </w:tcPr>
          <w:p w:rsidR="210A5AF8" w:rsidP="6A9F72F7" w:rsidRDefault="210A5AF8" w14:paraId="6E0C9D55" w14:textId="7446A42F">
            <w:pPr>
              <w:pStyle w:val="Normal"/>
              <w:spacing w:line="240" w:lineRule="auto"/>
              <w:jc w:val="left"/>
              <w:rPr>
                <w:rFonts w:ascii="Verdana" w:hAnsi="Verdana" w:eastAsia="Verdana" w:cs="Verdana"/>
                <w:b w:val="0"/>
                <w:bCs w:val="0"/>
                <w:i w:val="0"/>
                <w:iCs w:val="0"/>
                <w:sz w:val="18"/>
                <w:szCs w:val="18"/>
                <w:lang w:val="en-GB"/>
              </w:rPr>
            </w:pPr>
            <w:r w:rsidRPr="6A9F72F7" w:rsidR="210A5AF8">
              <w:rPr>
                <w:rFonts w:ascii="Verdana" w:hAnsi="Verdana" w:eastAsia="Verdana" w:cs="Verdana"/>
                <w:b w:val="0"/>
                <w:bCs w:val="0"/>
                <w:i w:val="0"/>
                <w:iCs w:val="0"/>
                <w:sz w:val="18"/>
                <w:szCs w:val="18"/>
                <w:lang w:val="en-GB"/>
              </w:rPr>
              <w:t xml:space="preserve">Disclosing Information in Relation to Legal </w:t>
            </w:r>
            <w:r w:rsidRPr="6A9F72F7" w:rsidR="210A5AF8">
              <w:rPr>
                <w:rFonts w:ascii="Verdana" w:hAnsi="Verdana" w:eastAsia="Verdana" w:cs="Verdana"/>
                <w:b w:val="0"/>
                <w:bCs w:val="0"/>
                <w:i w:val="0"/>
                <w:iCs w:val="0"/>
                <w:sz w:val="18"/>
                <w:szCs w:val="18"/>
                <w:lang w:val="en-GB"/>
              </w:rPr>
              <w:t>Proceedings</w:t>
            </w:r>
          </w:p>
        </w:tc>
      </w:tr>
      <w:tr w:rsidR="6A9F72F7" w:rsidTr="6A9F72F7" w14:paraId="07E7EF8F">
        <w:trPr>
          <w:trHeight w:val="300"/>
        </w:trPr>
        <w:tc>
          <w:tcPr>
            <w:tcW w:w="9000" w:type="dxa"/>
            <w:tcMar>
              <w:left w:w="105" w:type="dxa"/>
              <w:right w:w="105" w:type="dxa"/>
            </w:tcMar>
            <w:vAlign w:val="top"/>
          </w:tcPr>
          <w:p w:rsidR="210A5AF8" w:rsidP="6A9F72F7" w:rsidRDefault="210A5AF8" w14:paraId="2FFDF6F4" w14:textId="1A435789">
            <w:pPr>
              <w:pStyle w:val="Normal"/>
              <w:spacing w:line="240" w:lineRule="auto"/>
              <w:jc w:val="left"/>
              <w:rPr>
                <w:rFonts w:ascii="Verdana" w:hAnsi="Verdana" w:eastAsia="Verdana" w:cs="Verdana"/>
                <w:b w:val="0"/>
                <w:bCs w:val="0"/>
                <w:i w:val="0"/>
                <w:iCs w:val="0"/>
                <w:sz w:val="18"/>
                <w:szCs w:val="18"/>
                <w:lang w:val="en-GB"/>
              </w:rPr>
            </w:pPr>
            <w:r w:rsidRPr="6A9F72F7" w:rsidR="210A5AF8">
              <w:rPr>
                <w:rFonts w:ascii="Verdana" w:hAnsi="Verdana" w:eastAsia="Verdana" w:cs="Verdana"/>
                <w:b w:val="0"/>
                <w:bCs w:val="0"/>
                <w:i w:val="0"/>
                <w:iCs w:val="0"/>
                <w:sz w:val="18"/>
                <w:szCs w:val="18"/>
                <w:lang w:val="en-GB"/>
              </w:rPr>
              <w:t>Paper Records</w:t>
            </w:r>
          </w:p>
        </w:tc>
      </w:tr>
      <w:tr w:rsidR="6A9F72F7" w:rsidTr="6A9F72F7" w14:paraId="7933962D">
        <w:trPr>
          <w:trHeight w:val="300"/>
        </w:trPr>
        <w:tc>
          <w:tcPr>
            <w:tcW w:w="9000" w:type="dxa"/>
            <w:tcMar>
              <w:left w:w="105" w:type="dxa"/>
              <w:right w:w="105" w:type="dxa"/>
            </w:tcMar>
            <w:vAlign w:val="top"/>
          </w:tcPr>
          <w:p w:rsidR="210A5AF8" w:rsidP="6A9F72F7" w:rsidRDefault="210A5AF8" w14:paraId="67A45266" w14:textId="3A7D1FE1">
            <w:pPr>
              <w:pStyle w:val="Normal"/>
              <w:spacing w:line="240" w:lineRule="auto"/>
              <w:jc w:val="left"/>
              <w:rPr>
                <w:rFonts w:ascii="Verdana" w:hAnsi="Verdana" w:eastAsia="Verdana" w:cs="Verdana"/>
                <w:b w:val="0"/>
                <w:bCs w:val="0"/>
                <w:i w:val="0"/>
                <w:iCs w:val="0"/>
                <w:sz w:val="18"/>
                <w:szCs w:val="18"/>
                <w:lang w:val="en-GB"/>
              </w:rPr>
            </w:pPr>
            <w:r w:rsidRPr="6A9F72F7" w:rsidR="210A5AF8">
              <w:rPr>
                <w:rFonts w:ascii="Verdana" w:hAnsi="Verdana" w:eastAsia="Verdana" w:cs="Verdana"/>
                <w:b w:val="0"/>
                <w:bCs w:val="0"/>
                <w:i w:val="0"/>
                <w:iCs w:val="0"/>
                <w:sz w:val="18"/>
                <w:szCs w:val="18"/>
                <w:lang w:val="en-GB"/>
              </w:rPr>
              <w:t>Allowing Access to our Records</w:t>
            </w:r>
          </w:p>
        </w:tc>
      </w:tr>
      <w:tr w:rsidR="6A9F72F7" w:rsidTr="6A9F72F7" w14:paraId="78FCD663">
        <w:trPr>
          <w:trHeight w:val="300"/>
        </w:trPr>
        <w:tc>
          <w:tcPr>
            <w:tcW w:w="9000" w:type="dxa"/>
            <w:tcMar>
              <w:left w:w="105" w:type="dxa"/>
              <w:right w:w="105" w:type="dxa"/>
            </w:tcMar>
            <w:vAlign w:val="top"/>
          </w:tcPr>
          <w:p w:rsidR="210A5AF8" w:rsidP="6A9F72F7" w:rsidRDefault="210A5AF8" w14:paraId="0622646D" w14:textId="4BE39BD1">
            <w:pPr>
              <w:pStyle w:val="ListParagraph"/>
              <w:numPr>
                <w:ilvl w:val="0"/>
                <w:numId w:val="46"/>
              </w:numPr>
              <w:spacing w:after="0" w:afterAutospacing="off" w:line="240" w:lineRule="auto"/>
              <w:jc w:val="left"/>
              <w:rPr>
                <w:rFonts w:ascii="Verdana" w:hAnsi="Verdana" w:eastAsia="Verdana" w:cs="Verdana"/>
                <w:b w:val="0"/>
                <w:bCs w:val="0"/>
                <w:i w:val="0"/>
                <w:iCs w:val="0"/>
                <w:sz w:val="22"/>
                <w:szCs w:val="22"/>
                <w:lang w:val="en-GB"/>
              </w:rPr>
            </w:pPr>
            <w:r w:rsidRPr="6A9F72F7" w:rsidR="210A5AF8">
              <w:rPr>
                <w:rFonts w:ascii="Verdana" w:hAnsi="Verdana" w:eastAsia="Verdana" w:cs="Verdana"/>
                <w:b w:val="0"/>
                <w:bCs w:val="0"/>
                <w:i w:val="0"/>
                <w:iCs w:val="0"/>
                <w:sz w:val="18"/>
                <w:szCs w:val="18"/>
                <w:lang w:val="en-GB"/>
              </w:rPr>
              <w:t>Who deals with requests?</w:t>
            </w:r>
          </w:p>
        </w:tc>
      </w:tr>
      <w:tr w:rsidR="6A9F72F7" w:rsidTr="6A9F72F7" w14:paraId="3AF4B5EF">
        <w:trPr>
          <w:trHeight w:val="300"/>
        </w:trPr>
        <w:tc>
          <w:tcPr>
            <w:tcW w:w="9000" w:type="dxa"/>
            <w:tcMar>
              <w:left w:w="105" w:type="dxa"/>
              <w:right w:w="105" w:type="dxa"/>
            </w:tcMar>
            <w:vAlign w:val="top"/>
          </w:tcPr>
          <w:p w:rsidR="210A5AF8" w:rsidP="6A9F72F7" w:rsidRDefault="210A5AF8" w14:paraId="3750A69A" w14:textId="6A7EA5E4">
            <w:pPr>
              <w:pStyle w:val="ListParagraph"/>
              <w:numPr>
                <w:ilvl w:val="0"/>
                <w:numId w:val="46"/>
              </w:numPr>
              <w:spacing w:after="0" w:afterAutospacing="off" w:line="240" w:lineRule="auto"/>
              <w:jc w:val="left"/>
              <w:rPr>
                <w:rFonts w:ascii="Verdana" w:hAnsi="Verdana" w:eastAsia="Verdana" w:cs="Verdana"/>
                <w:b w:val="0"/>
                <w:bCs w:val="0"/>
                <w:i w:val="0"/>
                <w:iCs w:val="0"/>
                <w:sz w:val="22"/>
                <w:szCs w:val="22"/>
                <w:lang w:val="en-GB"/>
              </w:rPr>
            </w:pPr>
            <w:r w:rsidRPr="6A9F72F7" w:rsidR="210A5AF8">
              <w:rPr>
                <w:rFonts w:ascii="Verdana" w:hAnsi="Verdana" w:eastAsia="Verdana" w:cs="Verdana"/>
                <w:b w:val="0"/>
                <w:bCs w:val="0"/>
                <w:i w:val="0"/>
                <w:iCs w:val="0"/>
                <w:sz w:val="18"/>
                <w:szCs w:val="18"/>
                <w:lang w:val="en-GB"/>
              </w:rPr>
              <w:t>Deciding what personal data may be released</w:t>
            </w:r>
          </w:p>
        </w:tc>
      </w:tr>
      <w:tr w:rsidR="6A9F72F7" w:rsidTr="6A9F72F7" w14:paraId="4730FA78">
        <w:trPr>
          <w:trHeight w:val="300"/>
        </w:trPr>
        <w:tc>
          <w:tcPr>
            <w:tcW w:w="9000" w:type="dxa"/>
            <w:tcMar>
              <w:left w:w="105" w:type="dxa"/>
              <w:right w:w="105" w:type="dxa"/>
            </w:tcMar>
            <w:vAlign w:val="top"/>
          </w:tcPr>
          <w:p w:rsidR="210A5AF8" w:rsidP="6A9F72F7" w:rsidRDefault="210A5AF8" w14:paraId="775F6302" w14:textId="4EE2EEF9">
            <w:pPr>
              <w:pStyle w:val="ListParagraph"/>
              <w:numPr>
                <w:ilvl w:val="0"/>
                <w:numId w:val="46"/>
              </w:numPr>
              <w:spacing w:after="0" w:afterAutospacing="off" w:line="240" w:lineRule="auto"/>
              <w:jc w:val="left"/>
              <w:rPr>
                <w:rFonts w:ascii="Verdana" w:hAnsi="Verdana" w:eastAsia="Verdana" w:cs="Verdana"/>
                <w:b w:val="0"/>
                <w:bCs w:val="0"/>
                <w:i w:val="0"/>
                <w:iCs w:val="0"/>
                <w:sz w:val="22"/>
                <w:szCs w:val="22"/>
                <w:lang w:val="en-GB"/>
              </w:rPr>
            </w:pPr>
            <w:r w:rsidRPr="6A9F72F7" w:rsidR="210A5AF8">
              <w:rPr>
                <w:rFonts w:ascii="Verdana" w:hAnsi="Verdana" w:eastAsia="Verdana" w:cs="Verdana"/>
                <w:b w:val="0"/>
                <w:bCs w:val="0"/>
                <w:i w:val="0"/>
                <w:iCs w:val="0"/>
                <w:sz w:val="18"/>
                <w:szCs w:val="18"/>
                <w:lang w:val="en-GB"/>
              </w:rPr>
              <w:t>Releasing personal data</w:t>
            </w:r>
          </w:p>
        </w:tc>
      </w:tr>
      <w:tr w:rsidR="6A9F72F7" w:rsidTr="6A9F72F7" w14:paraId="496F9A24">
        <w:trPr>
          <w:trHeight w:val="300"/>
        </w:trPr>
        <w:tc>
          <w:tcPr>
            <w:tcW w:w="9000" w:type="dxa"/>
            <w:tcMar>
              <w:left w:w="105" w:type="dxa"/>
              <w:right w:w="105" w:type="dxa"/>
            </w:tcMar>
            <w:vAlign w:val="top"/>
          </w:tcPr>
          <w:p w:rsidR="210A5AF8" w:rsidP="6A9F72F7" w:rsidRDefault="210A5AF8" w14:paraId="082F00BF" w14:textId="1F7162AF">
            <w:pPr>
              <w:pStyle w:val="ListParagraph"/>
              <w:numPr>
                <w:ilvl w:val="0"/>
                <w:numId w:val="46"/>
              </w:numPr>
              <w:spacing w:after="0" w:afterAutospacing="off" w:line="240" w:lineRule="auto"/>
              <w:jc w:val="left"/>
              <w:rPr>
                <w:rFonts w:ascii="Verdana" w:hAnsi="Verdana" w:eastAsia="Verdana" w:cs="Verdana"/>
                <w:b w:val="0"/>
                <w:bCs w:val="0"/>
                <w:i w:val="0"/>
                <w:iCs w:val="0"/>
                <w:sz w:val="22"/>
                <w:szCs w:val="22"/>
                <w:lang w:val="en-GB"/>
              </w:rPr>
            </w:pPr>
            <w:r w:rsidRPr="6A9F72F7" w:rsidR="210A5AF8">
              <w:rPr>
                <w:rFonts w:ascii="Verdana" w:hAnsi="Verdana" w:eastAsia="Verdana" w:cs="Verdana"/>
                <w:b w:val="0"/>
                <w:bCs w:val="0"/>
                <w:i w:val="0"/>
                <w:iCs w:val="0"/>
                <w:sz w:val="18"/>
                <w:szCs w:val="18"/>
                <w:lang w:val="en-GB"/>
              </w:rPr>
              <w:t>Refusing to release personal data</w:t>
            </w:r>
          </w:p>
        </w:tc>
      </w:tr>
      <w:tr w:rsidR="6A9F72F7" w:rsidTr="6A9F72F7" w14:paraId="3BF2B275">
        <w:trPr>
          <w:trHeight w:val="300"/>
        </w:trPr>
        <w:tc>
          <w:tcPr>
            <w:tcW w:w="9000" w:type="dxa"/>
            <w:tcMar>
              <w:left w:w="105" w:type="dxa"/>
              <w:right w:w="105" w:type="dxa"/>
            </w:tcMar>
            <w:vAlign w:val="top"/>
          </w:tcPr>
          <w:p w:rsidR="210A5AF8" w:rsidP="6A9F72F7" w:rsidRDefault="210A5AF8" w14:paraId="1B3D5272" w14:textId="2C3CBAA9">
            <w:pPr>
              <w:pStyle w:val="ListParagraph"/>
              <w:numPr>
                <w:ilvl w:val="0"/>
                <w:numId w:val="46"/>
              </w:numPr>
              <w:spacing w:after="0" w:afterAutospacing="off" w:line="240" w:lineRule="auto"/>
              <w:jc w:val="left"/>
              <w:rPr>
                <w:rFonts w:ascii="Verdana" w:hAnsi="Verdana" w:eastAsia="Verdana" w:cs="Verdana"/>
                <w:b w:val="0"/>
                <w:bCs w:val="0"/>
                <w:i w:val="0"/>
                <w:iCs w:val="0"/>
                <w:sz w:val="22"/>
                <w:szCs w:val="22"/>
                <w:lang w:val="en-GB"/>
              </w:rPr>
            </w:pPr>
            <w:r w:rsidRPr="6A9F72F7" w:rsidR="210A5AF8">
              <w:rPr>
                <w:rFonts w:ascii="Verdana" w:hAnsi="Verdana" w:eastAsia="Verdana" w:cs="Verdana"/>
                <w:b w:val="0"/>
                <w:bCs w:val="0"/>
                <w:i w:val="0"/>
                <w:iCs w:val="0"/>
                <w:sz w:val="18"/>
                <w:szCs w:val="18"/>
                <w:lang w:val="en-GB"/>
              </w:rPr>
              <w:t>Responding to Manifestly Unfounded or Excessive Requests</w:t>
            </w:r>
          </w:p>
        </w:tc>
      </w:tr>
      <w:tr w:rsidR="6A9F72F7" w:rsidTr="6A9F72F7" w14:paraId="0D21C9DB">
        <w:trPr>
          <w:trHeight w:val="300"/>
        </w:trPr>
        <w:tc>
          <w:tcPr>
            <w:tcW w:w="9000" w:type="dxa"/>
            <w:tcMar>
              <w:left w:w="105" w:type="dxa"/>
              <w:right w:w="105" w:type="dxa"/>
            </w:tcMar>
            <w:vAlign w:val="top"/>
          </w:tcPr>
          <w:p w:rsidR="210A5AF8" w:rsidP="6A9F72F7" w:rsidRDefault="210A5AF8" w14:paraId="20F7E75C" w14:textId="3784FF9B">
            <w:pPr>
              <w:pStyle w:val="ListParagraph"/>
              <w:numPr>
                <w:ilvl w:val="0"/>
                <w:numId w:val="46"/>
              </w:numPr>
              <w:spacing w:after="0" w:afterAutospacing="off" w:line="240" w:lineRule="auto"/>
              <w:jc w:val="left"/>
              <w:rPr>
                <w:rFonts w:ascii="Verdana" w:hAnsi="Verdana" w:eastAsia="Verdana" w:cs="Verdana"/>
                <w:b w:val="0"/>
                <w:bCs w:val="0"/>
                <w:i w:val="0"/>
                <w:iCs w:val="0"/>
                <w:sz w:val="22"/>
                <w:szCs w:val="22"/>
                <w:lang w:val="en-GB"/>
              </w:rPr>
            </w:pPr>
            <w:r w:rsidRPr="6A9F72F7" w:rsidR="210A5AF8">
              <w:rPr>
                <w:rFonts w:ascii="Verdana" w:hAnsi="Verdana" w:eastAsia="Verdana" w:cs="Verdana"/>
                <w:b w:val="0"/>
                <w:bCs w:val="0"/>
                <w:i w:val="0"/>
                <w:iCs w:val="0"/>
                <w:sz w:val="18"/>
                <w:szCs w:val="18"/>
                <w:lang w:val="en-GB"/>
              </w:rPr>
              <w:t>Charging a Fee</w:t>
            </w:r>
          </w:p>
        </w:tc>
      </w:tr>
      <w:tr w:rsidR="6A9F72F7" w:rsidTr="6A9F72F7" w14:paraId="48AE7C5E">
        <w:trPr>
          <w:trHeight w:val="300"/>
        </w:trPr>
        <w:tc>
          <w:tcPr>
            <w:tcW w:w="9000" w:type="dxa"/>
            <w:tcMar>
              <w:left w:w="105" w:type="dxa"/>
              <w:right w:w="105" w:type="dxa"/>
            </w:tcMar>
            <w:vAlign w:val="top"/>
          </w:tcPr>
          <w:p w:rsidR="210A5AF8" w:rsidP="6A9F72F7" w:rsidRDefault="210A5AF8" w14:paraId="283BB908" w14:textId="38C9CD80">
            <w:pPr>
              <w:pStyle w:val="ListParagraph"/>
              <w:numPr>
                <w:ilvl w:val="0"/>
                <w:numId w:val="46"/>
              </w:numPr>
              <w:spacing w:after="0" w:afterAutospacing="off" w:line="240" w:lineRule="auto"/>
              <w:jc w:val="left"/>
              <w:rPr>
                <w:rFonts w:ascii="Verdana" w:hAnsi="Verdana" w:eastAsia="Verdana" w:cs="Verdana"/>
                <w:b w:val="0"/>
                <w:bCs w:val="0"/>
                <w:i w:val="0"/>
                <w:iCs w:val="0"/>
                <w:sz w:val="22"/>
                <w:szCs w:val="22"/>
                <w:lang w:val="en-GB"/>
              </w:rPr>
            </w:pPr>
            <w:r w:rsidRPr="6A9F72F7" w:rsidR="210A5AF8">
              <w:rPr>
                <w:rFonts w:ascii="Verdana" w:hAnsi="Verdana" w:eastAsia="Verdana" w:cs="Verdana"/>
                <w:b w:val="0"/>
                <w:bCs w:val="0"/>
                <w:i w:val="0"/>
                <w:iCs w:val="0"/>
                <w:sz w:val="18"/>
                <w:szCs w:val="18"/>
                <w:lang w:val="en-GB"/>
              </w:rPr>
              <w:t>Timescales for dealing with Subject Access Data Requests</w:t>
            </w:r>
          </w:p>
        </w:tc>
      </w:tr>
      <w:tr w:rsidR="6A9F72F7" w:rsidTr="6A9F72F7" w14:paraId="59140308">
        <w:trPr>
          <w:trHeight w:val="300"/>
        </w:trPr>
        <w:tc>
          <w:tcPr>
            <w:tcW w:w="9000" w:type="dxa"/>
            <w:tcMar>
              <w:left w:w="105" w:type="dxa"/>
              <w:right w:w="105" w:type="dxa"/>
            </w:tcMar>
            <w:vAlign w:val="top"/>
          </w:tcPr>
          <w:p w:rsidR="210A5AF8" w:rsidP="6A9F72F7" w:rsidRDefault="210A5AF8" w14:paraId="7C5622D4" w14:textId="15BD9F2A">
            <w:pPr>
              <w:pStyle w:val="Normal"/>
              <w:spacing w:line="240" w:lineRule="auto"/>
              <w:jc w:val="left"/>
              <w:rPr>
                <w:rFonts w:ascii="Verdana" w:hAnsi="Verdana" w:eastAsia="Verdana" w:cs="Verdana"/>
                <w:b w:val="0"/>
                <w:bCs w:val="0"/>
                <w:i w:val="0"/>
                <w:iCs w:val="0"/>
                <w:sz w:val="18"/>
                <w:szCs w:val="18"/>
                <w:lang w:val="en-GB"/>
              </w:rPr>
            </w:pPr>
            <w:r w:rsidRPr="6A9F72F7" w:rsidR="210A5AF8">
              <w:rPr>
                <w:rFonts w:ascii="Verdana" w:hAnsi="Verdana" w:eastAsia="Verdana" w:cs="Verdana"/>
                <w:b w:val="0"/>
                <w:bCs w:val="0"/>
                <w:i w:val="0"/>
                <w:iCs w:val="0"/>
                <w:sz w:val="18"/>
                <w:szCs w:val="18"/>
                <w:lang w:val="en-GB"/>
              </w:rPr>
              <w:t>Right to Rectification</w:t>
            </w:r>
          </w:p>
        </w:tc>
      </w:tr>
      <w:tr w:rsidR="6A9F72F7" w:rsidTr="6A9F72F7" w14:paraId="7DAC2113">
        <w:trPr>
          <w:trHeight w:val="300"/>
        </w:trPr>
        <w:tc>
          <w:tcPr>
            <w:tcW w:w="9000" w:type="dxa"/>
            <w:tcMar>
              <w:left w:w="105" w:type="dxa"/>
              <w:right w:w="105" w:type="dxa"/>
            </w:tcMar>
            <w:vAlign w:val="top"/>
          </w:tcPr>
          <w:p w:rsidR="05E3DB69" w:rsidP="6A9F72F7" w:rsidRDefault="05E3DB69" w14:paraId="31E2508B" w14:textId="66484C7E">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Right to Erasure</w:t>
            </w:r>
          </w:p>
        </w:tc>
      </w:tr>
      <w:tr w:rsidR="6A9F72F7" w:rsidTr="6A9F72F7" w14:paraId="781A390A">
        <w:trPr>
          <w:trHeight w:val="300"/>
        </w:trPr>
        <w:tc>
          <w:tcPr>
            <w:tcW w:w="9000" w:type="dxa"/>
            <w:tcMar>
              <w:left w:w="105" w:type="dxa"/>
              <w:right w:w="105" w:type="dxa"/>
            </w:tcMar>
            <w:vAlign w:val="top"/>
          </w:tcPr>
          <w:p w:rsidR="05E3DB69" w:rsidP="6A9F72F7" w:rsidRDefault="05E3DB69" w14:paraId="29257344" w14:textId="632C515A">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Right to Restrict Processing</w:t>
            </w:r>
          </w:p>
        </w:tc>
      </w:tr>
      <w:tr w:rsidR="6A9F72F7" w:rsidTr="6A9F72F7" w14:paraId="295564A9">
        <w:trPr>
          <w:trHeight w:val="300"/>
        </w:trPr>
        <w:tc>
          <w:tcPr>
            <w:tcW w:w="9000" w:type="dxa"/>
            <w:tcMar>
              <w:left w:w="105" w:type="dxa"/>
              <w:right w:w="105" w:type="dxa"/>
            </w:tcMar>
            <w:vAlign w:val="top"/>
          </w:tcPr>
          <w:p w:rsidR="05E3DB69" w:rsidP="6A9F72F7" w:rsidRDefault="05E3DB69" w14:paraId="0BAC66DD" w14:textId="75F3FC1C">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Right to Data Portability</w:t>
            </w:r>
          </w:p>
        </w:tc>
      </w:tr>
      <w:tr w:rsidR="6A9F72F7" w:rsidTr="6A9F72F7" w14:paraId="18DBF7F6">
        <w:trPr>
          <w:trHeight w:val="300"/>
        </w:trPr>
        <w:tc>
          <w:tcPr>
            <w:tcW w:w="9000" w:type="dxa"/>
            <w:tcMar>
              <w:left w:w="105" w:type="dxa"/>
              <w:right w:w="105" w:type="dxa"/>
            </w:tcMar>
            <w:vAlign w:val="top"/>
          </w:tcPr>
          <w:p w:rsidR="05E3DB69" w:rsidP="6A9F72F7" w:rsidRDefault="05E3DB69" w14:paraId="4AD5F65C" w14:textId="76E56B11">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Right to Object</w:t>
            </w:r>
          </w:p>
        </w:tc>
      </w:tr>
      <w:tr w:rsidR="6A9F72F7" w:rsidTr="6A9F72F7" w14:paraId="70DB46BD">
        <w:trPr>
          <w:trHeight w:val="300"/>
        </w:trPr>
        <w:tc>
          <w:tcPr>
            <w:tcW w:w="9000" w:type="dxa"/>
            <w:tcMar>
              <w:left w:w="105" w:type="dxa"/>
              <w:right w:w="105" w:type="dxa"/>
            </w:tcMar>
            <w:vAlign w:val="top"/>
          </w:tcPr>
          <w:p w:rsidR="05E3DB69" w:rsidP="6A9F72F7" w:rsidRDefault="05E3DB69" w14:paraId="23EE8D07" w14:textId="718E408A">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Data Sharing</w:t>
            </w:r>
          </w:p>
        </w:tc>
      </w:tr>
      <w:tr w:rsidR="6A9F72F7" w:rsidTr="6A9F72F7" w14:paraId="26912653">
        <w:trPr>
          <w:trHeight w:val="300"/>
        </w:trPr>
        <w:tc>
          <w:tcPr>
            <w:tcW w:w="9000" w:type="dxa"/>
            <w:tcMar>
              <w:left w:w="105" w:type="dxa"/>
              <w:right w:w="105" w:type="dxa"/>
            </w:tcMar>
            <w:vAlign w:val="top"/>
          </w:tcPr>
          <w:p w:rsidR="05E3DB69" w:rsidP="6A9F72F7" w:rsidRDefault="05E3DB69" w14:paraId="42F040C6" w14:textId="06323D04">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Retention of Documents</w:t>
            </w:r>
          </w:p>
        </w:tc>
      </w:tr>
      <w:tr w:rsidR="6A9F72F7" w:rsidTr="6A9F72F7" w14:paraId="133856C3">
        <w:trPr>
          <w:trHeight w:val="300"/>
        </w:trPr>
        <w:tc>
          <w:tcPr>
            <w:tcW w:w="9000" w:type="dxa"/>
            <w:tcMar>
              <w:left w:w="105" w:type="dxa"/>
              <w:right w:w="105" w:type="dxa"/>
            </w:tcMar>
            <w:vAlign w:val="top"/>
          </w:tcPr>
          <w:p w:rsidR="05E3DB69" w:rsidP="6A9F72F7" w:rsidRDefault="05E3DB69" w14:paraId="1A1A56F1" w14:textId="7BB4C767">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Destroying Personal Data</w:t>
            </w:r>
          </w:p>
        </w:tc>
      </w:tr>
      <w:tr w:rsidR="6A9F72F7" w:rsidTr="6A9F72F7" w14:paraId="295CC8CB">
        <w:trPr>
          <w:trHeight w:val="300"/>
        </w:trPr>
        <w:tc>
          <w:tcPr>
            <w:tcW w:w="9000" w:type="dxa"/>
            <w:tcMar>
              <w:left w:w="105" w:type="dxa"/>
              <w:right w:w="105" w:type="dxa"/>
            </w:tcMar>
            <w:vAlign w:val="top"/>
          </w:tcPr>
          <w:p w:rsidR="05E3DB69" w:rsidP="6A9F72F7" w:rsidRDefault="05E3DB69" w14:paraId="4402518D" w14:textId="5C3BA099">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Responding to Mistakes</w:t>
            </w:r>
          </w:p>
        </w:tc>
      </w:tr>
      <w:tr w:rsidR="6A9F72F7" w:rsidTr="6A9F72F7" w14:paraId="3795322D">
        <w:trPr>
          <w:trHeight w:val="300"/>
        </w:trPr>
        <w:tc>
          <w:tcPr>
            <w:tcW w:w="9000" w:type="dxa"/>
            <w:tcMar>
              <w:left w:w="105" w:type="dxa"/>
              <w:right w:w="105" w:type="dxa"/>
            </w:tcMar>
            <w:vAlign w:val="top"/>
          </w:tcPr>
          <w:p w:rsidR="05E3DB69" w:rsidP="6A9F72F7" w:rsidRDefault="05E3DB69" w14:paraId="61E7C844" w14:textId="703BAA42">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Non-Compliance</w:t>
            </w:r>
          </w:p>
        </w:tc>
      </w:tr>
      <w:tr w:rsidR="6A9F72F7" w:rsidTr="6A9F72F7" w14:paraId="305973B1">
        <w:trPr>
          <w:trHeight w:val="300"/>
        </w:trPr>
        <w:tc>
          <w:tcPr>
            <w:tcW w:w="9000" w:type="dxa"/>
            <w:tcMar>
              <w:left w:w="105" w:type="dxa"/>
              <w:right w:w="105" w:type="dxa"/>
            </w:tcMar>
            <w:vAlign w:val="top"/>
          </w:tcPr>
          <w:p w:rsidR="05E3DB69" w:rsidP="6A9F72F7" w:rsidRDefault="05E3DB69" w14:paraId="412FAE79" w14:textId="3629E2FF">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The Association’s Personnel Responsibilities</w:t>
            </w:r>
          </w:p>
        </w:tc>
      </w:tr>
      <w:tr w:rsidR="6A9F72F7" w:rsidTr="6A9F72F7" w14:paraId="1E377907">
        <w:trPr>
          <w:trHeight w:val="300"/>
        </w:trPr>
        <w:tc>
          <w:tcPr>
            <w:tcW w:w="9000" w:type="dxa"/>
            <w:tcMar>
              <w:left w:w="105" w:type="dxa"/>
              <w:right w:w="105" w:type="dxa"/>
            </w:tcMar>
            <w:vAlign w:val="top"/>
          </w:tcPr>
          <w:p w:rsidR="05E3DB69" w:rsidP="6A9F72F7" w:rsidRDefault="05E3DB69" w14:paraId="1BD698BD" w14:textId="20532FC1">
            <w:pPr>
              <w:pStyle w:val="Normal"/>
              <w:spacing w:line="240" w:lineRule="auto"/>
              <w:jc w:val="left"/>
              <w:rPr>
                <w:rFonts w:ascii="Verdana" w:hAnsi="Verdana" w:eastAsia="Verdana" w:cs="Verdana"/>
                <w:b w:val="0"/>
                <w:bCs w:val="0"/>
                <w:i w:val="0"/>
                <w:iCs w:val="0"/>
                <w:sz w:val="18"/>
                <w:szCs w:val="18"/>
                <w:lang w:val="en-GB"/>
              </w:rPr>
            </w:pPr>
            <w:r w:rsidRPr="6A9F72F7" w:rsidR="05E3DB69">
              <w:rPr>
                <w:rFonts w:ascii="Verdana" w:hAnsi="Verdana" w:eastAsia="Verdana" w:cs="Verdana"/>
                <w:b w:val="0"/>
                <w:bCs w:val="0"/>
                <w:i w:val="0"/>
                <w:iCs w:val="0"/>
                <w:sz w:val="18"/>
                <w:szCs w:val="18"/>
                <w:lang w:val="en-GB"/>
              </w:rPr>
              <w:t>Policy Review</w:t>
            </w:r>
          </w:p>
        </w:tc>
      </w:tr>
    </w:tbl>
    <w:p w:rsidR="6A9F72F7" w:rsidP="6A9F72F7" w:rsidRDefault="6A9F72F7" w14:paraId="36B5ABC7" w14:textId="319D3B65">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p w:rsidR="6A9F72F7" w:rsidP="6A9F72F7" w:rsidRDefault="6A9F72F7" w14:paraId="491B882E" w14:textId="01D54755">
      <w:pPr>
        <w:spacing w:after="0" w:line="240" w:lineRule="auto"/>
        <w:rPr>
          <w:rFonts w:ascii="Verdana" w:hAnsi="Verdana" w:eastAsia="Verdana" w:cs="Verdana"/>
          <w:b w:val="0"/>
          <w:bCs w:val="0"/>
          <w:i w:val="0"/>
          <w:iCs w:val="0"/>
          <w:caps w:val="0"/>
          <w:smallCaps w:val="0"/>
          <w:noProof w:val="0"/>
          <w:color w:val="000000" w:themeColor="text1" w:themeTint="FF" w:themeShade="FF"/>
          <w:sz w:val="20"/>
          <w:szCs w:val="20"/>
          <w:lang w:val="en-GB"/>
        </w:rPr>
      </w:pPr>
    </w:p>
    <w:p xmlns:wp14="http://schemas.microsoft.com/office/word/2010/wordml" w:rsidR="004F1B61" w:rsidP="004F1B61" w:rsidRDefault="004F1B61" w14:paraId="1299C43A" wp14:textId="77777777">
      <w:pPr>
        <w:pStyle w:val="NoSpacing"/>
        <w:rPr>
          <w:rFonts w:ascii="Verdana" w:hAnsi="Verdana"/>
          <w:b/>
          <w:sz w:val="20"/>
          <w:szCs w:val="20"/>
        </w:rPr>
      </w:pPr>
    </w:p>
    <w:p xmlns:wp14="http://schemas.microsoft.com/office/word/2010/wordml" w:rsidR="004F1B61" w:rsidP="004F1B61" w:rsidRDefault="004F1B61" w14:paraId="4DDBEF00" wp14:textId="77777777">
      <w:pPr>
        <w:pStyle w:val="NoSpacing"/>
        <w:rPr>
          <w:rFonts w:ascii="Verdana" w:hAnsi="Verdana"/>
          <w:b/>
          <w:sz w:val="20"/>
          <w:szCs w:val="20"/>
        </w:rPr>
      </w:pPr>
    </w:p>
    <w:p xmlns:wp14="http://schemas.microsoft.com/office/word/2010/wordml" w:rsidR="004F1B61" w:rsidP="004F1B61" w:rsidRDefault="004F1B61" w14:paraId="3461D779" wp14:textId="77777777">
      <w:pPr>
        <w:pStyle w:val="NoSpacing"/>
        <w:rPr>
          <w:rFonts w:ascii="Verdana" w:hAnsi="Verdana"/>
          <w:b/>
          <w:sz w:val="20"/>
          <w:szCs w:val="20"/>
        </w:rPr>
      </w:pPr>
    </w:p>
    <w:p xmlns:wp14="http://schemas.microsoft.com/office/word/2010/wordml" w:rsidR="004F1B61" w:rsidRDefault="0060681E" w14:paraId="0FB78278" wp14:textId="77777777">
      <w:pPr>
        <w:spacing w:after="200" w:line="276" w:lineRule="auto"/>
        <w:rPr>
          <w:rFonts w:ascii="Verdana" w:hAnsi="Verdana"/>
          <w:b/>
          <w:sz w:val="20"/>
          <w:szCs w:val="20"/>
        </w:rPr>
      </w:pPr>
      <w:r>
        <w:rPr>
          <w:rFonts w:ascii="Verdana" w:hAnsi="Verdana"/>
          <w:b/>
          <w:sz w:val="20"/>
          <w:szCs w:val="20"/>
        </w:rPr>
        <w:br w:type="page"/>
      </w:r>
    </w:p>
    <w:p xmlns:wp14="http://schemas.microsoft.com/office/word/2010/wordml" w:rsidRPr="00627F32" w:rsidR="004F1B61" w:rsidRDefault="0060681E" w14:paraId="6DACCE7B" wp14:textId="77777777">
      <w:pPr>
        <w:spacing w:after="200" w:line="276" w:lineRule="auto"/>
        <w:rPr>
          <w:rFonts w:ascii="Verdana" w:hAnsi="Verdana"/>
          <w:b/>
          <w:sz w:val="20"/>
          <w:szCs w:val="20"/>
        </w:rPr>
      </w:pPr>
      <w:r w:rsidRPr="00627F32">
        <w:rPr>
          <w:rFonts w:ascii="Verdana" w:hAnsi="Verdana"/>
          <w:b/>
          <w:sz w:val="20"/>
          <w:szCs w:val="20"/>
        </w:rPr>
        <w:t>Definitions:</w:t>
      </w:r>
    </w:p>
    <w:tbl>
      <w:tblPr>
        <w:tblStyle w:val="TableGrid"/>
        <w:tblW w:w="0" w:type="auto"/>
        <w:tblCellMar>
          <w:top w:w="57" w:type="dxa"/>
          <w:bottom w:w="57" w:type="dxa"/>
        </w:tblCellMar>
        <w:tblLook w:val="04A0" w:firstRow="1" w:lastRow="0" w:firstColumn="1" w:lastColumn="0" w:noHBand="0" w:noVBand="1"/>
      </w:tblPr>
      <w:tblGrid>
        <w:gridCol w:w="2376"/>
        <w:gridCol w:w="6866"/>
      </w:tblGrid>
      <w:tr xmlns:wp14="http://schemas.microsoft.com/office/word/2010/wordml" w:rsidRPr="0060681E" w:rsidR="00E0284F" w:rsidTr="00627F32" w14:paraId="6175D225" wp14:textId="77777777">
        <w:tc>
          <w:tcPr>
            <w:tcW w:w="2376" w:type="dxa"/>
          </w:tcPr>
          <w:p w:rsidRPr="0060681E" w:rsidR="004F1B61" w:rsidP="004F1B61" w:rsidRDefault="0060681E" w14:paraId="6E922D19" wp14:textId="77777777">
            <w:pPr>
              <w:pStyle w:val="NoSpacing"/>
              <w:rPr>
                <w:rFonts w:ascii="Verdana" w:hAnsi="Verdana"/>
                <w:sz w:val="20"/>
                <w:szCs w:val="20"/>
              </w:rPr>
            </w:pPr>
            <w:r w:rsidRPr="0060681E">
              <w:rPr>
                <w:rFonts w:ascii="Verdana" w:hAnsi="Verdana"/>
                <w:sz w:val="20"/>
                <w:szCs w:val="20"/>
              </w:rPr>
              <w:t>Data Controller</w:t>
            </w:r>
          </w:p>
        </w:tc>
        <w:tc>
          <w:tcPr>
            <w:tcW w:w="6866" w:type="dxa"/>
          </w:tcPr>
          <w:p w:rsidRPr="0060681E" w:rsidR="004F1B61" w:rsidP="004F1B61" w:rsidRDefault="0060681E" w14:paraId="182041EF" wp14:textId="77777777">
            <w:pPr>
              <w:pStyle w:val="NoSpacing"/>
              <w:rPr>
                <w:rFonts w:ascii="Verdana" w:hAnsi="Verdana"/>
                <w:sz w:val="20"/>
                <w:szCs w:val="20"/>
              </w:rPr>
            </w:pPr>
            <w:r w:rsidRPr="0060681E">
              <w:rPr>
                <w:rFonts w:ascii="Verdana" w:hAnsi="Verdana" w:cs="Arial"/>
                <w:sz w:val="20"/>
                <w:szCs w:val="20"/>
                <w:lang w:val="en"/>
              </w:rPr>
              <w:t>The individual or the legal person who controls and is responsible for the keeping and use of personal information on computer or in structured manual files.</w:t>
            </w:r>
          </w:p>
        </w:tc>
      </w:tr>
      <w:tr xmlns:wp14="http://schemas.microsoft.com/office/word/2010/wordml" w:rsidRPr="0060681E" w:rsidR="004F1B61" w:rsidTr="00627F32" w14:paraId="4E2106AE" wp14:textId="77777777">
        <w:tc>
          <w:tcPr>
            <w:tcW w:w="2376" w:type="dxa"/>
          </w:tcPr>
          <w:p w:rsidRPr="0060681E" w:rsidR="004F1B61" w:rsidP="004F1B61" w:rsidRDefault="004F1B61" w14:paraId="5C952790" wp14:textId="77777777">
            <w:pPr>
              <w:pStyle w:val="NoSpacing"/>
              <w:rPr>
                <w:rFonts w:ascii="Verdana" w:hAnsi="Verdana"/>
                <w:sz w:val="20"/>
                <w:szCs w:val="20"/>
              </w:rPr>
            </w:pPr>
            <w:r>
              <w:rPr>
                <w:rFonts w:ascii="Verdana" w:hAnsi="Verdana"/>
                <w:sz w:val="20"/>
                <w:szCs w:val="20"/>
              </w:rPr>
              <w:t>DPA</w:t>
            </w:r>
          </w:p>
        </w:tc>
        <w:tc>
          <w:tcPr>
            <w:tcW w:w="6866" w:type="dxa"/>
          </w:tcPr>
          <w:p w:rsidRPr="0060681E" w:rsidR="004F1B61" w:rsidP="004F1B61" w:rsidRDefault="004F1B61" w14:paraId="4E575C0C" wp14:textId="77777777">
            <w:pPr>
              <w:pStyle w:val="NoSpacing"/>
              <w:rPr>
                <w:rFonts w:ascii="Verdana" w:hAnsi="Verdana" w:cs="Arial"/>
                <w:sz w:val="20"/>
                <w:szCs w:val="20"/>
                <w:lang w:val="en"/>
              </w:rPr>
            </w:pPr>
            <w:r>
              <w:rPr>
                <w:rFonts w:ascii="Verdana" w:hAnsi="Verdana" w:cs="Arial"/>
                <w:sz w:val="20"/>
                <w:szCs w:val="20"/>
                <w:lang w:val="en"/>
              </w:rPr>
              <w:t>Data Protection Act</w:t>
            </w:r>
            <w:r w:rsidR="00EC692A">
              <w:rPr>
                <w:rFonts w:ascii="Verdana" w:hAnsi="Verdana" w:cs="Arial"/>
                <w:sz w:val="20"/>
                <w:szCs w:val="20"/>
                <w:lang w:val="en"/>
              </w:rPr>
              <w:t xml:space="preserve"> 2018</w:t>
            </w:r>
          </w:p>
        </w:tc>
      </w:tr>
      <w:tr xmlns:wp14="http://schemas.microsoft.com/office/word/2010/wordml" w:rsidRPr="0060681E" w:rsidR="00E0284F" w:rsidTr="00627F32" w14:paraId="52083AF8" wp14:textId="77777777">
        <w:tc>
          <w:tcPr>
            <w:tcW w:w="2376" w:type="dxa"/>
          </w:tcPr>
          <w:p w:rsidRPr="0060681E" w:rsidR="004F1B61" w:rsidP="004F1B61" w:rsidRDefault="0060681E" w14:paraId="25132034" wp14:textId="77777777">
            <w:pPr>
              <w:pStyle w:val="NoSpacing"/>
              <w:rPr>
                <w:rFonts w:ascii="Verdana" w:hAnsi="Verdana"/>
                <w:sz w:val="20"/>
                <w:szCs w:val="20"/>
              </w:rPr>
            </w:pPr>
            <w:r w:rsidRPr="0060681E">
              <w:rPr>
                <w:rFonts w:ascii="Verdana" w:hAnsi="Verdana"/>
                <w:sz w:val="20"/>
                <w:szCs w:val="20"/>
              </w:rPr>
              <w:t>Data Protection Officer</w:t>
            </w:r>
          </w:p>
        </w:tc>
        <w:tc>
          <w:tcPr>
            <w:tcW w:w="6866" w:type="dxa"/>
          </w:tcPr>
          <w:p w:rsidRPr="0060681E" w:rsidR="004F1B61" w:rsidP="004F1B61" w:rsidRDefault="0060681E" w14:paraId="45B2D892" wp14:textId="77777777">
            <w:pPr>
              <w:pStyle w:val="NoSpacing"/>
              <w:rPr>
                <w:rFonts w:ascii="Verdana" w:hAnsi="Verdana"/>
                <w:sz w:val="20"/>
                <w:szCs w:val="20"/>
              </w:rPr>
            </w:pPr>
            <w:r w:rsidRPr="0060681E">
              <w:rPr>
                <w:rFonts w:ascii="Verdana" w:hAnsi="Verdana" w:cs="Arial"/>
                <w:sz w:val="20"/>
                <w:szCs w:val="20"/>
                <w:lang w:val="en"/>
              </w:rPr>
              <w:t xml:space="preserve">The </w:t>
            </w:r>
            <w:proofErr w:type="spellStart"/>
            <w:r w:rsidRPr="0060681E">
              <w:rPr>
                <w:rFonts w:ascii="Verdana" w:hAnsi="Verdana" w:cs="Arial"/>
                <w:sz w:val="20"/>
                <w:szCs w:val="20"/>
                <w:lang w:val="en"/>
              </w:rPr>
              <w:t>postholder</w:t>
            </w:r>
            <w:proofErr w:type="spellEnd"/>
            <w:r w:rsidRPr="0060681E">
              <w:rPr>
                <w:rFonts w:ascii="Verdana" w:hAnsi="Verdana" w:cs="Arial"/>
                <w:sz w:val="20"/>
                <w:szCs w:val="20"/>
                <w:lang w:val="en"/>
              </w:rPr>
              <w:t xml:space="preserve"> within an </w:t>
            </w:r>
            <w:proofErr w:type="spellStart"/>
            <w:r w:rsidRPr="0060681E">
              <w:rPr>
                <w:rFonts w:ascii="Verdana" w:hAnsi="Verdana" w:cs="Arial"/>
                <w:sz w:val="20"/>
                <w:szCs w:val="20"/>
                <w:lang w:val="en"/>
              </w:rPr>
              <w:t>organisation</w:t>
            </w:r>
            <w:proofErr w:type="spellEnd"/>
            <w:r w:rsidRPr="0060681E">
              <w:rPr>
                <w:rFonts w:ascii="Verdana" w:hAnsi="Verdana" w:cs="Arial"/>
                <w:sz w:val="20"/>
                <w:szCs w:val="20"/>
                <w:lang w:val="en"/>
              </w:rPr>
              <w:t xml:space="preserve"> who acts as an </w:t>
            </w:r>
            <w:r w:rsidRPr="0060681E">
              <w:rPr>
                <w:rStyle w:val="Strong"/>
                <w:rFonts w:ascii="Verdana" w:hAnsi="Verdana" w:cs="Arial"/>
                <w:b w:val="0"/>
                <w:sz w:val="20"/>
                <w:szCs w:val="20"/>
                <w:lang w:val="en"/>
              </w:rPr>
              <w:t>independent advocate for the proper care and use of individual information</w:t>
            </w:r>
            <w:r w:rsidRPr="0060681E">
              <w:rPr>
                <w:rFonts w:ascii="Verdana" w:hAnsi="Verdana" w:cs="Arial"/>
                <w:sz w:val="20"/>
                <w:szCs w:val="20"/>
                <w:lang w:val="en"/>
              </w:rPr>
              <w:t xml:space="preserve">. </w:t>
            </w:r>
          </w:p>
        </w:tc>
      </w:tr>
      <w:tr xmlns:wp14="http://schemas.microsoft.com/office/word/2010/wordml" w:rsidRPr="0060681E" w:rsidR="00E0284F" w:rsidTr="00627F32" w14:paraId="32212AEA" wp14:textId="77777777">
        <w:tc>
          <w:tcPr>
            <w:tcW w:w="2376" w:type="dxa"/>
          </w:tcPr>
          <w:p w:rsidRPr="0060681E" w:rsidR="004F1B61" w:rsidP="004F1B61" w:rsidRDefault="0060681E" w14:paraId="020C5C3B" wp14:textId="77777777">
            <w:pPr>
              <w:pStyle w:val="NoSpacing"/>
              <w:rPr>
                <w:rFonts w:ascii="Verdana" w:hAnsi="Verdana"/>
                <w:sz w:val="20"/>
                <w:szCs w:val="20"/>
              </w:rPr>
            </w:pPr>
            <w:r w:rsidRPr="0060681E">
              <w:rPr>
                <w:rFonts w:ascii="Verdana" w:hAnsi="Verdana"/>
                <w:sz w:val="20"/>
                <w:szCs w:val="20"/>
              </w:rPr>
              <w:t>Data subject</w:t>
            </w:r>
          </w:p>
        </w:tc>
        <w:tc>
          <w:tcPr>
            <w:tcW w:w="6866" w:type="dxa"/>
          </w:tcPr>
          <w:p w:rsidRPr="0060681E" w:rsidR="004F1B61" w:rsidP="004F1B61" w:rsidRDefault="0060681E" w14:paraId="339E7C5D" wp14:textId="77777777">
            <w:pPr>
              <w:pStyle w:val="NoSpacing"/>
              <w:rPr>
                <w:rFonts w:ascii="Verdana" w:hAnsi="Verdana"/>
                <w:sz w:val="20"/>
                <w:szCs w:val="20"/>
              </w:rPr>
            </w:pPr>
            <w:r w:rsidRPr="0060681E">
              <w:rPr>
                <w:rStyle w:val="e24kjd"/>
                <w:rFonts w:ascii="Verdana" w:hAnsi="Verdana" w:cs="Arial"/>
                <w:bCs/>
                <w:color w:val="222222"/>
                <w:sz w:val="20"/>
                <w:szCs w:val="20"/>
              </w:rPr>
              <w:t>Any</w:t>
            </w:r>
            <w:r w:rsidRPr="0060681E">
              <w:rPr>
                <w:rStyle w:val="e24kjd"/>
                <w:rFonts w:ascii="Verdana" w:hAnsi="Verdana" w:cs="Arial"/>
                <w:color w:val="222222"/>
                <w:sz w:val="20"/>
                <w:szCs w:val="20"/>
              </w:rPr>
              <w:t xml:space="preserve"> individual person who can be identified, directly or indirectly, via an identifier such as a name, an ID number, location, </w:t>
            </w:r>
            <w:r w:rsidRPr="0060681E">
              <w:rPr>
                <w:rStyle w:val="e24kjd"/>
                <w:rFonts w:ascii="Verdana" w:hAnsi="Verdana" w:cs="Arial"/>
                <w:bCs/>
                <w:color w:val="222222"/>
                <w:sz w:val="20"/>
                <w:szCs w:val="20"/>
              </w:rPr>
              <w:t>data</w:t>
            </w:r>
            <w:r w:rsidRPr="0060681E">
              <w:rPr>
                <w:rStyle w:val="e24kjd"/>
                <w:rFonts w:ascii="Verdana" w:hAnsi="Verdana" w:cs="Arial"/>
                <w:color w:val="222222"/>
                <w:sz w:val="20"/>
                <w:szCs w:val="20"/>
              </w:rPr>
              <w:t>, or via factors specific to the person's physical, physiological, genetic, mental, economic, cultural or social identity.</w:t>
            </w:r>
          </w:p>
        </w:tc>
      </w:tr>
      <w:tr xmlns:wp14="http://schemas.microsoft.com/office/word/2010/wordml" w:rsidRPr="0060681E" w:rsidR="00E0284F" w:rsidTr="00627F32" w14:paraId="03547DE6" wp14:textId="77777777">
        <w:tc>
          <w:tcPr>
            <w:tcW w:w="2376" w:type="dxa"/>
          </w:tcPr>
          <w:p w:rsidRPr="0060681E" w:rsidR="004F1B61" w:rsidP="004F1B61" w:rsidRDefault="0060681E" w14:paraId="1EDB50E4" wp14:textId="77777777">
            <w:pPr>
              <w:pStyle w:val="NoSpacing"/>
              <w:rPr>
                <w:rFonts w:ascii="Verdana" w:hAnsi="Verdana"/>
                <w:sz w:val="20"/>
                <w:szCs w:val="20"/>
              </w:rPr>
            </w:pPr>
            <w:r w:rsidRPr="0060681E">
              <w:rPr>
                <w:rFonts w:ascii="Verdana" w:hAnsi="Verdana"/>
                <w:sz w:val="20"/>
                <w:szCs w:val="20"/>
              </w:rPr>
              <w:t>EU</w:t>
            </w:r>
          </w:p>
        </w:tc>
        <w:tc>
          <w:tcPr>
            <w:tcW w:w="6866" w:type="dxa"/>
          </w:tcPr>
          <w:p w:rsidRPr="0060681E" w:rsidR="004F1B61" w:rsidP="004F1B61" w:rsidRDefault="0060681E" w14:paraId="7C8EE658" wp14:textId="77777777">
            <w:pPr>
              <w:pStyle w:val="NoSpacing"/>
              <w:rPr>
                <w:rFonts w:ascii="Verdana" w:hAnsi="Verdana"/>
                <w:sz w:val="20"/>
                <w:szCs w:val="20"/>
              </w:rPr>
            </w:pPr>
            <w:r w:rsidRPr="0060681E">
              <w:rPr>
                <w:rFonts w:ascii="Verdana" w:hAnsi="Verdana"/>
                <w:sz w:val="20"/>
                <w:szCs w:val="20"/>
              </w:rPr>
              <w:t>European Union</w:t>
            </w:r>
          </w:p>
        </w:tc>
      </w:tr>
      <w:tr xmlns:wp14="http://schemas.microsoft.com/office/word/2010/wordml" w:rsidRPr="0060681E" w:rsidR="00E0284F" w:rsidTr="00627F32" w14:paraId="1A1DE718" wp14:textId="77777777">
        <w:tc>
          <w:tcPr>
            <w:tcW w:w="2376" w:type="dxa"/>
          </w:tcPr>
          <w:p w:rsidRPr="0060681E" w:rsidR="004F1B61" w:rsidP="004F1B61" w:rsidRDefault="0060681E" w14:paraId="48C0579D" wp14:textId="77777777">
            <w:pPr>
              <w:pStyle w:val="NoSpacing"/>
              <w:rPr>
                <w:rFonts w:ascii="Verdana" w:hAnsi="Verdana"/>
                <w:sz w:val="20"/>
                <w:szCs w:val="20"/>
              </w:rPr>
            </w:pPr>
            <w:r w:rsidRPr="0060681E">
              <w:rPr>
                <w:rFonts w:ascii="Verdana" w:hAnsi="Verdana"/>
                <w:sz w:val="20"/>
                <w:szCs w:val="20"/>
              </w:rPr>
              <w:t>GDPR</w:t>
            </w:r>
          </w:p>
        </w:tc>
        <w:tc>
          <w:tcPr>
            <w:tcW w:w="6866" w:type="dxa"/>
          </w:tcPr>
          <w:p w:rsidRPr="0060681E" w:rsidR="004F1B61" w:rsidP="004F1B61" w:rsidRDefault="0060681E" w14:paraId="2E564D1A" wp14:textId="77777777">
            <w:pPr>
              <w:pStyle w:val="NoSpacing"/>
              <w:rPr>
                <w:rFonts w:ascii="Verdana" w:hAnsi="Verdana"/>
                <w:sz w:val="20"/>
                <w:szCs w:val="20"/>
              </w:rPr>
            </w:pPr>
            <w:r w:rsidRPr="0060681E">
              <w:rPr>
                <w:rFonts w:ascii="Verdana" w:hAnsi="Verdana"/>
                <w:sz w:val="20"/>
                <w:szCs w:val="20"/>
              </w:rPr>
              <w:t>General Data Protection Regulation</w:t>
            </w:r>
          </w:p>
        </w:tc>
      </w:tr>
      <w:tr xmlns:wp14="http://schemas.microsoft.com/office/word/2010/wordml" w:rsidRPr="0060681E" w:rsidR="00E0284F" w:rsidTr="00627F32" w14:paraId="36B11C66" wp14:textId="77777777">
        <w:tc>
          <w:tcPr>
            <w:tcW w:w="2376" w:type="dxa"/>
          </w:tcPr>
          <w:p w:rsidRPr="0060681E" w:rsidR="004F1B61" w:rsidP="004F1B61" w:rsidRDefault="0060681E" w14:paraId="70952E05" wp14:textId="77777777">
            <w:pPr>
              <w:pStyle w:val="NoSpacing"/>
              <w:rPr>
                <w:rFonts w:ascii="Verdana" w:hAnsi="Verdana"/>
                <w:sz w:val="20"/>
                <w:szCs w:val="20"/>
              </w:rPr>
            </w:pPr>
            <w:r w:rsidRPr="0060681E">
              <w:rPr>
                <w:rFonts w:ascii="Verdana" w:hAnsi="Verdana"/>
                <w:sz w:val="20"/>
                <w:szCs w:val="20"/>
              </w:rPr>
              <w:t>ICO</w:t>
            </w:r>
          </w:p>
        </w:tc>
        <w:tc>
          <w:tcPr>
            <w:tcW w:w="6866" w:type="dxa"/>
          </w:tcPr>
          <w:p w:rsidRPr="0060681E" w:rsidR="004F1B61" w:rsidP="004F1B61" w:rsidRDefault="0060681E" w14:paraId="0218EE83" wp14:textId="77777777">
            <w:pPr>
              <w:pStyle w:val="NoSpacing"/>
              <w:rPr>
                <w:rFonts w:ascii="Verdana" w:hAnsi="Verdana"/>
                <w:sz w:val="20"/>
                <w:szCs w:val="20"/>
              </w:rPr>
            </w:pPr>
            <w:r w:rsidRPr="0060681E">
              <w:rPr>
                <w:rFonts w:ascii="Verdana" w:hAnsi="Verdana"/>
                <w:sz w:val="20"/>
                <w:szCs w:val="20"/>
              </w:rPr>
              <w:t>Information Commissioner’s Office</w:t>
            </w:r>
          </w:p>
        </w:tc>
      </w:tr>
      <w:tr xmlns:wp14="http://schemas.microsoft.com/office/word/2010/wordml" w:rsidRPr="0060681E" w:rsidR="00E0284F" w:rsidTr="00627F32" w14:paraId="754D0BCE" wp14:textId="77777777">
        <w:tc>
          <w:tcPr>
            <w:tcW w:w="2376" w:type="dxa"/>
          </w:tcPr>
          <w:p w:rsidRPr="0060681E" w:rsidR="004F1B61" w:rsidP="004F1B61" w:rsidRDefault="0060681E" w14:paraId="3891F0A4" wp14:textId="77777777">
            <w:pPr>
              <w:pStyle w:val="NoSpacing"/>
              <w:rPr>
                <w:rFonts w:ascii="Verdana" w:hAnsi="Verdana"/>
                <w:sz w:val="20"/>
                <w:szCs w:val="20"/>
              </w:rPr>
            </w:pPr>
            <w:r w:rsidRPr="0060681E">
              <w:rPr>
                <w:rFonts w:ascii="Verdana" w:hAnsi="Verdana"/>
                <w:sz w:val="20"/>
                <w:szCs w:val="20"/>
              </w:rPr>
              <w:t>Personal Data</w:t>
            </w:r>
          </w:p>
        </w:tc>
        <w:tc>
          <w:tcPr>
            <w:tcW w:w="6866" w:type="dxa"/>
          </w:tcPr>
          <w:p w:rsidRPr="0060681E" w:rsidR="004F1B61" w:rsidP="004F1B61" w:rsidRDefault="0060681E" w14:paraId="624A2798" wp14:textId="77777777">
            <w:pPr>
              <w:pStyle w:val="NoSpacing"/>
              <w:rPr>
                <w:rFonts w:ascii="Verdana" w:hAnsi="Verdana"/>
                <w:sz w:val="20"/>
                <w:szCs w:val="20"/>
              </w:rPr>
            </w:pPr>
            <w:r w:rsidRPr="0060681E">
              <w:rPr>
                <w:rFonts w:ascii="Verdana" w:hAnsi="Verdana"/>
                <w:sz w:val="20"/>
                <w:szCs w:val="20"/>
              </w:rPr>
              <w:t>Data that relates to an identified or identifiable individual and is:</w:t>
            </w:r>
          </w:p>
          <w:p w:rsidRPr="0060681E" w:rsidR="004F1B61" w:rsidP="004F1B61" w:rsidRDefault="0060681E" w14:paraId="04440DBD" wp14:textId="77777777">
            <w:pPr>
              <w:pStyle w:val="NoSpacing"/>
              <w:numPr>
                <w:ilvl w:val="0"/>
                <w:numId w:val="39"/>
              </w:numPr>
              <w:rPr>
                <w:rFonts w:ascii="Verdana" w:hAnsi="Verdana"/>
                <w:sz w:val="20"/>
                <w:szCs w:val="20"/>
              </w:rPr>
            </w:pPr>
            <w:r w:rsidRPr="0060681E">
              <w:rPr>
                <w:rFonts w:ascii="Verdana" w:hAnsi="Verdana"/>
                <w:sz w:val="20"/>
                <w:szCs w:val="20"/>
              </w:rPr>
              <w:t>processed electronically</w:t>
            </w:r>
          </w:p>
          <w:p w:rsidRPr="0060681E" w:rsidR="004F1B61" w:rsidP="004F1B61" w:rsidRDefault="0060681E" w14:paraId="6A786894" wp14:textId="77777777">
            <w:pPr>
              <w:pStyle w:val="NoSpacing"/>
              <w:numPr>
                <w:ilvl w:val="0"/>
                <w:numId w:val="39"/>
              </w:numPr>
              <w:rPr>
                <w:rFonts w:ascii="Verdana" w:hAnsi="Verdana"/>
                <w:sz w:val="20"/>
                <w:szCs w:val="20"/>
              </w:rPr>
            </w:pPr>
            <w:r w:rsidRPr="0060681E">
              <w:rPr>
                <w:rFonts w:ascii="Verdana" w:hAnsi="Verdana"/>
                <w:sz w:val="20"/>
                <w:szCs w:val="20"/>
              </w:rPr>
              <w:t>kept in a filing system</w:t>
            </w:r>
          </w:p>
          <w:p w:rsidRPr="0060681E" w:rsidR="004F1B61" w:rsidP="004F1B61" w:rsidRDefault="0060681E" w14:paraId="457109A3" wp14:textId="77777777">
            <w:pPr>
              <w:pStyle w:val="NoSpacing"/>
              <w:numPr>
                <w:ilvl w:val="0"/>
                <w:numId w:val="39"/>
              </w:numPr>
              <w:rPr>
                <w:rFonts w:ascii="Verdana" w:hAnsi="Verdana"/>
                <w:sz w:val="20"/>
                <w:szCs w:val="20"/>
              </w:rPr>
            </w:pPr>
            <w:r w:rsidRPr="0060681E">
              <w:rPr>
                <w:rFonts w:ascii="Verdana" w:hAnsi="Verdana"/>
                <w:sz w:val="20"/>
                <w:szCs w:val="20"/>
              </w:rPr>
              <w:t>part of an accessible record, for example an education record held by a public authority</w:t>
            </w:r>
          </w:p>
          <w:p w:rsidRPr="0060681E" w:rsidR="004F1B61" w:rsidP="004F1B61" w:rsidRDefault="004F1B61" w14:paraId="1FC39945" wp14:textId="77777777">
            <w:pPr>
              <w:pStyle w:val="NoSpacing"/>
              <w:ind w:left="720"/>
              <w:rPr>
                <w:rFonts w:ascii="Verdana" w:hAnsi="Verdana"/>
                <w:sz w:val="20"/>
                <w:szCs w:val="20"/>
              </w:rPr>
            </w:pPr>
          </w:p>
          <w:p w:rsidRPr="0060681E" w:rsidR="004F1B61" w:rsidP="004F1B61" w:rsidRDefault="0060681E" w14:paraId="3099377B" wp14:textId="77777777">
            <w:pPr>
              <w:pStyle w:val="NoSpacing"/>
              <w:rPr>
                <w:rFonts w:ascii="Verdana" w:hAnsi="Verdana"/>
                <w:sz w:val="20"/>
                <w:szCs w:val="20"/>
              </w:rPr>
            </w:pPr>
            <w:r w:rsidRPr="0060681E">
              <w:rPr>
                <w:rFonts w:ascii="Verdana" w:hAnsi="Verdana"/>
                <w:sz w:val="20"/>
                <w:szCs w:val="20"/>
              </w:rPr>
              <w:t xml:space="preserve">This includes data that does not name an individual but could potentially identify them. </w:t>
            </w:r>
          </w:p>
          <w:p w:rsidRPr="0060681E" w:rsidR="004F1B61" w:rsidP="004F1B61" w:rsidRDefault="004F1B61" w14:paraId="0562CB0E" wp14:textId="77777777">
            <w:pPr>
              <w:pStyle w:val="NoSpacing"/>
              <w:rPr>
                <w:rFonts w:ascii="Verdana" w:hAnsi="Verdana"/>
                <w:sz w:val="20"/>
                <w:szCs w:val="20"/>
              </w:rPr>
            </w:pPr>
          </w:p>
        </w:tc>
      </w:tr>
      <w:tr xmlns:wp14="http://schemas.microsoft.com/office/word/2010/wordml" w:rsidRPr="0060681E" w:rsidR="00E0284F" w:rsidTr="00627F32" w14:paraId="353A83AF" wp14:textId="77777777">
        <w:tc>
          <w:tcPr>
            <w:tcW w:w="2376" w:type="dxa"/>
          </w:tcPr>
          <w:p w:rsidRPr="0060681E" w:rsidR="004F1B61" w:rsidP="004F1B61" w:rsidRDefault="0060681E" w14:paraId="4293650D" wp14:textId="77777777">
            <w:pPr>
              <w:pStyle w:val="NoSpacing"/>
              <w:rPr>
                <w:rFonts w:ascii="Verdana" w:hAnsi="Verdana"/>
                <w:sz w:val="20"/>
                <w:szCs w:val="20"/>
              </w:rPr>
            </w:pPr>
            <w:r w:rsidRPr="0060681E">
              <w:rPr>
                <w:rFonts w:ascii="Verdana" w:hAnsi="Verdana"/>
                <w:sz w:val="20"/>
                <w:szCs w:val="20"/>
              </w:rPr>
              <w:t>Privacy Notice</w:t>
            </w:r>
          </w:p>
        </w:tc>
        <w:tc>
          <w:tcPr>
            <w:tcW w:w="6866" w:type="dxa"/>
          </w:tcPr>
          <w:p w:rsidRPr="0060681E" w:rsidR="004F1B61" w:rsidP="004F1B61" w:rsidRDefault="0060681E" w14:paraId="0A1E2AE4" wp14:textId="77777777">
            <w:pPr>
              <w:pStyle w:val="NoSpacing"/>
              <w:rPr>
                <w:rFonts w:ascii="Verdana" w:hAnsi="Verdana"/>
                <w:sz w:val="20"/>
                <w:szCs w:val="20"/>
              </w:rPr>
            </w:pPr>
            <w:r w:rsidRPr="0060681E">
              <w:rPr>
                <w:rFonts w:ascii="Verdana" w:hAnsi="Verdana" w:cs="Arial"/>
                <w:color w:val="000000"/>
                <w:sz w:val="20"/>
                <w:szCs w:val="20"/>
                <w:lang w:val="en"/>
              </w:rPr>
              <w:t xml:space="preserve">A privacy notice states what to expect from an </w:t>
            </w:r>
            <w:proofErr w:type="spellStart"/>
            <w:r w:rsidRPr="0060681E">
              <w:rPr>
                <w:rFonts w:ascii="Verdana" w:hAnsi="Verdana" w:cs="Arial"/>
                <w:color w:val="000000"/>
                <w:sz w:val="20"/>
                <w:szCs w:val="20"/>
                <w:lang w:val="en"/>
              </w:rPr>
              <w:t>organisation</w:t>
            </w:r>
            <w:proofErr w:type="spellEnd"/>
            <w:r w:rsidRPr="0060681E">
              <w:rPr>
                <w:rFonts w:ascii="Verdana" w:hAnsi="Verdana" w:cs="Arial"/>
                <w:color w:val="000000"/>
                <w:sz w:val="20"/>
                <w:szCs w:val="20"/>
                <w:lang w:val="en"/>
              </w:rPr>
              <w:t xml:space="preserve"> with</w:t>
            </w:r>
            <w:r w:rsidR="004F1B61">
              <w:rPr>
                <w:rFonts w:ascii="Verdana" w:hAnsi="Verdana" w:cs="Arial"/>
                <w:color w:val="000000"/>
                <w:sz w:val="20"/>
                <w:szCs w:val="20"/>
                <w:lang w:val="en"/>
              </w:rPr>
              <w:t xml:space="preserve"> regard to an</w:t>
            </w:r>
            <w:r w:rsidRPr="0060681E">
              <w:rPr>
                <w:rFonts w:ascii="Verdana" w:hAnsi="Verdana" w:cs="Arial"/>
                <w:color w:val="000000"/>
                <w:sz w:val="20"/>
                <w:szCs w:val="20"/>
                <w:lang w:val="en"/>
              </w:rPr>
              <w:t xml:space="preserve"> individual’s personal information when they make contact with the </w:t>
            </w:r>
            <w:proofErr w:type="spellStart"/>
            <w:r w:rsidRPr="0060681E">
              <w:rPr>
                <w:rFonts w:ascii="Verdana" w:hAnsi="Verdana" w:cs="Arial"/>
                <w:color w:val="000000"/>
                <w:sz w:val="20"/>
                <w:szCs w:val="20"/>
                <w:lang w:val="en"/>
              </w:rPr>
              <w:t>organisation</w:t>
            </w:r>
            <w:proofErr w:type="spellEnd"/>
            <w:r w:rsidRPr="0060681E">
              <w:rPr>
                <w:rFonts w:ascii="Verdana" w:hAnsi="Verdana" w:cs="Arial"/>
                <w:color w:val="000000"/>
                <w:sz w:val="20"/>
                <w:szCs w:val="20"/>
                <w:lang w:val="en"/>
              </w:rPr>
              <w:t xml:space="preserve"> or use the </w:t>
            </w:r>
            <w:proofErr w:type="spellStart"/>
            <w:r w:rsidRPr="0060681E">
              <w:rPr>
                <w:rFonts w:ascii="Verdana" w:hAnsi="Verdana" w:cs="Arial"/>
                <w:color w:val="000000"/>
                <w:sz w:val="20"/>
                <w:szCs w:val="20"/>
                <w:lang w:val="en"/>
              </w:rPr>
              <w:t>organisation’s</w:t>
            </w:r>
            <w:proofErr w:type="spellEnd"/>
            <w:r w:rsidRPr="0060681E">
              <w:rPr>
                <w:rFonts w:ascii="Verdana" w:hAnsi="Verdana" w:cs="Arial"/>
                <w:color w:val="000000"/>
                <w:sz w:val="20"/>
                <w:szCs w:val="20"/>
                <w:lang w:val="en"/>
              </w:rPr>
              <w:t xml:space="preserve"> services.</w:t>
            </w:r>
          </w:p>
        </w:tc>
      </w:tr>
      <w:tr xmlns:wp14="http://schemas.microsoft.com/office/word/2010/wordml" w:rsidRPr="0060681E" w:rsidR="00E0284F" w:rsidTr="00627F32" w14:paraId="43028752" wp14:textId="77777777">
        <w:tc>
          <w:tcPr>
            <w:tcW w:w="2376" w:type="dxa"/>
          </w:tcPr>
          <w:p w:rsidRPr="0060681E" w:rsidR="004F1B61" w:rsidP="004F1B61" w:rsidRDefault="0060681E" w14:paraId="68CC6398" wp14:textId="77777777">
            <w:pPr>
              <w:pStyle w:val="NoSpacing"/>
              <w:rPr>
                <w:rFonts w:ascii="Verdana" w:hAnsi="Verdana"/>
                <w:sz w:val="20"/>
                <w:szCs w:val="20"/>
              </w:rPr>
            </w:pPr>
            <w:r w:rsidRPr="0060681E">
              <w:rPr>
                <w:rFonts w:ascii="Verdana" w:hAnsi="Verdana"/>
                <w:sz w:val="20"/>
                <w:szCs w:val="20"/>
              </w:rPr>
              <w:t>Subject Access Data Request</w:t>
            </w:r>
          </w:p>
        </w:tc>
        <w:tc>
          <w:tcPr>
            <w:tcW w:w="6866" w:type="dxa"/>
          </w:tcPr>
          <w:p w:rsidRPr="0060681E" w:rsidR="004F1B61" w:rsidP="004F1B61" w:rsidRDefault="0060681E" w14:paraId="3A366E77" wp14:textId="77777777">
            <w:pPr>
              <w:pStyle w:val="NoSpacing"/>
              <w:rPr>
                <w:rFonts w:ascii="Verdana" w:hAnsi="Verdana"/>
                <w:sz w:val="20"/>
                <w:szCs w:val="20"/>
              </w:rPr>
            </w:pPr>
            <w:r w:rsidRPr="0060681E">
              <w:rPr>
                <w:rFonts w:ascii="Verdana" w:hAnsi="Verdana" w:cs="Arial"/>
                <w:sz w:val="20"/>
                <w:szCs w:val="20"/>
                <w:lang w:val="en"/>
              </w:rPr>
              <w:t xml:space="preserve">A </w:t>
            </w:r>
            <w:r w:rsidRPr="0060681E">
              <w:rPr>
                <w:rStyle w:val="Strong"/>
                <w:rFonts w:ascii="Verdana" w:hAnsi="Verdana" w:cs="Arial"/>
                <w:b w:val="0"/>
                <w:sz w:val="20"/>
                <w:szCs w:val="20"/>
                <w:lang w:val="en"/>
              </w:rPr>
              <w:t>request</w:t>
            </w:r>
            <w:r w:rsidRPr="0060681E">
              <w:rPr>
                <w:rFonts w:ascii="Verdana" w:hAnsi="Verdana" w:cs="Arial"/>
                <w:sz w:val="20"/>
                <w:szCs w:val="20"/>
                <w:lang w:val="en"/>
              </w:rPr>
              <w:t xml:space="preserve"> sent from a </w:t>
            </w:r>
            <w:r w:rsidRPr="0060681E">
              <w:rPr>
                <w:rStyle w:val="Strong"/>
                <w:rFonts w:ascii="Verdana" w:hAnsi="Verdana" w:cs="Arial"/>
                <w:b w:val="0"/>
                <w:sz w:val="20"/>
                <w:szCs w:val="20"/>
                <w:lang w:val="en"/>
              </w:rPr>
              <w:t>data</w:t>
            </w:r>
            <w:r w:rsidRPr="0060681E">
              <w:rPr>
                <w:rFonts w:ascii="Verdana" w:hAnsi="Verdana" w:cs="Arial"/>
                <w:sz w:val="20"/>
                <w:szCs w:val="20"/>
                <w:lang w:val="en"/>
              </w:rPr>
              <w:t xml:space="preserve"> </w:t>
            </w:r>
            <w:r w:rsidRPr="0060681E">
              <w:rPr>
                <w:rStyle w:val="Strong"/>
                <w:rFonts w:ascii="Verdana" w:hAnsi="Verdana" w:cs="Arial"/>
                <w:b w:val="0"/>
                <w:sz w:val="20"/>
                <w:szCs w:val="20"/>
                <w:lang w:val="en"/>
              </w:rPr>
              <w:t>subject</w:t>
            </w:r>
            <w:r w:rsidRPr="0060681E">
              <w:rPr>
                <w:rFonts w:ascii="Verdana" w:hAnsi="Verdana" w:cs="Arial"/>
                <w:sz w:val="20"/>
                <w:szCs w:val="20"/>
                <w:lang w:val="en"/>
              </w:rPr>
              <w:t xml:space="preserve"> to a </w:t>
            </w:r>
            <w:r w:rsidRPr="0060681E">
              <w:rPr>
                <w:rStyle w:val="Strong"/>
                <w:rFonts w:ascii="Verdana" w:hAnsi="Verdana" w:cs="Arial"/>
                <w:b w:val="0"/>
                <w:sz w:val="20"/>
                <w:szCs w:val="20"/>
                <w:lang w:val="en"/>
              </w:rPr>
              <w:t>Data</w:t>
            </w:r>
            <w:r w:rsidRPr="0060681E">
              <w:rPr>
                <w:rFonts w:ascii="Verdana" w:hAnsi="Verdana" w:cs="Arial"/>
                <w:sz w:val="20"/>
                <w:szCs w:val="20"/>
                <w:lang w:val="en"/>
              </w:rPr>
              <w:t xml:space="preserve"> Controller </w:t>
            </w:r>
            <w:r w:rsidRPr="0060681E">
              <w:rPr>
                <w:rStyle w:val="Strong"/>
                <w:rFonts w:ascii="Verdana" w:hAnsi="Verdana" w:cs="Arial"/>
                <w:b w:val="0"/>
                <w:sz w:val="20"/>
                <w:szCs w:val="20"/>
                <w:lang w:val="en"/>
              </w:rPr>
              <w:t>requesting</w:t>
            </w:r>
            <w:r w:rsidRPr="0060681E">
              <w:rPr>
                <w:rFonts w:ascii="Verdana" w:hAnsi="Verdana" w:cs="Arial"/>
                <w:sz w:val="20"/>
                <w:szCs w:val="20"/>
                <w:lang w:val="en"/>
              </w:rPr>
              <w:t xml:space="preserve"> information about themselves. (It is a legal requirement under the </w:t>
            </w:r>
            <w:r w:rsidRPr="0060681E">
              <w:rPr>
                <w:rStyle w:val="Strong"/>
                <w:rFonts w:ascii="Verdana" w:hAnsi="Verdana" w:cs="Arial"/>
                <w:b w:val="0"/>
                <w:sz w:val="20"/>
                <w:szCs w:val="20"/>
                <w:lang w:val="en"/>
              </w:rPr>
              <w:t>Data</w:t>
            </w:r>
            <w:r w:rsidRPr="0060681E">
              <w:rPr>
                <w:rFonts w:ascii="Verdana" w:hAnsi="Verdana" w:cs="Arial"/>
                <w:sz w:val="20"/>
                <w:szCs w:val="20"/>
                <w:lang w:val="en"/>
              </w:rPr>
              <w:t xml:space="preserve"> Protection Act (DPA) for the </w:t>
            </w:r>
            <w:r w:rsidRPr="0060681E">
              <w:rPr>
                <w:rStyle w:val="Strong"/>
                <w:rFonts w:ascii="Verdana" w:hAnsi="Verdana" w:cs="Arial"/>
                <w:b w:val="0"/>
                <w:sz w:val="20"/>
                <w:szCs w:val="20"/>
                <w:lang w:val="en"/>
              </w:rPr>
              <w:t>data</w:t>
            </w:r>
            <w:r w:rsidRPr="0060681E">
              <w:rPr>
                <w:rFonts w:ascii="Verdana" w:hAnsi="Verdana" w:cs="Arial"/>
                <w:sz w:val="20"/>
                <w:szCs w:val="20"/>
                <w:lang w:val="en"/>
              </w:rPr>
              <w:t xml:space="preserve"> controller to comply with this </w:t>
            </w:r>
            <w:r w:rsidRPr="0060681E">
              <w:rPr>
                <w:rStyle w:val="Strong"/>
                <w:rFonts w:ascii="Verdana" w:hAnsi="Verdana" w:cs="Arial"/>
                <w:b w:val="0"/>
                <w:sz w:val="20"/>
                <w:szCs w:val="20"/>
                <w:lang w:val="en"/>
              </w:rPr>
              <w:t>request</w:t>
            </w:r>
            <w:r w:rsidRPr="0060681E">
              <w:rPr>
                <w:rFonts w:ascii="Verdana" w:hAnsi="Verdana" w:cs="Arial"/>
                <w:sz w:val="20"/>
                <w:szCs w:val="20"/>
                <w:lang w:val="en"/>
              </w:rPr>
              <w:t xml:space="preserve"> </w:t>
            </w:r>
            <w:r w:rsidR="00EC692A">
              <w:rPr>
                <w:rFonts w:ascii="Verdana" w:hAnsi="Verdana" w:cs="Arial"/>
                <w:sz w:val="20"/>
                <w:szCs w:val="20"/>
                <w:lang w:val="en"/>
              </w:rPr>
              <w:t xml:space="preserve">normally </w:t>
            </w:r>
            <w:r w:rsidRPr="0060681E">
              <w:rPr>
                <w:rFonts w:ascii="Verdana" w:hAnsi="Verdana" w:cs="Arial"/>
                <w:sz w:val="20"/>
                <w:szCs w:val="20"/>
                <w:lang w:val="en"/>
              </w:rPr>
              <w:t>within a month timescale as outlined in the DPA).</w:t>
            </w:r>
          </w:p>
        </w:tc>
      </w:tr>
      <w:tr xmlns:wp14="http://schemas.microsoft.com/office/word/2010/wordml" w:rsidRPr="0060681E" w:rsidR="00E0284F" w:rsidTr="00627F32" w14:paraId="55B8532B" wp14:textId="77777777">
        <w:tc>
          <w:tcPr>
            <w:tcW w:w="2376" w:type="dxa"/>
          </w:tcPr>
          <w:p w:rsidRPr="0060681E" w:rsidR="004F1B61" w:rsidP="004F1B61" w:rsidRDefault="0060681E" w14:paraId="394DC075" wp14:textId="77777777">
            <w:pPr>
              <w:pStyle w:val="NoSpacing"/>
              <w:rPr>
                <w:rFonts w:ascii="Verdana" w:hAnsi="Verdana"/>
                <w:sz w:val="20"/>
                <w:szCs w:val="20"/>
              </w:rPr>
            </w:pPr>
            <w:r w:rsidRPr="0060681E">
              <w:rPr>
                <w:rFonts w:ascii="Verdana" w:hAnsi="Verdana"/>
                <w:sz w:val="20"/>
                <w:szCs w:val="20"/>
              </w:rPr>
              <w:t>Unlawful processing</w:t>
            </w:r>
          </w:p>
        </w:tc>
        <w:tc>
          <w:tcPr>
            <w:tcW w:w="6866" w:type="dxa"/>
          </w:tcPr>
          <w:p w:rsidRPr="0060681E" w:rsidR="004F1B61" w:rsidP="00EC692A" w:rsidRDefault="0060681E" w14:paraId="169206FF" wp14:textId="77777777">
            <w:pPr>
              <w:pStyle w:val="NoSpacing"/>
              <w:rPr>
                <w:rFonts w:ascii="Verdana" w:hAnsi="Verdana"/>
                <w:sz w:val="20"/>
                <w:szCs w:val="20"/>
              </w:rPr>
            </w:pPr>
            <w:r w:rsidRPr="0060681E">
              <w:rPr>
                <w:rStyle w:val="e24kjd"/>
                <w:rFonts w:ascii="Verdana" w:hAnsi="Verdana" w:cs="Arial"/>
                <w:color w:val="222222"/>
                <w:sz w:val="20"/>
                <w:szCs w:val="20"/>
              </w:rPr>
              <w:t xml:space="preserve">If no lawful basis applies to the </w:t>
            </w:r>
            <w:r w:rsidRPr="0060681E">
              <w:rPr>
                <w:rStyle w:val="e24kjd"/>
                <w:rFonts w:ascii="Verdana" w:hAnsi="Verdana" w:cs="Arial"/>
                <w:bCs/>
                <w:color w:val="222222"/>
                <w:sz w:val="20"/>
                <w:szCs w:val="20"/>
              </w:rPr>
              <w:t>processing of data</w:t>
            </w:r>
            <w:r w:rsidRPr="0060681E">
              <w:rPr>
                <w:rStyle w:val="e24kjd"/>
                <w:rFonts w:ascii="Verdana" w:hAnsi="Verdana" w:cs="Arial"/>
                <w:color w:val="222222"/>
                <w:sz w:val="20"/>
                <w:szCs w:val="20"/>
              </w:rPr>
              <w:t xml:space="preserve">, it will be </w:t>
            </w:r>
            <w:r w:rsidRPr="0060681E">
              <w:rPr>
                <w:rStyle w:val="e24kjd"/>
                <w:rFonts w:ascii="Verdana" w:hAnsi="Verdana" w:cs="Arial"/>
                <w:bCs/>
                <w:color w:val="222222"/>
                <w:sz w:val="20"/>
                <w:szCs w:val="20"/>
              </w:rPr>
              <w:t>unlawful</w:t>
            </w:r>
            <w:r w:rsidRPr="0060681E">
              <w:rPr>
                <w:rStyle w:val="e24kjd"/>
                <w:rFonts w:ascii="Verdana" w:hAnsi="Verdana" w:cs="Arial"/>
                <w:color w:val="222222"/>
                <w:sz w:val="20"/>
                <w:szCs w:val="20"/>
              </w:rPr>
              <w:t xml:space="preserve">. Individuals have the right to </w:t>
            </w:r>
            <w:r w:rsidR="00EC692A">
              <w:rPr>
                <w:rStyle w:val="e24kjd"/>
                <w:rFonts w:ascii="Verdana" w:hAnsi="Verdana" w:cs="Arial"/>
                <w:color w:val="222222"/>
                <w:sz w:val="20"/>
                <w:szCs w:val="20"/>
              </w:rPr>
              <w:t>request the erasure of</w:t>
            </w:r>
            <w:r w:rsidRPr="0060681E" w:rsidR="00EC692A">
              <w:rPr>
                <w:rStyle w:val="e24kjd"/>
                <w:rFonts w:ascii="Verdana" w:hAnsi="Verdana" w:cs="Arial"/>
                <w:color w:val="222222"/>
                <w:sz w:val="20"/>
                <w:szCs w:val="20"/>
              </w:rPr>
              <w:t xml:space="preserve"> </w:t>
            </w:r>
            <w:r w:rsidRPr="0060681E">
              <w:rPr>
                <w:rStyle w:val="e24kjd"/>
                <w:rFonts w:ascii="Verdana" w:hAnsi="Verdana" w:cs="Arial"/>
                <w:bCs/>
                <w:color w:val="222222"/>
                <w:sz w:val="20"/>
                <w:szCs w:val="20"/>
              </w:rPr>
              <w:t>personal data</w:t>
            </w:r>
            <w:r w:rsidRPr="0060681E">
              <w:rPr>
                <w:rStyle w:val="e24kjd"/>
                <w:rFonts w:ascii="Verdana" w:hAnsi="Verdana" w:cs="Arial"/>
                <w:color w:val="222222"/>
                <w:sz w:val="20"/>
                <w:szCs w:val="20"/>
              </w:rPr>
              <w:t xml:space="preserve"> which has been </w:t>
            </w:r>
            <w:r w:rsidRPr="0060681E">
              <w:rPr>
                <w:rStyle w:val="e24kjd"/>
                <w:rFonts w:ascii="Verdana" w:hAnsi="Verdana" w:cs="Arial"/>
                <w:bCs/>
                <w:color w:val="222222"/>
                <w:sz w:val="20"/>
                <w:szCs w:val="20"/>
              </w:rPr>
              <w:t>processed unlawfully</w:t>
            </w:r>
            <w:r w:rsidRPr="0060681E">
              <w:rPr>
                <w:rStyle w:val="e24kjd"/>
                <w:rFonts w:ascii="Verdana" w:hAnsi="Verdana" w:cs="Arial"/>
                <w:color w:val="222222"/>
                <w:sz w:val="20"/>
                <w:szCs w:val="20"/>
              </w:rPr>
              <w:t>.</w:t>
            </w:r>
          </w:p>
        </w:tc>
      </w:tr>
    </w:tbl>
    <w:p xmlns:wp14="http://schemas.microsoft.com/office/word/2010/wordml" w:rsidR="004F1B61" w:rsidP="004F1B61" w:rsidRDefault="004F1B61" w14:paraId="34CE0A41" wp14:textId="77777777">
      <w:pPr>
        <w:pStyle w:val="NoSpacing"/>
      </w:pPr>
    </w:p>
    <w:p xmlns:wp14="http://schemas.microsoft.com/office/word/2010/wordml" w:rsidR="004F1B61" w:rsidP="004F1B61" w:rsidRDefault="004F1B61" w14:paraId="62EBF3C5" wp14:textId="77777777">
      <w:pPr>
        <w:pStyle w:val="NoSpacing"/>
      </w:pPr>
    </w:p>
    <w:p xmlns:wp14="http://schemas.microsoft.com/office/word/2010/wordml" w:rsidR="004F1B61" w:rsidP="004F1B61" w:rsidRDefault="004F1B61" w14:paraId="6D98A12B" wp14:textId="77777777">
      <w:pPr>
        <w:pStyle w:val="NoSpacing"/>
      </w:pPr>
    </w:p>
    <w:p xmlns:wp14="http://schemas.microsoft.com/office/word/2010/wordml" w:rsidR="004F1B61" w:rsidP="004F1B61" w:rsidRDefault="0060681E" w14:paraId="2946DB82" wp14:textId="77777777">
      <w:pPr>
        <w:pStyle w:val="NoSpacing"/>
      </w:pPr>
      <w:r>
        <w:br w:type="page"/>
      </w:r>
    </w:p>
    <w:p xmlns:wp14="http://schemas.microsoft.com/office/word/2010/wordml" w:rsidRPr="00627F32" w:rsidR="004F1B61" w:rsidP="00627F32" w:rsidRDefault="00627F32" w14:paraId="5997CC1D" wp14:textId="77777777">
      <w:pPr>
        <w:pStyle w:val="NoSpacing"/>
        <w:tabs>
          <w:tab w:val="left" w:pos="5280"/>
        </w:tabs>
        <w:rPr>
          <w:rFonts w:ascii="Verdana" w:hAnsi="Verdana"/>
          <w:sz w:val="20"/>
          <w:szCs w:val="20"/>
        </w:rPr>
      </w:pPr>
      <w:r>
        <w:rPr>
          <w:rFonts w:ascii="Verdana" w:hAnsi="Verdana"/>
          <w:sz w:val="20"/>
          <w:szCs w:val="20"/>
        </w:rPr>
        <w:tab/>
      </w:r>
    </w:p>
    <w:p xmlns:wp14="http://schemas.microsoft.com/office/word/2010/wordml" w:rsidRPr="00186A65" w:rsidR="004F1B61" w:rsidP="00627F32" w:rsidRDefault="0060681E" w14:paraId="2E67B3EF" wp14:textId="77777777">
      <w:pPr>
        <w:pStyle w:val="NoSpacing"/>
        <w:jc w:val="both"/>
        <w:rPr>
          <w:rFonts w:ascii="Verdana" w:hAnsi="Verdana"/>
          <w:b/>
          <w:sz w:val="20"/>
          <w:szCs w:val="20"/>
        </w:rPr>
      </w:pPr>
      <w:r w:rsidRPr="00186A65">
        <w:rPr>
          <w:rFonts w:ascii="Verdana" w:hAnsi="Verdana"/>
          <w:b/>
          <w:sz w:val="20"/>
          <w:szCs w:val="20"/>
        </w:rPr>
        <w:t xml:space="preserve">1. </w:t>
      </w:r>
      <w:r w:rsidRPr="00186A65">
        <w:rPr>
          <w:rFonts w:ascii="Verdana" w:hAnsi="Verdana"/>
          <w:b/>
          <w:sz w:val="20"/>
          <w:szCs w:val="20"/>
        </w:rPr>
        <w:tab/>
      </w:r>
      <w:r w:rsidRPr="00627F32">
        <w:rPr>
          <w:rFonts w:ascii="Verdana" w:hAnsi="Verdana"/>
          <w:b/>
          <w:sz w:val="20"/>
          <w:szCs w:val="20"/>
          <w:u w:val="single"/>
        </w:rPr>
        <w:t>Policy Statement</w:t>
      </w:r>
    </w:p>
    <w:p xmlns:wp14="http://schemas.microsoft.com/office/word/2010/wordml" w:rsidR="004F1B61" w:rsidP="00627F32" w:rsidRDefault="004F1B61" w14:paraId="110FFD37" wp14:textId="77777777">
      <w:pPr>
        <w:pStyle w:val="NoSpacing"/>
        <w:jc w:val="both"/>
        <w:rPr>
          <w:rFonts w:ascii="Verdana" w:hAnsi="Verdana"/>
          <w:sz w:val="20"/>
          <w:szCs w:val="20"/>
        </w:rPr>
      </w:pPr>
    </w:p>
    <w:p xmlns:wp14="http://schemas.microsoft.com/office/word/2010/wordml" w:rsidRPr="00355FB9" w:rsidR="004F1B61" w:rsidP="00627F32" w:rsidRDefault="0060681E" w14:paraId="03663E4A" wp14:textId="77777777">
      <w:pPr>
        <w:pStyle w:val="NormalWeb"/>
        <w:jc w:val="both"/>
        <w:rPr>
          <w:rFonts w:ascii="Verdana" w:hAnsi="Verdana"/>
          <w:sz w:val="20"/>
          <w:szCs w:val="20"/>
          <w:lang w:val="en"/>
        </w:rPr>
      </w:pPr>
      <w:r w:rsidRPr="00355FB9">
        <w:rPr>
          <w:rFonts w:ascii="Verdana" w:hAnsi="Verdana"/>
          <w:sz w:val="20"/>
          <w:szCs w:val="20"/>
          <w:lang w:val="en"/>
        </w:rPr>
        <w:t xml:space="preserve">The </w:t>
      </w:r>
      <w:r w:rsidRPr="00355FB9">
        <w:rPr>
          <w:rFonts w:ascii="Verdana" w:hAnsi="Verdana"/>
          <w:color w:val="000000" w:themeColor="text1"/>
          <w:sz w:val="20"/>
          <w:szCs w:val="20"/>
          <w:lang w:val="en"/>
        </w:rPr>
        <w:t xml:space="preserve">Data Protection Act 2018 </w:t>
      </w:r>
      <w:r w:rsidRPr="00355FB9">
        <w:rPr>
          <w:rFonts w:ascii="Verdana" w:hAnsi="Verdana"/>
          <w:sz w:val="20"/>
          <w:szCs w:val="20"/>
          <w:lang w:val="en"/>
        </w:rPr>
        <w:t>controls how personal information is used</w:t>
      </w:r>
      <w:r w:rsidR="00355FB9">
        <w:rPr>
          <w:rFonts w:ascii="Verdana" w:hAnsi="Verdana"/>
          <w:sz w:val="20"/>
          <w:szCs w:val="20"/>
          <w:lang w:val="en"/>
        </w:rPr>
        <w:t xml:space="preserve"> by </w:t>
      </w:r>
      <w:proofErr w:type="spellStart"/>
      <w:r w:rsidRPr="00355FB9">
        <w:rPr>
          <w:rFonts w:ascii="Verdana" w:hAnsi="Verdana"/>
          <w:sz w:val="20"/>
          <w:szCs w:val="20"/>
          <w:lang w:val="en"/>
        </w:rPr>
        <w:t>organisations</w:t>
      </w:r>
      <w:proofErr w:type="spellEnd"/>
      <w:r w:rsidRPr="00355FB9">
        <w:rPr>
          <w:rFonts w:ascii="Verdana" w:hAnsi="Verdana"/>
          <w:sz w:val="20"/>
          <w:szCs w:val="20"/>
          <w:lang w:val="en"/>
        </w:rPr>
        <w:t>, businesses and the government.</w:t>
      </w:r>
    </w:p>
    <w:p xmlns:wp14="http://schemas.microsoft.com/office/word/2010/wordml" w:rsidRPr="00355FB9" w:rsidR="004F1B61" w:rsidP="00627F32" w:rsidRDefault="0060681E" w14:paraId="3B890D0F" wp14:textId="77777777">
      <w:pPr>
        <w:pStyle w:val="NormalWeb"/>
        <w:jc w:val="both"/>
        <w:rPr>
          <w:rFonts w:ascii="Verdana" w:hAnsi="Verdana"/>
          <w:sz w:val="20"/>
          <w:szCs w:val="20"/>
          <w:lang w:val="en"/>
        </w:rPr>
      </w:pPr>
      <w:r w:rsidRPr="00355FB9">
        <w:rPr>
          <w:rFonts w:ascii="Verdana" w:hAnsi="Verdana"/>
          <w:sz w:val="20"/>
          <w:szCs w:val="20"/>
          <w:lang w:val="en"/>
        </w:rPr>
        <w:t>The Data Protection Act 2018 is the UK’s implementation of the GDPR.</w:t>
      </w:r>
    </w:p>
    <w:p xmlns:wp14="http://schemas.microsoft.com/office/word/2010/wordml" w:rsidRPr="00355FB9" w:rsidR="004F1B61" w:rsidP="00627F32" w:rsidRDefault="0060681E" w14:paraId="47FAE6E3" wp14:textId="77777777">
      <w:pPr>
        <w:pStyle w:val="NoSpacing"/>
        <w:jc w:val="both"/>
        <w:rPr>
          <w:rFonts w:ascii="Verdana" w:hAnsi="Verdana"/>
          <w:color w:val="000000"/>
          <w:sz w:val="20"/>
          <w:szCs w:val="20"/>
        </w:rPr>
      </w:pPr>
      <w:r w:rsidRPr="00355FB9">
        <w:rPr>
          <w:rFonts w:ascii="Verdana" w:hAnsi="Verdana"/>
          <w:color w:val="000000"/>
          <w:sz w:val="20"/>
          <w:szCs w:val="20"/>
        </w:rPr>
        <w:t xml:space="preserve">Both employers and employees have new responsibilities to consider to help ensure compliance. </w:t>
      </w:r>
    </w:p>
    <w:p xmlns:wp14="http://schemas.microsoft.com/office/word/2010/wordml" w:rsidR="00E672E0" w:rsidP="00627F32" w:rsidRDefault="00E672E0" w14:paraId="6B699379" wp14:textId="77777777">
      <w:pPr>
        <w:pStyle w:val="NoSpacing"/>
        <w:jc w:val="both"/>
        <w:rPr>
          <w:rFonts w:ascii="Verdana" w:hAnsi="Verdana"/>
          <w:sz w:val="20"/>
          <w:szCs w:val="20"/>
        </w:rPr>
      </w:pPr>
    </w:p>
    <w:p xmlns:wp14="http://schemas.microsoft.com/office/word/2010/wordml" w:rsidR="004F1B61" w:rsidP="00627F32" w:rsidRDefault="0060681E" w14:paraId="6F73DF13" wp14:textId="77777777">
      <w:pPr>
        <w:pStyle w:val="NoSpacing"/>
        <w:jc w:val="both"/>
        <w:rPr>
          <w:rFonts w:ascii="Verdana" w:hAnsi="Verdana"/>
          <w:sz w:val="20"/>
          <w:szCs w:val="20"/>
        </w:rPr>
      </w:pPr>
      <w:r>
        <w:rPr>
          <w:rFonts w:ascii="Verdana" w:hAnsi="Verdana"/>
          <w:sz w:val="20"/>
          <w:szCs w:val="20"/>
        </w:rPr>
        <w:t>YMCA Derbyshire (</w:t>
      </w:r>
      <w:r w:rsidR="00852B06">
        <w:rPr>
          <w:rFonts w:ascii="Verdana" w:hAnsi="Verdana"/>
          <w:sz w:val="20"/>
          <w:szCs w:val="20"/>
        </w:rPr>
        <w:t>“the Association”</w:t>
      </w:r>
      <w:r>
        <w:rPr>
          <w:rFonts w:ascii="Verdana" w:hAnsi="Verdana"/>
          <w:sz w:val="20"/>
          <w:szCs w:val="20"/>
        </w:rPr>
        <w:t xml:space="preserve">) must ensure that all personal information collected by the organisation is used appropriately, stored securely, shared responsibly and destroyed correctly when the information is no longer required.  </w:t>
      </w:r>
      <w:r w:rsidR="00F74FF7">
        <w:rPr>
          <w:rFonts w:ascii="Verdana" w:hAnsi="Verdana"/>
          <w:sz w:val="20"/>
          <w:szCs w:val="20"/>
        </w:rPr>
        <w:t>The Association</w:t>
      </w:r>
      <w:r>
        <w:rPr>
          <w:rFonts w:ascii="Verdana" w:hAnsi="Verdana"/>
          <w:sz w:val="20"/>
          <w:szCs w:val="20"/>
        </w:rPr>
        <w:t>’s priority is to comply with the legislation and the requirements of the ICO.</w:t>
      </w:r>
    </w:p>
    <w:p xmlns:wp14="http://schemas.microsoft.com/office/word/2010/wordml" w:rsidR="004F1B61" w:rsidP="00627F32" w:rsidRDefault="004F1B61" w14:paraId="3FE9F23F" wp14:textId="77777777">
      <w:pPr>
        <w:pStyle w:val="NoSpacing"/>
        <w:jc w:val="both"/>
        <w:rPr>
          <w:rFonts w:ascii="Verdana" w:hAnsi="Verdana"/>
          <w:sz w:val="20"/>
          <w:szCs w:val="20"/>
        </w:rPr>
      </w:pPr>
    </w:p>
    <w:p xmlns:wp14="http://schemas.microsoft.com/office/word/2010/wordml" w:rsidRPr="00186A65" w:rsidR="00353D4F" w:rsidP="00627F32" w:rsidRDefault="00353D4F" w14:paraId="5998F013" wp14:textId="77777777">
      <w:pPr>
        <w:ind w:hanging="11"/>
        <w:jc w:val="both"/>
        <w:rPr>
          <w:rFonts w:ascii="Verdana" w:hAnsi="Verdana"/>
          <w:sz w:val="20"/>
          <w:szCs w:val="20"/>
        </w:rPr>
      </w:pPr>
      <w:r w:rsidRPr="00186A65">
        <w:rPr>
          <w:rFonts w:ascii="Verdana" w:hAnsi="Verdana"/>
          <w:sz w:val="20"/>
          <w:szCs w:val="20"/>
        </w:rPr>
        <w:t>This policy does not form part of any employee's contract of employment and it may be amended at any time.</w:t>
      </w:r>
    </w:p>
    <w:p xmlns:wp14="http://schemas.microsoft.com/office/word/2010/wordml" w:rsidR="00353D4F" w:rsidP="00627F32" w:rsidRDefault="00353D4F" w14:paraId="1F72F646" wp14:textId="77777777">
      <w:pPr>
        <w:pStyle w:val="NoSpacing"/>
        <w:jc w:val="both"/>
        <w:rPr>
          <w:rFonts w:ascii="Verdana" w:hAnsi="Verdana"/>
          <w:sz w:val="20"/>
          <w:szCs w:val="20"/>
        </w:rPr>
      </w:pPr>
    </w:p>
    <w:p xmlns:wp14="http://schemas.microsoft.com/office/word/2010/wordml" w:rsidRPr="00186A65" w:rsidR="004F1B61" w:rsidP="00627F32" w:rsidRDefault="0060681E" w14:paraId="0DBF2865" wp14:textId="77777777">
      <w:pPr>
        <w:pStyle w:val="NoSpacing"/>
        <w:jc w:val="both"/>
        <w:rPr>
          <w:rFonts w:ascii="Verdana" w:hAnsi="Verdana"/>
          <w:sz w:val="20"/>
          <w:szCs w:val="20"/>
        </w:rPr>
      </w:pPr>
      <w:r w:rsidRPr="00186A65">
        <w:rPr>
          <w:rFonts w:ascii="Verdana" w:hAnsi="Verdana"/>
          <w:b/>
          <w:sz w:val="20"/>
          <w:szCs w:val="20"/>
        </w:rPr>
        <w:t>2.</w:t>
      </w:r>
      <w:r w:rsidRPr="00186A65">
        <w:rPr>
          <w:rFonts w:ascii="Verdana" w:hAnsi="Verdana"/>
          <w:b/>
          <w:sz w:val="20"/>
          <w:szCs w:val="20"/>
        </w:rPr>
        <w:tab/>
      </w:r>
      <w:r w:rsidRPr="00627F32">
        <w:rPr>
          <w:rFonts w:ascii="Verdana" w:hAnsi="Verdana"/>
          <w:b/>
          <w:sz w:val="20"/>
          <w:szCs w:val="20"/>
          <w:u w:val="single"/>
        </w:rPr>
        <w:t>Scope</w:t>
      </w:r>
    </w:p>
    <w:p xmlns:wp14="http://schemas.microsoft.com/office/word/2010/wordml" w:rsidR="004F1B61" w:rsidP="00627F32" w:rsidRDefault="004F1B61" w14:paraId="08CE6F91" wp14:textId="77777777">
      <w:pPr>
        <w:pStyle w:val="NoSpacing"/>
        <w:jc w:val="both"/>
        <w:rPr>
          <w:rFonts w:ascii="Verdana" w:hAnsi="Verdana"/>
          <w:sz w:val="20"/>
          <w:szCs w:val="20"/>
        </w:rPr>
      </w:pPr>
    </w:p>
    <w:p xmlns:wp14="http://schemas.microsoft.com/office/word/2010/wordml" w:rsidR="004F1B61" w:rsidP="00627F32" w:rsidRDefault="0060681E" w14:paraId="40F62877" wp14:textId="77777777">
      <w:pPr>
        <w:pStyle w:val="NoSpacing"/>
        <w:jc w:val="both"/>
        <w:rPr>
          <w:rFonts w:ascii="Verdana" w:hAnsi="Verdana"/>
          <w:sz w:val="20"/>
          <w:szCs w:val="20"/>
        </w:rPr>
      </w:pPr>
      <w:r>
        <w:rPr>
          <w:rFonts w:ascii="Verdana" w:hAnsi="Verdana"/>
          <w:sz w:val="20"/>
          <w:szCs w:val="20"/>
        </w:rPr>
        <w:t xml:space="preserve">This Data Protection Policy applies to all </w:t>
      </w:r>
      <w:r w:rsidR="00852B06">
        <w:rPr>
          <w:rFonts w:ascii="Verdana" w:hAnsi="Verdana"/>
          <w:sz w:val="20"/>
          <w:szCs w:val="20"/>
        </w:rPr>
        <w:t xml:space="preserve">of the Association’s </w:t>
      </w:r>
      <w:r>
        <w:rPr>
          <w:rFonts w:ascii="Verdana" w:hAnsi="Verdana"/>
          <w:sz w:val="20"/>
          <w:szCs w:val="20"/>
        </w:rPr>
        <w:t xml:space="preserve">trustees, staff, volunteers and contractors (known as </w:t>
      </w:r>
      <w:r w:rsidR="00852B06">
        <w:rPr>
          <w:rFonts w:ascii="Verdana" w:hAnsi="Verdana"/>
          <w:sz w:val="20"/>
          <w:szCs w:val="20"/>
        </w:rPr>
        <w:t xml:space="preserve">the Association’s </w:t>
      </w:r>
      <w:r>
        <w:rPr>
          <w:rFonts w:ascii="Verdana" w:hAnsi="Verdana"/>
          <w:sz w:val="20"/>
          <w:szCs w:val="20"/>
        </w:rPr>
        <w:t>personnel) who collect, store, handle, amend, use, share, view and/or destroy ‘personal data’ in the course of their role and responsibilities.</w:t>
      </w:r>
    </w:p>
    <w:p xmlns:wp14="http://schemas.microsoft.com/office/word/2010/wordml" w:rsidR="004F1B61" w:rsidP="00627F32" w:rsidRDefault="004F1B61" w14:paraId="61CDCEAD" wp14:textId="77777777">
      <w:pPr>
        <w:pStyle w:val="NoSpacing"/>
        <w:jc w:val="both"/>
        <w:rPr>
          <w:rFonts w:ascii="Verdana" w:hAnsi="Verdana"/>
          <w:sz w:val="20"/>
          <w:szCs w:val="20"/>
        </w:rPr>
      </w:pPr>
    </w:p>
    <w:p xmlns:wp14="http://schemas.microsoft.com/office/word/2010/wordml" w:rsidR="004F1B61" w:rsidP="00627F32" w:rsidRDefault="0060681E" w14:paraId="5753A966" wp14:textId="77777777">
      <w:pPr>
        <w:pStyle w:val="NoSpacing"/>
        <w:jc w:val="both"/>
        <w:rPr>
          <w:rFonts w:ascii="Verdana" w:hAnsi="Verdana"/>
          <w:sz w:val="20"/>
          <w:szCs w:val="20"/>
        </w:rPr>
      </w:pPr>
      <w:r>
        <w:rPr>
          <w:rFonts w:ascii="Verdana" w:hAnsi="Verdana"/>
          <w:sz w:val="20"/>
          <w:szCs w:val="20"/>
        </w:rPr>
        <w:t xml:space="preserve">This policy demonstrates that </w:t>
      </w:r>
      <w:r w:rsidR="00852B06">
        <w:rPr>
          <w:rFonts w:ascii="Verdana" w:hAnsi="Verdana"/>
          <w:sz w:val="20"/>
          <w:szCs w:val="20"/>
        </w:rPr>
        <w:t xml:space="preserve">the Association </w:t>
      </w:r>
      <w:r>
        <w:rPr>
          <w:rFonts w:ascii="Verdana" w:hAnsi="Verdana"/>
          <w:sz w:val="20"/>
          <w:szCs w:val="20"/>
        </w:rPr>
        <w:t>will:</w:t>
      </w:r>
    </w:p>
    <w:p xmlns:wp14="http://schemas.microsoft.com/office/word/2010/wordml" w:rsidR="004F1B61" w:rsidP="00627F32" w:rsidRDefault="004F1B61" w14:paraId="6BB9E253" wp14:textId="77777777">
      <w:pPr>
        <w:pStyle w:val="NoSpacing"/>
        <w:jc w:val="both"/>
        <w:rPr>
          <w:rFonts w:ascii="Verdana" w:hAnsi="Verdana"/>
          <w:sz w:val="20"/>
          <w:szCs w:val="20"/>
        </w:rPr>
      </w:pPr>
    </w:p>
    <w:p xmlns:wp14="http://schemas.microsoft.com/office/word/2010/wordml" w:rsidR="004F1B61" w:rsidP="00627F32" w:rsidRDefault="0060681E" w14:paraId="53585E1D" wp14:textId="77777777">
      <w:pPr>
        <w:pStyle w:val="NoSpacing"/>
        <w:numPr>
          <w:ilvl w:val="0"/>
          <w:numId w:val="33"/>
        </w:numPr>
        <w:jc w:val="both"/>
        <w:rPr>
          <w:rFonts w:ascii="Verdana" w:hAnsi="Verdana"/>
          <w:sz w:val="20"/>
          <w:szCs w:val="20"/>
        </w:rPr>
      </w:pPr>
      <w:r>
        <w:rPr>
          <w:rFonts w:ascii="Verdana" w:hAnsi="Verdana"/>
          <w:sz w:val="20"/>
          <w:szCs w:val="20"/>
        </w:rPr>
        <w:t>Be open about the reasons why there is a need to collect personal information;</w:t>
      </w:r>
    </w:p>
    <w:p xmlns:wp14="http://schemas.microsoft.com/office/word/2010/wordml" w:rsidR="004F1B61" w:rsidP="00627F32" w:rsidRDefault="0060681E" w14:paraId="40F6E3D9" wp14:textId="77777777">
      <w:pPr>
        <w:pStyle w:val="NoSpacing"/>
        <w:numPr>
          <w:ilvl w:val="0"/>
          <w:numId w:val="33"/>
        </w:numPr>
        <w:jc w:val="both"/>
        <w:rPr>
          <w:rFonts w:ascii="Verdana" w:hAnsi="Verdana"/>
          <w:sz w:val="20"/>
          <w:szCs w:val="20"/>
        </w:rPr>
      </w:pPr>
      <w:r>
        <w:rPr>
          <w:rFonts w:ascii="Verdana" w:hAnsi="Verdana"/>
          <w:sz w:val="20"/>
          <w:szCs w:val="20"/>
        </w:rPr>
        <w:t>Ensure that we only collect the personal information we need and do not keep it for longer than necessary;</w:t>
      </w:r>
    </w:p>
    <w:p xmlns:wp14="http://schemas.microsoft.com/office/word/2010/wordml" w:rsidR="004F1B61" w:rsidP="00627F32" w:rsidRDefault="0060681E" w14:paraId="6C0E7332" wp14:textId="77777777">
      <w:pPr>
        <w:pStyle w:val="NoSpacing"/>
        <w:numPr>
          <w:ilvl w:val="0"/>
          <w:numId w:val="33"/>
        </w:numPr>
        <w:jc w:val="both"/>
        <w:rPr>
          <w:rFonts w:ascii="Verdana" w:hAnsi="Verdana"/>
          <w:sz w:val="20"/>
          <w:szCs w:val="20"/>
        </w:rPr>
      </w:pPr>
      <w:r>
        <w:rPr>
          <w:rFonts w:ascii="Verdana" w:hAnsi="Verdana"/>
          <w:sz w:val="20"/>
          <w:szCs w:val="20"/>
        </w:rPr>
        <w:t>Ensure the data we hold is adequate, relevant and limited to what is necessary in relation to the purpose(s) for which is it processed;</w:t>
      </w:r>
    </w:p>
    <w:p xmlns:wp14="http://schemas.microsoft.com/office/word/2010/wordml" w:rsidR="004F1B61" w:rsidP="00627F32" w:rsidRDefault="0060681E" w14:paraId="756C0074" wp14:textId="77777777">
      <w:pPr>
        <w:pStyle w:val="NoSpacing"/>
        <w:numPr>
          <w:ilvl w:val="0"/>
          <w:numId w:val="33"/>
        </w:numPr>
        <w:jc w:val="both"/>
        <w:rPr>
          <w:rFonts w:ascii="Verdana" w:hAnsi="Verdana"/>
          <w:sz w:val="20"/>
          <w:szCs w:val="20"/>
        </w:rPr>
      </w:pPr>
      <w:r>
        <w:rPr>
          <w:rFonts w:ascii="Verdana" w:hAnsi="Verdana"/>
          <w:sz w:val="20"/>
          <w:szCs w:val="20"/>
        </w:rPr>
        <w:t>Accurate and where necessary, kept up to date;</w:t>
      </w:r>
    </w:p>
    <w:p xmlns:wp14="http://schemas.microsoft.com/office/word/2010/wordml" w:rsidR="004F1B61" w:rsidP="00627F32" w:rsidRDefault="0060681E" w14:paraId="367CDE56" wp14:textId="77777777">
      <w:pPr>
        <w:pStyle w:val="NoSpacing"/>
        <w:numPr>
          <w:ilvl w:val="0"/>
          <w:numId w:val="33"/>
        </w:numPr>
        <w:jc w:val="both"/>
        <w:rPr>
          <w:rFonts w:ascii="Verdana" w:hAnsi="Verdana"/>
          <w:sz w:val="20"/>
          <w:szCs w:val="20"/>
        </w:rPr>
      </w:pPr>
      <w:r>
        <w:rPr>
          <w:rFonts w:ascii="Verdana" w:hAnsi="Verdana"/>
          <w:sz w:val="20"/>
          <w:szCs w:val="20"/>
        </w:rPr>
        <w:t>Processed in a manner that ensures appropriate security, including protection against unauthorised or unlawful processing and against accidental loss, destruction or damage, using appropriate technical or organisational measures.</w:t>
      </w:r>
    </w:p>
    <w:p xmlns:wp14="http://schemas.microsoft.com/office/word/2010/wordml" w:rsidR="004F1B61" w:rsidP="00627F32" w:rsidRDefault="004F1B61" w14:paraId="23DE523C" wp14:textId="77777777">
      <w:pPr>
        <w:pStyle w:val="NoSpacing"/>
        <w:jc w:val="both"/>
        <w:rPr>
          <w:rFonts w:ascii="Verdana" w:hAnsi="Verdana"/>
          <w:sz w:val="20"/>
          <w:szCs w:val="20"/>
        </w:rPr>
      </w:pPr>
    </w:p>
    <w:p xmlns:wp14="http://schemas.microsoft.com/office/word/2010/wordml" w:rsidRPr="00186A65" w:rsidR="004F1B61" w:rsidP="00627F32" w:rsidRDefault="0060681E" w14:paraId="7BE622C5" wp14:textId="77777777">
      <w:pPr>
        <w:pStyle w:val="NoSpacing"/>
        <w:jc w:val="both"/>
        <w:rPr>
          <w:rFonts w:ascii="Verdana" w:hAnsi="Verdana"/>
          <w:b/>
          <w:sz w:val="20"/>
          <w:szCs w:val="20"/>
        </w:rPr>
      </w:pPr>
      <w:r w:rsidRPr="00186A65">
        <w:rPr>
          <w:rFonts w:ascii="Verdana" w:hAnsi="Verdana"/>
          <w:b/>
          <w:sz w:val="20"/>
          <w:szCs w:val="20"/>
        </w:rPr>
        <w:t>3.</w:t>
      </w:r>
      <w:r w:rsidRPr="00186A65">
        <w:rPr>
          <w:rFonts w:ascii="Verdana" w:hAnsi="Verdana"/>
          <w:b/>
          <w:sz w:val="20"/>
          <w:szCs w:val="20"/>
        </w:rPr>
        <w:tab/>
      </w:r>
      <w:r w:rsidRPr="00627F32">
        <w:rPr>
          <w:rFonts w:ascii="Verdana" w:hAnsi="Verdana"/>
          <w:b/>
          <w:sz w:val="20"/>
          <w:szCs w:val="20"/>
          <w:u w:val="single"/>
        </w:rPr>
        <w:t>Definition of Personal Data</w:t>
      </w:r>
    </w:p>
    <w:p xmlns:wp14="http://schemas.microsoft.com/office/word/2010/wordml" w:rsidRPr="00353D4F" w:rsidR="004F1B61" w:rsidP="00627F32" w:rsidRDefault="004F1B61" w14:paraId="52E56223" wp14:textId="77777777">
      <w:pPr>
        <w:pStyle w:val="NoSpacing"/>
        <w:jc w:val="both"/>
        <w:rPr>
          <w:rFonts w:ascii="Verdana" w:hAnsi="Verdana"/>
          <w:b/>
          <w:sz w:val="20"/>
          <w:szCs w:val="20"/>
        </w:rPr>
      </w:pPr>
    </w:p>
    <w:p xmlns:wp14="http://schemas.microsoft.com/office/word/2010/wordml" w:rsidRPr="004C2D73" w:rsidR="004F1B61" w:rsidP="00627F32" w:rsidRDefault="0060681E" w14:paraId="40C00C89" wp14:textId="77777777">
      <w:pPr>
        <w:pStyle w:val="NoSpacing"/>
        <w:jc w:val="both"/>
        <w:rPr>
          <w:rFonts w:ascii="Verdana" w:hAnsi="Verdana"/>
          <w:sz w:val="20"/>
          <w:szCs w:val="20"/>
        </w:rPr>
      </w:pPr>
      <w:r>
        <w:rPr>
          <w:rFonts w:ascii="Verdana" w:hAnsi="Verdana"/>
          <w:sz w:val="20"/>
          <w:szCs w:val="20"/>
        </w:rPr>
        <w:t xml:space="preserve">Personal data is any information relating to an identified or identifiable individual (defined as a ‘data subject’ under the data protection legislation).  This includes information which would identify the individuals if linked to other information we hold.  For example, if we use </w:t>
      </w:r>
      <w:r w:rsidRPr="004C2D73">
        <w:rPr>
          <w:rFonts w:ascii="Verdana" w:hAnsi="Verdana"/>
          <w:sz w:val="20"/>
          <w:szCs w:val="20"/>
        </w:rPr>
        <w:t>a case reference number,</w:t>
      </w:r>
      <w:r>
        <w:rPr>
          <w:rFonts w:ascii="Verdana" w:hAnsi="Verdana"/>
          <w:sz w:val="20"/>
          <w:szCs w:val="20"/>
        </w:rPr>
        <w:t xml:space="preserve"> we can still identify the individual because we have a link that shows the individual’s name and their </w:t>
      </w:r>
      <w:r w:rsidRPr="004C2D73">
        <w:rPr>
          <w:rFonts w:ascii="Verdana" w:hAnsi="Verdana"/>
          <w:sz w:val="20"/>
          <w:szCs w:val="20"/>
        </w:rPr>
        <w:t>case reference number.</w:t>
      </w:r>
    </w:p>
    <w:p xmlns:wp14="http://schemas.microsoft.com/office/word/2010/wordml" w:rsidR="004F1B61" w:rsidP="00627F32" w:rsidRDefault="004F1B61" w14:paraId="07547A01" wp14:textId="77777777">
      <w:pPr>
        <w:pStyle w:val="NoSpacing"/>
        <w:jc w:val="both"/>
        <w:rPr>
          <w:rFonts w:ascii="Verdana" w:hAnsi="Verdana"/>
          <w:sz w:val="20"/>
          <w:szCs w:val="20"/>
        </w:rPr>
      </w:pPr>
    </w:p>
    <w:p xmlns:wp14="http://schemas.microsoft.com/office/word/2010/wordml" w:rsidR="004F1B61" w:rsidP="00627F32" w:rsidRDefault="0060681E" w14:paraId="6CD15B46" wp14:textId="77777777">
      <w:pPr>
        <w:pStyle w:val="NoSpacing"/>
        <w:jc w:val="both"/>
        <w:rPr>
          <w:rFonts w:ascii="Verdana" w:hAnsi="Verdana"/>
          <w:sz w:val="20"/>
          <w:szCs w:val="20"/>
        </w:rPr>
      </w:pPr>
      <w:r>
        <w:rPr>
          <w:rFonts w:ascii="Verdana" w:hAnsi="Verdana"/>
          <w:sz w:val="20"/>
          <w:szCs w:val="20"/>
        </w:rPr>
        <w:t xml:space="preserve">Information about an organisation is not subject to the data protection legislation.  So information about </w:t>
      </w:r>
      <w:r w:rsidR="00852B06">
        <w:rPr>
          <w:rFonts w:ascii="Verdana" w:hAnsi="Verdana"/>
          <w:sz w:val="20"/>
          <w:szCs w:val="20"/>
        </w:rPr>
        <w:t>the Association</w:t>
      </w:r>
      <w:r>
        <w:rPr>
          <w:rFonts w:ascii="Verdana" w:hAnsi="Verdana"/>
          <w:sz w:val="20"/>
          <w:szCs w:val="20"/>
        </w:rPr>
        <w:t>, for example, is exempt until it has an individual’s name linked to it.</w:t>
      </w:r>
    </w:p>
    <w:p xmlns:wp14="http://schemas.microsoft.com/office/word/2010/wordml" w:rsidR="004F1B61" w:rsidP="00627F32" w:rsidRDefault="004F1B61" w14:paraId="5043CB0F" wp14:textId="77777777">
      <w:pPr>
        <w:pStyle w:val="NoSpacing"/>
        <w:jc w:val="both"/>
        <w:rPr>
          <w:rFonts w:ascii="Verdana" w:hAnsi="Verdana"/>
          <w:sz w:val="20"/>
          <w:szCs w:val="20"/>
        </w:rPr>
      </w:pPr>
    </w:p>
    <w:p xmlns:wp14="http://schemas.microsoft.com/office/word/2010/wordml" w:rsidR="004F1B61" w:rsidP="00627F32" w:rsidRDefault="0060681E" w14:paraId="52EF9BD7" wp14:textId="77777777">
      <w:pPr>
        <w:pStyle w:val="NoSpacing"/>
        <w:jc w:val="both"/>
        <w:rPr>
          <w:rFonts w:ascii="Verdana" w:hAnsi="Verdana"/>
          <w:sz w:val="20"/>
          <w:szCs w:val="20"/>
        </w:rPr>
      </w:pPr>
      <w:r>
        <w:rPr>
          <w:rFonts w:ascii="Verdana" w:hAnsi="Verdana"/>
          <w:sz w:val="20"/>
          <w:szCs w:val="20"/>
        </w:rPr>
        <w:t xml:space="preserve">In the context of </w:t>
      </w:r>
      <w:r w:rsidR="00852B06">
        <w:rPr>
          <w:rFonts w:ascii="Verdana" w:hAnsi="Verdana"/>
          <w:sz w:val="20"/>
          <w:szCs w:val="20"/>
        </w:rPr>
        <w:t>the Association</w:t>
      </w:r>
      <w:r>
        <w:rPr>
          <w:rFonts w:ascii="Verdana" w:hAnsi="Verdana"/>
          <w:sz w:val="20"/>
          <w:szCs w:val="20"/>
        </w:rPr>
        <w:t xml:space="preserve"> this would include, for example, the names, addresses and other information relating to employees, trustees, volunteers, supporters, clients, anyone who corresponds with us, applicants for housing, education or our family services, residents, students, donors, information about named individuals contained in our files, computer systems or other records, etc.</w:t>
      </w:r>
    </w:p>
    <w:p xmlns:wp14="http://schemas.microsoft.com/office/word/2010/wordml" w:rsidR="004F1B61" w:rsidP="00627F32" w:rsidRDefault="004F1B61" w14:paraId="07459315" wp14:textId="77777777">
      <w:pPr>
        <w:pStyle w:val="NoSpacing"/>
        <w:jc w:val="both"/>
        <w:rPr>
          <w:rFonts w:ascii="Verdana" w:hAnsi="Verdana"/>
          <w:sz w:val="20"/>
          <w:szCs w:val="20"/>
        </w:rPr>
      </w:pPr>
    </w:p>
    <w:p xmlns:wp14="http://schemas.microsoft.com/office/word/2010/wordml" w:rsidRPr="00186A65" w:rsidR="004F1B61" w:rsidP="00627F32" w:rsidRDefault="0060681E" w14:paraId="5EE3A605" wp14:textId="77777777">
      <w:pPr>
        <w:pStyle w:val="NoSpacing"/>
        <w:jc w:val="both"/>
        <w:rPr>
          <w:rFonts w:ascii="Verdana" w:hAnsi="Verdana"/>
          <w:b/>
          <w:sz w:val="20"/>
          <w:szCs w:val="20"/>
        </w:rPr>
      </w:pPr>
      <w:r w:rsidRPr="00186A65">
        <w:rPr>
          <w:rFonts w:ascii="Verdana" w:hAnsi="Verdana"/>
          <w:b/>
          <w:sz w:val="20"/>
          <w:szCs w:val="20"/>
        </w:rPr>
        <w:t>4.</w:t>
      </w:r>
      <w:r w:rsidRPr="00186A65">
        <w:rPr>
          <w:rFonts w:ascii="Verdana" w:hAnsi="Verdana"/>
          <w:b/>
          <w:sz w:val="20"/>
          <w:szCs w:val="20"/>
        </w:rPr>
        <w:tab/>
      </w:r>
      <w:r w:rsidRPr="00627F32">
        <w:rPr>
          <w:rFonts w:ascii="Verdana" w:hAnsi="Verdana"/>
          <w:b/>
          <w:sz w:val="20"/>
          <w:szCs w:val="20"/>
          <w:u w:val="single"/>
        </w:rPr>
        <w:t>Role of Data Protection Officer</w:t>
      </w:r>
    </w:p>
    <w:p xmlns:wp14="http://schemas.microsoft.com/office/word/2010/wordml" w:rsidRPr="00353D4F" w:rsidR="004F1B61" w:rsidP="00627F32" w:rsidRDefault="004F1B61" w14:paraId="6537F28F" wp14:textId="77777777">
      <w:pPr>
        <w:pStyle w:val="NoSpacing"/>
        <w:jc w:val="both"/>
        <w:rPr>
          <w:rFonts w:ascii="Verdana" w:hAnsi="Verdana"/>
          <w:b/>
          <w:sz w:val="20"/>
          <w:szCs w:val="20"/>
        </w:rPr>
      </w:pPr>
    </w:p>
    <w:p xmlns:wp14="http://schemas.microsoft.com/office/word/2010/wordml" w:rsidR="004F1B61" w:rsidP="00627F32" w:rsidRDefault="0060681E" w14:paraId="4C118D7B" wp14:textId="77777777">
      <w:pPr>
        <w:pStyle w:val="NoSpacing"/>
        <w:jc w:val="both"/>
        <w:rPr>
          <w:rFonts w:ascii="Verdana" w:hAnsi="Verdana"/>
          <w:sz w:val="20"/>
          <w:szCs w:val="20"/>
        </w:rPr>
      </w:pPr>
      <w:r>
        <w:rPr>
          <w:rFonts w:ascii="Verdana" w:hAnsi="Verdana"/>
          <w:sz w:val="20"/>
          <w:szCs w:val="20"/>
        </w:rPr>
        <w:t xml:space="preserve">The role of Data Protection Officer at </w:t>
      </w:r>
      <w:r w:rsidR="00852B06">
        <w:rPr>
          <w:rFonts w:ascii="Verdana" w:hAnsi="Verdana"/>
          <w:sz w:val="20"/>
          <w:szCs w:val="20"/>
        </w:rPr>
        <w:t xml:space="preserve">the Association </w:t>
      </w:r>
      <w:r>
        <w:rPr>
          <w:rFonts w:ascii="Verdana" w:hAnsi="Verdana"/>
          <w:sz w:val="20"/>
          <w:szCs w:val="20"/>
        </w:rPr>
        <w:t>will be shared between the Director of Finance, Andrew Armstrong and the Director of HR, Jane Lunn.  The role will be to:</w:t>
      </w:r>
    </w:p>
    <w:p xmlns:wp14="http://schemas.microsoft.com/office/word/2010/wordml" w:rsidR="004F1B61" w:rsidP="00627F32" w:rsidRDefault="004F1B61" w14:paraId="6DFB9E20" wp14:textId="77777777">
      <w:pPr>
        <w:pStyle w:val="NoSpacing"/>
        <w:jc w:val="both"/>
        <w:rPr>
          <w:rFonts w:ascii="Verdana" w:hAnsi="Verdana"/>
          <w:sz w:val="20"/>
          <w:szCs w:val="20"/>
        </w:rPr>
      </w:pPr>
    </w:p>
    <w:p xmlns:wp14="http://schemas.microsoft.com/office/word/2010/wordml" w:rsidR="004F1B61" w:rsidP="00627F32" w:rsidRDefault="0060681E" w14:paraId="0689B70A" wp14:textId="77777777">
      <w:pPr>
        <w:pStyle w:val="NoSpacing"/>
        <w:numPr>
          <w:ilvl w:val="0"/>
          <w:numId w:val="36"/>
        </w:numPr>
        <w:jc w:val="both"/>
        <w:rPr>
          <w:rFonts w:ascii="Verdana" w:hAnsi="Verdana"/>
          <w:sz w:val="20"/>
          <w:szCs w:val="20"/>
        </w:rPr>
      </w:pPr>
      <w:r>
        <w:rPr>
          <w:rFonts w:ascii="Verdana" w:hAnsi="Verdana"/>
          <w:sz w:val="20"/>
          <w:szCs w:val="20"/>
        </w:rPr>
        <w:t xml:space="preserve">Inform and advise the organisation and our employees about our obligations to comply </w:t>
      </w:r>
      <w:r w:rsidRPr="00DB3ABC">
        <w:rPr>
          <w:rFonts w:ascii="Verdana" w:hAnsi="Verdana"/>
          <w:sz w:val="20"/>
          <w:szCs w:val="20"/>
        </w:rPr>
        <w:t>with</w:t>
      </w:r>
      <w:r w:rsidRPr="00355FB9">
        <w:rPr>
          <w:rFonts w:ascii="Verdana" w:hAnsi="Verdana"/>
          <w:sz w:val="20"/>
          <w:szCs w:val="20"/>
        </w:rPr>
        <w:t xml:space="preserve"> </w:t>
      </w:r>
      <w:r>
        <w:rPr>
          <w:rFonts w:ascii="Verdana" w:hAnsi="Verdana"/>
          <w:sz w:val="20"/>
          <w:szCs w:val="20"/>
        </w:rPr>
        <w:t>data protection law</w:t>
      </w:r>
      <w:r w:rsidRPr="006B7AFB">
        <w:rPr>
          <w:rFonts w:ascii="Verdana" w:hAnsi="Verdana"/>
          <w:strike/>
          <w:sz w:val="20"/>
          <w:szCs w:val="20"/>
        </w:rPr>
        <w:t>s</w:t>
      </w:r>
      <w:r>
        <w:rPr>
          <w:rFonts w:ascii="Verdana" w:hAnsi="Verdana"/>
          <w:sz w:val="20"/>
          <w:szCs w:val="20"/>
        </w:rPr>
        <w:t>;</w:t>
      </w:r>
    </w:p>
    <w:p xmlns:wp14="http://schemas.microsoft.com/office/word/2010/wordml" w:rsidR="004F1B61" w:rsidP="00627F32" w:rsidRDefault="004F1B61" w14:paraId="70DF9E56" wp14:textId="77777777">
      <w:pPr>
        <w:pStyle w:val="NoSpacing"/>
        <w:ind w:left="792"/>
        <w:jc w:val="both"/>
        <w:rPr>
          <w:rFonts w:ascii="Verdana" w:hAnsi="Verdana"/>
          <w:sz w:val="20"/>
          <w:szCs w:val="20"/>
        </w:rPr>
      </w:pPr>
    </w:p>
    <w:p xmlns:wp14="http://schemas.microsoft.com/office/word/2010/wordml" w:rsidR="004F1B61" w:rsidP="00627F32" w:rsidRDefault="0060681E" w14:paraId="336156C8" wp14:textId="77777777">
      <w:pPr>
        <w:pStyle w:val="NoSpacing"/>
        <w:numPr>
          <w:ilvl w:val="0"/>
          <w:numId w:val="36"/>
        </w:numPr>
        <w:jc w:val="both"/>
        <w:rPr>
          <w:rFonts w:ascii="Verdana" w:hAnsi="Verdana"/>
          <w:sz w:val="20"/>
          <w:szCs w:val="20"/>
        </w:rPr>
      </w:pPr>
      <w:r>
        <w:rPr>
          <w:rFonts w:ascii="Verdana" w:hAnsi="Verdana"/>
          <w:sz w:val="20"/>
          <w:szCs w:val="20"/>
        </w:rPr>
        <w:t>Monitor compliance with data protection law</w:t>
      </w:r>
      <w:r w:rsidRPr="006B7AFB">
        <w:rPr>
          <w:rFonts w:ascii="Verdana" w:hAnsi="Verdana"/>
          <w:strike/>
          <w:sz w:val="20"/>
          <w:szCs w:val="20"/>
        </w:rPr>
        <w:t>s</w:t>
      </w:r>
      <w:r>
        <w:rPr>
          <w:rFonts w:ascii="Verdana" w:hAnsi="Verdana"/>
          <w:sz w:val="20"/>
          <w:szCs w:val="20"/>
        </w:rPr>
        <w:t xml:space="preserve">, including the management of internal data protection activities, arranging staff training and conducting internal audits; </w:t>
      </w:r>
    </w:p>
    <w:p xmlns:wp14="http://schemas.microsoft.com/office/word/2010/wordml" w:rsidR="004F1B61" w:rsidP="00627F32" w:rsidRDefault="004F1B61" w14:paraId="44E871BC" wp14:textId="77777777">
      <w:pPr>
        <w:pStyle w:val="NoSpacing"/>
        <w:ind w:left="792"/>
        <w:jc w:val="both"/>
        <w:rPr>
          <w:rFonts w:ascii="Verdana" w:hAnsi="Verdana"/>
          <w:sz w:val="20"/>
          <w:szCs w:val="20"/>
        </w:rPr>
      </w:pPr>
    </w:p>
    <w:p xmlns:wp14="http://schemas.microsoft.com/office/word/2010/wordml" w:rsidRPr="00294DFE" w:rsidR="004F1B61" w:rsidP="00627F32" w:rsidRDefault="0060681E" w14:paraId="1C5457CC" wp14:textId="77777777">
      <w:pPr>
        <w:pStyle w:val="NoSpacing"/>
        <w:numPr>
          <w:ilvl w:val="0"/>
          <w:numId w:val="36"/>
        </w:numPr>
        <w:jc w:val="both"/>
        <w:rPr>
          <w:rFonts w:ascii="Verdana" w:hAnsi="Verdana"/>
          <w:sz w:val="20"/>
          <w:szCs w:val="20"/>
        </w:rPr>
      </w:pPr>
      <w:r>
        <w:rPr>
          <w:rFonts w:ascii="Verdana" w:hAnsi="Verdana"/>
          <w:sz w:val="20"/>
          <w:szCs w:val="20"/>
        </w:rPr>
        <w:t xml:space="preserve">Be the first point of contact for individuals whose data is processed (employees, customers, </w:t>
      </w:r>
      <w:proofErr w:type="spellStart"/>
      <w:r>
        <w:rPr>
          <w:rFonts w:ascii="Verdana" w:hAnsi="Verdana"/>
          <w:sz w:val="20"/>
          <w:szCs w:val="20"/>
        </w:rPr>
        <w:t>etc</w:t>
      </w:r>
      <w:proofErr w:type="spellEnd"/>
      <w:r>
        <w:rPr>
          <w:rFonts w:ascii="Verdana" w:hAnsi="Verdana"/>
          <w:sz w:val="20"/>
          <w:szCs w:val="20"/>
        </w:rPr>
        <w:t>);</w:t>
      </w:r>
    </w:p>
    <w:p xmlns:wp14="http://schemas.microsoft.com/office/word/2010/wordml" w:rsidR="004F1B61" w:rsidP="00627F32" w:rsidRDefault="004F1B61" w14:paraId="144A5D23" wp14:textId="77777777">
      <w:pPr>
        <w:pStyle w:val="NoSpacing"/>
        <w:ind w:left="792"/>
        <w:jc w:val="both"/>
        <w:rPr>
          <w:rFonts w:ascii="Verdana" w:hAnsi="Verdana"/>
          <w:sz w:val="20"/>
          <w:szCs w:val="20"/>
        </w:rPr>
      </w:pPr>
    </w:p>
    <w:p xmlns:wp14="http://schemas.microsoft.com/office/word/2010/wordml" w:rsidRPr="00294DFE" w:rsidR="004F1B61" w:rsidP="00627F32" w:rsidRDefault="0060681E" w14:paraId="5FDA0384" wp14:textId="77777777">
      <w:pPr>
        <w:pStyle w:val="NoSpacing"/>
        <w:numPr>
          <w:ilvl w:val="0"/>
          <w:numId w:val="36"/>
        </w:numPr>
        <w:jc w:val="both"/>
        <w:rPr>
          <w:rFonts w:ascii="Verdana" w:hAnsi="Verdana"/>
          <w:b/>
          <w:sz w:val="20"/>
          <w:szCs w:val="20"/>
        </w:rPr>
      </w:pPr>
      <w:r w:rsidRPr="00294DFE">
        <w:rPr>
          <w:rFonts w:ascii="Verdana" w:hAnsi="Verdana"/>
          <w:sz w:val="20"/>
          <w:szCs w:val="20"/>
        </w:rPr>
        <w:t>Ensure relevant documentation is compliant with the legislation</w:t>
      </w:r>
      <w:r>
        <w:rPr>
          <w:rFonts w:ascii="Verdana" w:hAnsi="Verdana"/>
          <w:sz w:val="20"/>
          <w:szCs w:val="20"/>
        </w:rPr>
        <w:t>;</w:t>
      </w:r>
    </w:p>
    <w:p xmlns:wp14="http://schemas.microsoft.com/office/word/2010/wordml" w:rsidRPr="00294DFE" w:rsidR="004F1B61" w:rsidP="00627F32" w:rsidRDefault="004F1B61" w14:paraId="738610EB" wp14:textId="77777777">
      <w:pPr>
        <w:pStyle w:val="NoSpacing"/>
        <w:ind w:left="792"/>
        <w:jc w:val="both"/>
        <w:rPr>
          <w:rFonts w:ascii="Verdana" w:hAnsi="Verdana"/>
          <w:b/>
          <w:sz w:val="20"/>
          <w:szCs w:val="20"/>
        </w:rPr>
      </w:pPr>
    </w:p>
    <w:p xmlns:wp14="http://schemas.microsoft.com/office/word/2010/wordml" w:rsidRPr="00294DFE" w:rsidR="004F1B61" w:rsidP="00627F32" w:rsidRDefault="0060681E" w14:paraId="7338C372" wp14:textId="77777777">
      <w:pPr>
        <w:pStyle w:val="NoSpacing"/>
        <w:numPr>
          <w:ilvl w:val="0"/>
          <w:numId w:val="36"/>
        </w:numPr>
        <w:jc w:val="both"/>
        <w:rPr>
          <w:rFonts w:ascii="Verdana" w:hAnsi="Verdana"/>
          <w:b/>
          <w:sz w:val="20"/>
          <w:szCs w:val="20"/>
        </w:rPr>
      </w:pPr>
      <w:r>
        <w:rPr>
          <w:rFonts w:ascii="Verdana" w:hAnsi="Verdana"/>
          <w:sz w:val="20"/>
          <w:szCs w:val="20"/>
        </w:rPr>
        <w:t>Report on a regular basis to the Senior Leadership Team and to the Board.</w:t>
      </w:r>
    </w:p>
    <w:p xmlns:wp14="http://schemas.microsoft.com/office/word/2010/wordml" w:rsidRPr="00294DFE" w:rsidR="004F1B61" w:rsidP="00627F32" w:rsidRDefault="004F1B61" w14:paraId="637805D2" wp14:textId="77777777">
      <w:pPr>
        <w:pStyle w:val="NoSpacing"/>
        <w:ind w:left="792"/>
        <w:jc w:val="both"/>
        <w:rPr>
          <w:rFonts w:ascii="Verdana" w:hAnsi="Verdana"/>
          <w:b/>
          <w:sz w:val="20"/>
          <w:szCs w:val="20"/>
        </w:rPr>
      </w:pPr>
    </w:p>
    <w:p xmlns:wp14="http://schemas.microsoft.com/office/word/2010/wordml" w:rsidRPr="00186A65" w:rsidR="004F1B61" w:rsidP="00627F32" w:rsidRDefault="0060681E" w14:paraId="41C6E831" wp14:textId="77777777">
      <w:pPr>
        <w:pStyle w:val="NoSpacing"/>
        <w:jc w:val="both"/>
        <w:rPr>
          <w:rFonts w:ascii="Verdana" w:hAnsi="Verdana"/>
          <w:b/>
          <w:sz w:val="20"/>
          <w:szCs w:val="20"/>
        </w:rPr>
      </w:pPr>
      <w:r w:rsidRPr="00186A65">
        <w:rPr>
          <w:rFonts w:ascii="Verdana" w:hAnsi="Verdana"/>
          <w:b/>
          <w:sz w:val="20"/>
          <w:szCs w:val="20"/>
        </w:rPr>
        <w:t>5.</w:t>
      </w:r>
      <w:r w:rsidRPr="00186A65">
        <w:rPr>
          <w:rFonts w:ascii="Verdana" w:hAnsi="Verdana"/>
          <w:b/>
          <w:sz w:val="20"/>
          <w:szCs w:val="20"/>
        </w:rPr>
        <w:tab/>
      </w:r>
      <w:r w:rsidRPr="00627F32">
        <w:rPr>
          <w:rFonts w:ascii="Verdana" w:hAnsi="Verdana"/>
          <w:b/>
          <w:sz w:val="20"/>
          <w:szCs w:val="20"/>
          <w:u w:val="single"/>
        </w:rPr>
        <w:t>Definition of Information</w:t>
      </w:r>
    </w:p>
    <w:p xmlns:wp14="http://schemas.microsoft.com/office/word/2010/wordml" w:rsidR="004F1B61" w:rsidP="00627F32" w:rsidRDefault="004F1B61" w14:paraId="463F29E8" wp14:textId="77777777">
      <w:pPr>
        <w:pStyle w:val="NoSpacing"/>
        <w:jc w:val="both"/>
        <w:rPr>
          <w:rFonts w:ascii="Verdana" w:hAnsi="Verdana"/>
          <w:sz w:val="20"/>
          <w:szCs w:val="20"/>
        </w:rPr>
      </w:pPr>
    </w:p>
    <w:p xmlns:wp14="http://schemas.microsoft.com/office/word/2010/wordml" w:rsidR="004F1B61" w:rsidP="00627F32" w:rsidRDefault="0060681E" w14:paraId="09F49CF6" wp14:textId="77777777">
      <w:pPr>
        <w:pStyle w:val="NoSpacing"/>
        <w:jc w:val="both"/>
        <w:rPr>
          <w:rFonts w:ascii="Verdana" w:hAnsi="Verdana"/>
          <w:sz w:val="20"/>
          <w:szCs w:val="20"/>
        </w:rPr>
      </w:pPr>
      <w:r>
        <w:rPr>
          <w:rFonts w:ascii="Verdana" w:hAnsi="Verdana"/>
          <w:sz w:val="20"/>
          <w:szCs w:val="20"/>
        </w:rPr>
        <w:t>Information is any record whether in computerised format or a highly structured paper filing system.  This can include text messages, letters, post-it notes attached to a file, emails, record sheets, file notes, etc.</w:t>
      </w:r>
    </w:p>
    <w:p xmlns:wp14="http://schemas.microsoft.com/office/word/2010/wordml" w:rsidR="004F1B61" w:rsidP="00627F32" w:rsidRDefault="004F1B61" w14:paraId="3B7B4B86" wp14:textId="77777777">
      <w:pPr>
        <w:pStyle w:val="NoSpacing"/>
        <w:jc w:val="both"/>
        <w:rPr>
          <w:rFonts w:ascii="Verdana" w:hAnsi="Verdana"/>
          <w:sz w:val="20"/>
          <w:szCs w:val="20"/>
        </w:rPr>
      </w:pPr>
    </w:p>
    <w:p xmlns:wp14="http://schemas.microsoft.com/office/word/2010/wordml" w:rsidRPr="00186A65" w:rsidR="004F1B61" w:rsidP="00627F32" w:rsidRDefault="0060681E" w14:paraId="11C430AA" wp14:textId="77777777">
      <w:pPr>
        <w:pStyle w:val="NoSpacing"/>
        <w:jc w:val="both"/>
        <w:rPr>
          <w:rFonts w:ascii="Verdana" w:hAnsi="Verdana"/>
          <w:b/>
          <w:sz w:val="20"/>
          <w:szCs w:val="20"/>
        </w:rPr>
      </w:pPr>
      <w:r w:rsidRPr="00186A65">
        <w:rPr>
          <w:rFonts w:ascii="Verdana" w:hAnsi="Verdana"/>
          <w:b/>
          <w:sz w:val="20"/>
          <w:szCs w:val="20"/>
        </w:rPr>
        <w:t xml:space="preserve">6. </w:t>
      </w:r>
      <w:r w:rsidRPr="00186A65">
        <w:rPr>
          <w:rFonts w:ascii="Verdana" w:hAnsi="Verdana"/>
          <w:b/>
          <w:sz w:val="20"/>
          <w:szCs w:val="20"/>
        </w:rPr>
        <w:tab/>
      </w:r>
      <w:r w:rsidRPr="00627F32">
        <w:rPr>
          <w:rFonts w:ascii="Verdana" w:hAnsi="Verdana"/>
          <w:b/>
          <w:sz w:val="20"/>
          <w:szCs w:val="20"/>
          <w:u w:val="single"/>
        </w:rPr>
        <w:t>Policy Statements</w:t>
      </w:r>
    </w:p>
    <w:p xmlns:wp14="http://schemas.microsoft.com/office/word/2010/wordml" w:rsidR="004F1B61" w:rsidP="00627F32" w:rsidRDefault="004F1B61" w14:paraId="3A0FF5F2" wp14:textId="77777777">
      <w:pPr>
        <w:pStyle w:val="NoSpacing"/>
        <w:jc w:val="both"/>
        <w:rPr>
          <w:rFonts w:ascii="Verdana" w:hAnsi="Verdana"/>
          <w:b/>
          <w:sz w:val="20"/>
          <w:szCs w:val="20"/>
        </w:rPr>
      </w:pPr>
    </w:p>
    <w:p xmlns:wp14="http://schemas.microsoft.com/office/word/2010/wordml" w:rsidR="004F1B61" w:rsidP="00627F32" w:rsidRDefault="0060681E" w14:paraId="266896DD" wp14:textId="77777777">
      <w:pPr>
        <w:pStyle w:val="NoSpacing"/>
        <w:numPr>
          <w:ilvl w:val="0"/>
          <w:numId w:val="31"/>
        </w:numPr>
        <w:jc w:val="both"/>
        <w:rPr>
          <w:rFonts w:ascii="Verdana" w:hAnsi="Verdana"/>
          <w:sz w:val="20"/>
          <w:szCs w:val="20"/>
        </w:rPr>
      </w:pPr>
      <w:r>
        <w:rPr>
          <w:rFonts w:ascii="Verdana" w:hAnsi="Verdana"/>
          <w:sz w:val="20"/>
          <w:szCs w:val="20"/>
        </w:rPr>
        <w:t>All personal data will be protected by data protection mechanisms to ensure the highest levels of confidentiality, integrity and availability.</w:t>
      </w:r>
    </w:p>
    <w:p xmlns:wp14="http://schemas.microsoft.com/office/word/2010/wordml" w:rsidR="004F1B61" w:rsidP="00627F32" w:rsidRDefault="004F1B61" w14:paraId="5630AD66" wp14:textId="77777777">
      <w:pPr>
        <w:pStyle w:val="NoSpacing"/>
        <w:ind w:left="720"/>
        <w:jc w:val="both"/>
        <w:rPr>
          <w:rFonts w:ascii="Verdana" w:hAnsi="Verdana"/>
          <w:sz w:val="20"/>
          <w:szCs w:val="20"/>
        </w:rPr>
      </w:pPr>
    </w:p>
    <w:p xmlns:wp14="http://schemas.microsoft.com/office/word/2010/wordml" w:rsidRPr="00B84067" w:rsidR="004F1B61" w:rsidP="00627F32" w:rsidRDefault="0060681E" w14:paraId="42E96A6F" wp14:textId="77777777">
      <w:pPr>
        <w:pStyle w:val="NoSpacing"/>
        <w:numPr>
          <w:ilvl w:val="0"/>
          <w:numId w:val="31"/>
        </w:numPr>
        <w:jc w:val="both"/>
        <w:rPr>
          <w:rFonts w:ascii="Verdana" w:hAnsi="Verdana"/>
          <w:sz w:val="20"/>
          <w:szCs w:val="20"/>
        </w:rPr>
      </w:pPr>
      <w:r>
        <w:rPr>
          <w:rFonts w:ascii="Verdana" w:hAnsi="Verdana"/>
          <w:sz w:val="20"/>
          <w:szCs w:val="20"/>
        </w:rPr>
        <w:t xml:space="preserve">Only personnel that have previously been authorised are allowed to enter personal data into an information system.  Inputs will be restricted </w:t>
      </w:r>
      <w:r w:rsidRPr="004C2D73">
        <w:rPr>
          <w:rFonts w:ascii="Verdana" w:hAnsi="Verdana"/>
          <w:sz w:val="20"/>
          <w:szCs w:val="20"/>
        </w:rPr>
        <w:t xml:space="preserve">according </w:t>
      </w:r>
    </w:p>
    <w:p xmlns:wp14="http://schemas.microsoft.com/office/word/2010/wordml" w:rsidRPr="00F23F4A" w:rsidR="004F1B61" w:rsidP="00627F32" w:rsidRDefault="0060681E" w14:paraId="5F4DFF75" wp14:textId="77777777">
      <w:pPr>
        <w:pStyle w:val="NoSpacing"/>
        <w:ind w:left="1080"/>
        <w:jc w:val="both"/>
        <w:rPr>
          <w:rFonts w:ascii="Verdana" w:hAnsi="Verdana"/>
          <w:sz w:val="20"/>
          <w:szCs w:val="20"/>
        </w:rPr>
      </w:pPr>
      <w:r w:rsidRPr="004C2D73">
        <w:rPr>
          <w:rFonts w:ascii="Verdana" w:hAnsi="Verdana"/>
          <w:sz w:val="20"/>
          <w:szCs w:val="20"/>
        </w:rPr>
        <w:t>to granted permissions</w:t>
      </w:r>
      <w:r>
        <w:rPr>
          <w:rFonts w:ascii="Verdana" w:hAnsi="Verdana"/>
          <w:sz w:val="20"/>
          <w:szCs w:val="20"/>
        </w:rPr>
        <w:t>, though these restrictions may be lifted on a temporary basis for legitimate pre-defined operational reasons.  In such circumstances, additional authorisation is required and must be granted before restrictions are lifted.</w:t>
      </w:r>
    </w:p>
    <w:p xmlns:wp14="http://schemas.microsoft.com/office/word/2010/wordml" w:rsidRPr="00F23F4A" w:rsidR="004F1B61" w:rsidP="00627F32" w:rsidRDefault="004F1B61" w14:paraId="61829076" wp14:textId="77777777">
      <w:pPr>
        <w:pStyle w:val="NoSpacing"/>
        <w:ind w:left="720"/>
        <w:jc w:val="both"/>
        <w:rPr>
          <w:rFonts w:ascii="Verdana" w:hAnsi="Verdana"/>
          <w:sz w:val="20"/>
          <w:szCs w:val="20"/>
        </w:rPr>
      </w:pPr>
    </w:p>
    <w:p xmlns:wp14="http://schemas.microsoft.com/office/word/2010/wordml" w:rsidR="004F1B61" w:rsidP="00627F32" w:rsidRDefault="0060681E" w14:paraId="39B6305F" wp14:textId="77777777">
      <w:pPr>
        <w:pStyle w:val="NoSpacing"/>
        <w:numPr>
          <w:ilvl w:val="0"/>
          <w:numId w:val="31"/>
        </w:numPr>
        <w:jc w:val="both"/>
        <w:rPr>
          <w:rFonts w:ascii="Verdana" w:hAnsi="Verdana"/>
          <w:sz w:val="20"/>
          <w:szCs w:val="20"/>
        </w:rPr>
      </w:pPr>
      <w:r>
        <w:rPr>
          <w:rFonts w:ascii="Verdana" w:hAnsi="Verdana"/>
          <w:sz w:val="20"/>
          <w:szCs w:val="20"/>
        </w:rPr>
        <w:t>Where possible, information systems will check entered personal data for accuracy, completeness, validity and authenticity.  These checks will be performed as close to the point of entry as possible to ensure that corruption does not occur.</w:t>
      </w:r>
    </w:p>
    <w:p xmlns:wp14="http://schemas.microsoft.com/office/word/2010/wordml" w:rsidRPr="00B667C2" w:rsidR="004F1B61" w:rsidP="00627F32" w:rsidRDefault="004F1B61" w14:paraId="2BA226A1" wp14:textId="77777777">
      <w:pPr>
        <w:pStyle w:val="NoSpacing"/>
        <w:jc w:val="both"/>
        <w:rPr>
          <w:rFonts w:ascii="Verdana" w:hAnsi="Verdana"/>
          <w:sz w:val="20"/>
          <w:szCs w:val="20"/>
        </w:rPr>
      </w:pPr>
    </w:p>
    <w:p xmlns:wp14="http://schemas.microsoft.com/office/word/2010/wordml" w:rsidRPr="004C2D73" w:rsidR="004F1B61" w:rsidP="00627F32" w:rsidRDefault="0060681E" w14:paraId="48E6151B" wp14:textId="77777777">
      <w:pPr>
        <w:pStyle w:val="NoSpacing"/>
        <w:numPr>
          <w:ilvl w:val="0"/>
          <w:numId w:val="31"/>
        </w:numPr>
        <w:jc w:val="both"/>
        <w:rPr>
          <w:rFonts w:ascii="Verdana" w:hAnsi="Verdana"/>
          <w:sz w:val="20"/>
          <w:szCs w:val="20"/>
        </w:rPr>
      </w:pPr>
      <w:r>
        <w:rPr>
          <w:rFonts w:ascii="Verdana" w:hAnsi="Verdana"/>
          <w:sz w:val="20"/>
          <w:szCs w:val="20"/>
        </w:rPr>
        <w:t xml:space="preserve">Information systems will be configured such that they prevent unauthorised and unintended information transfer.  Further, information systems will protect the integrity and confidentiality of transmitted personal data using </w:t>
      </w:r>
      <w:r w:rsidRPr="004C2D73">
        <w:rPr>
          <w:rFonts w:ascii="Verdana" w:hAnsi="Verdana"/>
          <w:sz w:val="20"/>
          <w:szCs w:val="20"/>
        </w:rPr>
        <w:t>data encryption methods.</w:t>
      </w:r>
    </w:p>
    <w:p xmlns:wp14="http://schemas.microsoft.com/office/word/2010/wordml" w:rsidRPr="00B667C2" w:rsidR="004F1B61" w:rsidP="00627F32" w:rsidRDefault="004F1B61" w14:paraId="17AD93B2" wp14:textId="77777777">
      <w:pPr>
        <w:pStyle w:val="NoSpacing"/>
        <w:ind w:left="720"/>
        <w:jc w:val="both"/>
        <w:rPr>
          <w:rFonts w:ascii="Verdana" w:hAnsi="Verdana"/>
          <w:sz w:val="20"/>
          <w:szCs w:val="20"/>
        </w:rPr>
      </w:pPr>
    </w:p>
    <w:p xmlns:wp14="http://schemas.microsoft.com/office/word/2010/wordml" w:rsidRPr="00186A65" w:rsidR="004F1B61" w:rsidP="00627F32" w:rsidRDefault="0060681E" w14:paraId="5FFD8889" wp14:textId="77777777">
      <w:pPr>
        <w:pStyle w:val="NoSpacing"/>
        <w:jc w:val="both"/>
        <w:rPr>
          <w:rFonts w:ascii="Verdana" w:hAnsi="Verdana"/>
          <w:b/>
          <w:sz w:val="20"/>
          <w:szCs w:val="20"/>
        </w:rPr>
      </w:pPr>
      <w:r w:rsidRPr="00186A65">
        <w:rPr>
          <w:rFonts w:ascii="Verdana" w:hAnsi="Verdana"/>
          <w:b/>
          <w:sz w:val="20"/>
          <w:szCs w:val="20"/>
        </w:rPr>
        <w:t>7.</w:t>
      </w:r>
      <w:r w:rsidRPr="00186A65">
        <w:rPr>
          <w:rFonts w:ascii="Verdana" w:hAnsi="Verdana"/>
          <w:b/>
          <w:sz w:val="20"/>
          <w:szCs w:val="20"/>
        </w:rPr>
        <w:tab/>
      </w:r>
      <w:r w:rsidRPr="00627F32">
        <w:rPr>
          <w:rFonts w:ascii="Verdana" w:hAnsi="Verdana"/>
          <w:b/>
          <w:sz w:val="20"/>
          <w:szCs w:val="20"/>
          <w:u w:val="single"/>
        </w:rPr>
        <w:t>What to Consider when Collecting Personal Data</w:t>
      </w:r>
    </w:p>
    <w:p xmlns:wp14="http://schemas.microsoft.com/office/word/2010/wordml" w:rsidR="004F1B61" w:rsidP="00627F32" w:rsidRDefault="004F1B61" w14:paraId="0DE4B5B7" wp14:textId="77777777">
      <w:pPr>
        <w:pStyle w:val="NoSpacing"/>
        <w:jc w:val="both"/>
        <w:rPr>
          <w:rFonts w:ascii="Verdana" w:hAnsi="Verdana"/>
          <w:b/>
          <w:sz w:val="20"/>
          <w:szCs w:val="20"/>
        </w:rPr>
      </w:pPr>
    </w:p>
    <w:p xmlns:wp14="http://schemas.microsoft.com/office/word/2010/wordml" w:rsidR="004F1B61" w:rsidP="00627F32" w:rsidRDefault="0060681E" w14:paraId="3D89A9AB" wp14:textId="77777777">
      <w:pPr>
        <w:pStyle w:val="NoSpacing"/>
        <w:jc w:val="both"/>
        <w:rPr>
          <w:rFonts w:ascii="Verdana" w:hAnsi="Verdana"/>
          <w:sz w:val="20"/>
          <w:szCs w:val="20"/>
        </w:rPr>
      </w:pPr>
      <w:r>
        <w:rPr>
          <w:rFonts w:ascii="Verdana" w:hAnsi="Verdana"/>
          <w:sz w:val="20"/>
          <w:szCs w:val="20"/>
        </w:rPr>
        <w:t xml:space="preserve">The data protection legislation governs the ‘processing’ of personal data by </w:t>
      </w:r>
      <w:r w:rsidR="0005636C">
        <w:rPr>
          <w:rFonts w:ascii="Verdana" w:hAnsi="Verdana"/>
          <w:sz w:val="20"/>
          <w:szCs w:val="20"/>
        </w:rPr>
        <w:t>the Association</w:t>
      </w:r>
      <w:r>
        <w:rPr>
          <w:rFonts w:ascii="Verdana" w:hAnsi="Verdana"/>
          <w:sz w:val="20"/>
          <w:szCs w:val="20"/>
        </w:rPr>
        <w:t>.  This covers any operation performed on personal data, including collecting, storing, consulting, using, referencing, disclosing, amending or deleting.</w:t>
      </w:r>
    </w:p>
    <w:p xmlns:wp14="http://schemas.microsoft.com/office/word/2010/wordml" w:rsidR="004F1B61" w:rsidP="00627F32" w:rsidRDefault="004F1B61" w14:paraId="66204FF1" wp14:textId="77777777">
      <w:pPr>
        <w:pStyle w:val="NoSpacing"/>
        <w:jc w:val="both"/>
        <w:rPr>
          <w:rFonts w:ascii="Verdana" w:hAnsi="Verdana"/>
          <w:sz w:val="20"/>
          <w:szCs w:val="20"/>
        </w:rPr>
      </w:pPr>
    </w:p>
    <w:p xmlns:wp14="http://schemas.microsoft.com/office/word/2010/wordml" w:rsidR="004F1B61" w:rsidP="00627F32" w:rsidRDefault="0005636C" w14:paraId="70F9DF50" wp14:textId="77777777">
      <w:pPr>
        <w:pStyle w:val="NoSpacing"/>
        <w:jc w:val="both"/>
        <w:rPr>
          <w:rFonts w:ascii="Verdana" w:hAnsi="Verdana"/>
          <w:sz w:val="20"/>
          <w:szCs w:val="20"/>
        </w:rPr>
      </w:pPr>
      <w:r>
        <w:rPr>
          <w:rFonts w:ascii="Verdana" w:hAnsi="Verdana"/>
          <w:sz w:val="20"/>
          <w:szCs w:val="20"/>
        </w:rPr>
        <w:t>The Association’s</w:t>
      </w:r>
      <w:r w:rsidR="0060681E">
        <w:rPr>
          <w:rFonts w:ascii="Verdana" w:hAnsi="Verdana"/>
          <w:sz w:val="20"/>
          <w:szCs w:val="20"/>
        </w:rPr>
        <w:t xml:space="preserve"> personnel must comply with the following principles to ensure that any personal data processed is:</w:t>
      </w:r>
    </w:p>
    <w:p xmlns:wp14="http://schemas.microsoft.com/office/word/2010/wordml" w:rsidR="004F1B61" w:rsidP="00627F32" w:rsidRDefault="004F1B61" w14:paraId="2DBF0D7D" wp14:textId="77777777">
      <w:pPr>
        <w:pStyle w:val="NoSpacing"/>
        <w:jc w:val="both"/>
        <w:rPr>
          <w:rFonts w:ascii="Verdana" w:hAnsi="Verdana"/>
          <w:sz w:val="20"/>
          <w:szCs w:val="20"/>
        </w:rPr>
      </w:pPr>
    </w:p>
    <w:p xmlns:wp14="http://schemas.microsoft.com/office/word/2010/wordml" w:rsidRPr="009036AD" w:rsidR="004F1B61" w:rsidP="00627F32" w:rsidRDefault="0060681E" w14:paraId="5025573A" wp14:textId="77777777">
      <w:pPr>
        <w:pStyle w:val="NoSpacing"/>
        <w:numPr>
          <w:ilvl w:val="0"/>
          <w:numId w:val="32"/>
        </w:numPr>
        <w:jc w:val="both"/>
        <w:rPr>
          <w:rFonts w:ascii="Verdana" w:hAnsi="Verdana"/>
          <w:b/>
          <w:sz w:val="20"/>
          <w:szCs w:val="20"/>
        </w:rPr>
      </w:pPr>
      <w:r>
        <w:rPr>
          <w:rFonts w:ascii="Verdana" w:hAnsi="Verdana"/>
          <w:sz w:val="20"/>
          <w:szCs w:val="20"/>
        </w:rPr>
        <w:t>Processed lawfully, fairly and in a transparent manner in relation to individuals.  Personal data must only be processed where there is a legal basis under the data protection legislation and individuals must be told what we are using their personal data for and why;</w:t>
      </w:r>
    </w:p>
    <w:p xmlns:wp14="http://schemas.microsoft.com/office/word/2010/wordml" w:rsidRPr="009036AD" w:rsidR="004F1B61" w:rsidP="00627F32" w:rsidRDefault="004F1B61" w14:paraId="6B62F1B3" wp14:textId="77777777">
      <w:pPr>
        <w:pStyle w:val="NoSpacing"/>
        <w:ind w:left="720"/>
        <w:jc w:val="both"/>
        <w:rPr>
          <w:rFonts w:ascii="Verdana" w:hAnsi="Verdana"/>
          <w:b/>
          <w:sz w:val="20"/>
          <w:szCs w:val="20"/>
        </w:rPr>
      </w:pPr>
    </w:p>
    <w:p xmlns:wp14="http://schemas.microsoft.com/office/word/2010/wordml" w:rsidRPr="00A54828" w:rsidR="004F1B61" w:rsidP="00627F32" w:rsidRDefault="0060681E" w14:paraId="3E5D937D" wp14:textId="77777777">
      <w:pPr>
        <w:pStyle w:val="NoSpacing"/>
        <w:numPr>
          <w:ilvl w:val="0"/>
          <w:numId w:val="32"/>
        </w:numPr>
        <w:jc w:val="both"/>
        <w:rPr>
          <w:rFonts w:ascii="Verdana" w:hAnsi="Verdana"/>
          <w:b/>
          <w:sz w:val="20"/>
          <w:szCs w:val="20"/>
        </w:rPr>
      </w:pPr>
      <w:r>
        <w:rPr>
          <w:rFonts w:ascii="Verdana" w:hAnsi="Verdana"/>
          <w:sz w:val="20"/>
          <w:szCs w:val="20"/>
        </w:rPr>
        <w:t>Collected for specified, explicit and legitimate purposes and not further processed in a manner that is incompatible with those purposes. We will only use an individual’s personal data for the purpose it was collected;</w:t>
      </w:r>
    </w:p>
    <w:p xmlns:wp14="http://schemas.microsoft.com/office/word/2010/wordml" w:rsidRPr="00A54828" w:rsidR="004F1B61" w:rsidP="00627F32" w:rsidRDefault="004F1B61" w14:paraId="02F2C34E" wp14:textId="77777777">
      <w:pPr>
        <w:pStyle w:val="NoSpacing"/>
        <w:jc w:val="both"/>
        <w:rPr>
          <w:rFonts w:ascii="Verdana" w:hAnsi="Verdana"/>
          <w:b/>
          <w:sz w:val="20"/>
          <w:szCs w:val="20"/>
        </w:rPr>
      </w:pPr>
    </w:p>
    <w:p xmlns:wp14="http://schemas.microsoft.com/office/word/2010/wordml" w:rsidRPr="00A54828" w:rsidR="004F1B61" w:rsidP="00627F32" w:rsidRDefault="0060681E" w14:paraId="5699759D" wp14:textId="77777777">
      <w:pPr>
        <w:pStyle w:val="NoSpacing"/>
        <w:numPr>
          <w:ilvl w:val="0"/>
          <w:numId w:val="32"/>
        </w:numPr>
        <w:jc w:val="both"/>
        <w:rPr>
          <w:rFonts w:ascii="Verdana" w:hAnsi="Verdana"/>
          <w:b/>
          <w:sz w:val="20"/>
          <w:szCs w:val="20"/>
        </w:rPr>
      </w:pPr>
      <w:r>
        <w:rPr>
          <w:rFonts w:ascii="Verdana" w:hAnsi="Verdana"/>
          <w:sz w:val="20"/>
          <w:szCs w:val="20"/>
        </w:rPr>
        <w:t>Adequate, relevant and limited to what is necessary in relation to the purposes for which it is processed.  We will only ask for personal data that is needed for a legitimate purpose (i.e. a person will not be asked for their life history when all that is needed is their name and address);</w:t>
      </w:r>
    </w:p>
    <w:p xmlns:wp14="http://schemas.microsoft.com/office/word/2010/wordml" w:rsidRPr="00A54828" w:rsidR="004F1B61" w:rsidP="00627F32" w:rsidRDefault="004F1B61" w14:paraId="680A4E5D" wp14:textId="77777777">
      <w:pPr>
        <w:pStyle w:val="NoSpacing"/>
        <w:jc w:val="both"/>
        <w:rPr>
          <w:rFonts w:ascii="Verdana" w:hAnsi="Verdana"/>
          <w:b/>
          <w:sz w:val="20"/>
          <w:szCs w:val="20"/>
        </w:rPr>
      </w:pPr>
    </w:p>
    <w:p xmlns:wp14="http://schemas.microsoft.com/office/word/2010/wordml" w:rsidRPr="005D5F56" w:rsidR="004F1B61" w:rsidP="00627F32" w:rsidRDefault="0060681E" w14:paraId="1345A810" wp14:textId="77777777">
      <w:pPr>
        <w:pStyle w:val="NoSpacing"/>
        <w:numPr>
          <w:ilvl w:val="0"/>
          <w:numId w:val="32"/>
        </w:numPr>
        <w:jc w:val="both"/>
        <w:rPr>
          <w:rFonts w:ascii="Verdana" w:hAnsi="Verdana"/>
          <w:b/>
          <w:sz w:val="20"/>
          <w:szCs w:val="20"/>
        </w:rPr>
      </w:pPr>
      <w:r>
        <w:rPr>
          <w:rFonts w:ascii="Verdana" w:hAnsi="Verdana"/>
          <w:sz w:val="20"/>
          <w:szCs w:val="20"/>
        </w:rPr>
        <w:t>Accurate and, where necessary, kept up to date.  We will take steps to delete or correct personal data that is inaccurate, having regard to the purposes for which it is processed, without delay;</w:t>
      </w:r>
    </w:p>
    <w:p xmlns:wp14="http://schemas.microsoft.com/office/word/2010/wordml" w:rsidRPr="005D5F56" w:rsidR="004F1B61" w:rsidP="00627F32" w:rsidRDefault="004F1B61" w14:paraId="19219836" wp14:textId="77777777">
      <w:pPr>
        <w:pStyle w:val="NoSpacing"/>
        <w:jc w:val="both"/>
        <w:rPr>
          <w:rFonts w:ascii="Verdana" w:hAnsi="Verdana"/>
          <w:b/>
          <w:sz w:val="20"/>
          <w:szCs w:val="20"/>
        </w:rPr>
      </w:pPr>
    </w:p>
    <w:p xmlns:wp14="http://schemas.microsoft.com/office/word/2010/wordml" w:rsidRPr="009C5FD7" w:rsidR="004F1B61" w:rsidP="00627F32" w:rsidRDefault="0060681E" w14:paraId="599F93CD" wp14:textId="77777777">
      <w:pPr>
        <w:pStyle w:val="NoSpacing"/>
        <w:numPr>
          <w:ilvl w:val="0"/>
          <w:numId w:val="32"/>
        </w:numPr>
        <w:jc w:val="both"/>
        <w:rPr>
          <w:rFonts w:ascii="Verdana" w:hAnsi="Verdana"/>
          <w:b/>
          <w:sz w:val="20"/>
          <w:szCs w:val="20"/>
        </w:rPr>
      </w:pPr>
      <w:r>
        <w:rPr>
          <w:rFonts w:ascii="Verdana" w:hAnsi="Verdana"/>
          <w:sz w:val="20"/>
          <w:szCs w:val="20"/>
        </w:rPr>
        <w:t>Kept in a form that identifies individuals for no longer than is necessary for the purposes for which it is proposed.  We will only keep personal data for as long as we need it; and</w:t>
      </w:r>
    </w:p>
    <w:p xmlns:wp14="http://schemas.microsoft.com/office/word/2010/wordml" w:rsidRPr="009C5FD7" w:rsidR="004F1B61" w:rsidP="00627F32" w:rsidRDefault="004F1B61" w14:paraId="296FEF7D" wp14:textId="77777777">
      <w:pPr>
        <w:pStyle w:val="NoSpacing"/>
        <w:jc w:val="both"/>
        <w:rPr>
          <w:rFonts w:ascii="Verdana" w:hAnsi="Verdana"/>
          <w:b/>
          <w:sz w:val="20"/>
          <w:szCs w:val="20"/>
        </w:rPr>
      </w:pPr>
    </w:p>
    <w:p xmlns:wp14="http://schemas.microsoft.com/office/word/2010/wordml" w:rsidRPr="00FA6766" w:rsidR="004F1B61" w:rsidP="00627F32" w:rsidRDefault="0060681E" w14:paraId="1B18B72A" wp14:textId="77777777">
      <w:pPr>
        <w:pStyle w:val="NoSpacing"/>
        <w:numPr>
          <w:ilvl w:val="0"/>
          <w:numId w:val="32"/>
        </w:numPr>
        <w:jc w:val="both"/>
        <w:rPr>
          <w:rFonts w:ascii="Verdana" w:hAnsi="Verdana"/>
          <w:b/>
          <w:sz w:val="20"/>
          <w:szCs w:val="20"/>
        </w:rPr>
      </w:pPr>
      <w:r>
        <w:rPr>
          <w:rFonts w:ascii="Verdana" w:hAnsi="Verdana"/>
          <w:sz w:val="20"/>
          <w:szCs w:val="20"/>
        </w:rPr>
        <w:t xml:space="preserve">Processed in a manner that ensures appropriate security, including protection against unauthorised or unlawful processing and against accidental loss, destruction or damage, using appropriate technical or organisational measures.  </w:t>
      </w:r>
      <w:r w:rsidR="00F74FF7">
        <w:rPr>
          <w:rFonts w:ascii="Verdana" w:hAnsi="Verdana"/>
          <w:sz w:val="20"/>
          <w:szCs w:val="20"/>
        </w:rPr>
        <w:t>The Association</w:t>
      </w:r>
      <w:r>
        <w:rPr>
          <w:rFonts w:ascii="Verdana" w:hAnsi="Verdana"/>
          <w:sz w:val="20"/>
          <w:szCs w:val="20"/>
        </w:rPr>
        <w:t xml:space="preserve"> will ensure that personal data is kept secure in accordance with our policies.</w:t>
      </w:r>
    </w:p>
    <w:p xmlns:wp14="http://schemas.microsoft.com/office/word/2010/wordml" w:rsidR="004F1B61" w:rsidP="00627F32" w:rsidRDefault="004F1B61" w14:paraId="7194DBDC" wp14:textId="77777777">
      <w:pPr>
        <w:pStyle w:val="NoSpacing"/>
        <w:jc w:val="both"/>
        <w:rPr>
          <w:rFonts w:ascii="Verdana" w:hAnsi="Verdana"/>
          <w:sz w:val="20"/>
          <w:szCs w:val="20"/>
        </w:rPr>
      </w:pPr>
    </w:p>
    <w:p xmlns:wp14="http://schemas.microsoft.com/office/word/2010/wordml" w:rsidR="004F1B61" w:rsidP="00627F32" w:rsidRDefault="0060681E" w14:paraId="62DAA4DA" wp14:textId="77777777">
      <w:pPr>
        <w:pStyle w:val="NoSpacing"/>
        <w:jc w:val="both"/>
        <w:rPr>
          <w:rFonts w:ascii="Verdana" w:hAnsi="Verdana"/>
          <w:sz w:val="20"/>
          <w:szCs w:val="20"/>
        </w:rPr>
      </w:pPr>
      <w:r>
        <w:rPr>
          <w:rFonts w:ascii="Verdana" w:hAnsi="Verdana"/>
          <w:sz w:val="20"/>
          <w:szCs w:val="20"/>
        </w:rPr>
        <w:t xml:space="preserve">When processing personal data </w:t>
      </w:r>
      <w:r w:rsidR="0005636C">
        <w:rPr>
          <w:rFonts w:ascii="Verdana" w:hAnsi="Verdana"/>
          <w:sz w:val="20"/>
          <w:szCs w:val="20"/>
        </w:rPr>
        <w:t xml:space="preserve">the Association’s </w:t>
      </w:r>
      <w:r>
        <w:rPr>
          <w:rFonts w:ascii="Verdana" w:hAnsi="Verdana"/>
          <w:sz w:val="20"/>
          <w:szCs w:val="20"/>
        </w:rPr>
        <w:t>personnel will be responsible for the general duty of care and confidentiality owed to individuals when dealing with their personal data.  This means, for example, ensuring that:</w:t>
      </w:r>
    </w:p>
    <w:p xmlns:wp14="http://schemas.microsoft.com/office/word/2010/wordml" w:rsidR="004F1B61" w:rsidP="00627F32" w:rsidRDefault="004F1B61" w14:paraId="769D0D3C" wp14:textId="77777777">
      <w:pPr>
        <w:pStyle w:val="NoSpacing"/>
        <w:jc w:val="both"/>
        <w:rPr>
          <w:rFonts w:ascii="Verdana" w:hAnsi="Verdana"/>
          <w:sz w:val="20"/>
          <w:szCs w:val="20"/>
        </w:rPr>
      </w:pPr>
    </w:p>
    <w:p xmlns:wp14="http://schemas.microsoft.com/office/word/2010/wordml" w:rsidR="004F1B61" w:rsidP="00627F32" w:rsidRDefault="0060681E" w14:paraId="42856127" wp14:textId="77777777">
      <w:pPr>
        <w:pStyle w:val="NoSpacing"/>
        <w:numPr>
          <w:ilvl w:val="0"/>
          <w:numId w:val="14"/>
        </w:numPr>
        <w:jc w:val="both"/>
        <w:rPr>
          <w:rFonts w:ascii="Verdana" w:hAnsi="Verdana"/>
          <w:sz w:val="20"/>
          <w:szCs w:val="20"/>
        </w:rPr>
      </w:pPr>
      <w:r>
        <w:rPr>
          <w:rFonts w:ascii="Verdana" w:hAnsi="Verdana"/>
          <w:sz w:val="20"/>
          <w:szCs w:val="20"/>
        </w:rPr>
        <w:t>where it may not be obvious, it is made clear to individuals why they are being asked for information, how it will be used and who it will be shared with; and</w:t>
      </w:r>
    </w:p>
    <w:p xmlns:wp14="http://schemas.microsoft.com/office/word/2010/wordml" w:rsidR="004F1B61" w:rsidP="00627F32" w:rsidRDefault="004F1B61" w14:paraId="54CD245A" wp14:textId="77777777">
      <w:pPr>
        <w:pStyle w:val="NoSpacing"/>
        <w:ind w:left="720"/>
        <w:jc w:val="both"/>
        <w:rPr>
          <w:rFonts w:ascii="Verdana" w:hAnsi="Verdana"/>
          <w:sz w:val="20"/>
          <w:szCs w:val="20"/>
        </w:rPr>
      </w:pPr>
    </w:p>
    <w:p xmlns:wp14="http://schemas.microsoft.com/office/word/2010/wordml" w:rsidR="004F1B61" w:rsidP="00627F32" w:rsidRDefault="0060681E" w14:paraId="062FF87A" wp14:textId="77777777">
      <w:pPr>
        <w:pStyle w:val="NoSpacing"/>
        <w:numPr>
          <w:ilvl w:val="0"/>
          <w:numId w:val="14"/>
        </w:numPr>
        <w:jc w:val="both"/>
        <w:rPr>
          <w:rFonts w:ascii="Verdana" w:hAnsi="Verdana"/>
          <w:sz w:val="20"/>
          <w:szCs w:val="20"/>
        </w:rPr>
      </w:pPr>
      <w:r>
        <w:rPr>
          <w:rFonts w:ascii="Verdana" w:hAnsi="Verdana"/>
          <w:sz w:val="20"/>
          <w:szCs w:val="20"/>
        </w:rPr>
        <w:t>personal data is treated with respect in both terms of what is done with it and who we disclose it to; and</w:t>
      </w:r>
    </w:p>
    <w:p xmlns:wp14="http://schemas.microsoft.com/office/word/2010/wordml" w:rsidR="004F1B61" w:rsidP="00627F32" w:rsidRDefault="004F1B61" w14:paraId="1231BE67" wp14:textId="77777777">
      <w:pPr>
        <w:pStyle w:val="NoSpacing"/>
        <w:ind w:left="720"/>
        <w:jc w:val="both"/>
        <w:rPr>
          <w:rFonts w:ascii="Verdana" w:hAnsi="Verdana"/>
          <w:sz w:val="20"/>
          <w:szCs w:val="20"/>
        </w:rPr>
      </w:pPr>
    </w:p>
    <w:p xmlns:wp14="http://schemas.microsoft.com/office/word/2010/wordml" w:rsidR="004F1B61" w:rsidP="00627F32" w:rsidRDefault="0060681E" w14:paraId="1649D28A" wp14:textId="77777777">
      <w:pPr>
        <w:pStyle w:val="NoSpacing"/>
        <w:numPr>
          <w:ilvl w:val="0"/>
          <w:numId w:val="14"/>
        </w:numPr>
        <w:jc w:val="both"/>
        <w:rPr>
          <w:rFonts w:ascii="Verdana" w:hAnsi="Verdana"/>
          <w:sz w:val="20"/>
          <w:szCs w:val="20"/>
        </w:rPr>
      </w:pPr>
      <w:r>
        <w:rPr>
          <w:rFonts w:ascii="Verdana" w:hAnsi="Verdana"/>
          <w:sz w:val="20"/>
          <w:szCs w:val="20"/>
        </w:rPr>
        <w:t>we do not express a subjective opinion abo</w:t>
      </w:r>
      <w:r w:rsidR="00355FB9">
        <w:rPr>
          <w:rFonts w:ascii="Verdana" w:hAnsi="Verdana"/>
          <w:sz w:val="20"/>
          <w:szCs w:val="20"/>
        </w:rPr>
        <w:t>ut an individual which cannot be</w:t>
      </w:r>
      <w:r>
        <w:rPr>
          <w:rFonts w:ascii="Verdana" w:hAnsi="Verdana"/>
          <w:sz w:val="20"/>
          <w:szCs w:val="20"/>
        </w:rPr>
        <w:t xml:space="preserve"> substantiated by the facts.</w:t>
      </w:r>
    </w:p>
    <w:p xmlns:wp14="http://schemas.microsoft.com/office/word/2010/wordml" w:rsidR="004F1B61" w:rsidP="00627F32" w:rsidRDefault="004F1B61" w14:paraId="36FEB5B0" wp14:textId="77777777">
      <w:pPr>
        <w:pStyle w:val="NoSpacing"/>
        <w:jc w:val="both"/>
        <w:rPr>
          <w:rFonts w:ascii="Verdana" w:hAnsi="Verdana"/>
          <w:sz w:val="20"/>
          <w:szCs w:val="20"/>
        </w:rPr>
      </w:pPr>
    </w:p>
    <w:p xmlns:wp14="http://schemas.microsoft.com/office/word/2010/wordml" w:rsidR="004F1B61" w:rsidP="00627F32" w:rsidRDefault="0060681E" w14:paraId="023FF393" wp14:textId="77777777">
      <w:pPr>
        <w:pStyle w:val="NoSpacing"/>
        <w:jc w:val="both"/>
        <w:rPr>
          <w:rFonts w:ascii="Verdana" w:hAnsi="Verdana"/>
          <w:sz w:val="20"/>
          <w:szCs w:val="20"/>
        </w:rPr>
      </w:pPr>
      <w:r>
        <w:rPr>
          <w:rFonts w:ascii="Verdana" w:hAnsi="Verdana"/>
          <w:sz w:val="20"/>
          <w:szCs w:val="20"/>
        </w:rPr>
        <w:t xml:space="preserve">This applies to all the personal data held by </w:t>
      </w:r>
      <w:r w:rsidR="00D568C4">
        <w:rPr>
          <w:rFonts w:ascii="Verdana" w:hAnsi="Verdana"/>
          <w:sz w:val="20"/>
          <w:szCs w:val="20"/>
        </w:rPr>
        <w:t>the Association</w:t>
      </w:r>
      <w:r>
        <w:rPr>
          <w:rFonts w:ascii="Verdana" w:hAnsi="Verdana"/>
          <w:sz w:val="20"/>
          <w:szCs w:val="20"/>
        </w:rPr>
        <w:t>, whether it is stored electronically or in structured manual filing systems.</w:t>
      </w:r>
    </w:p>
    <w:p xmlns:wp14="http://schemas.microsoft.com/office/word/2010/wordml" w:rsidR="004F1B61" w:rsidP="00627F32" w:rsidRDefault="004F1B61" w14:paraId="30D7AA69" wp14:textId="77777777">
      <w:pPr>
        <w:pStyle w:val="NoSpacing"/>
        <w:jc w:val="both"/>
        <w:rPr>
          <w:rFonts w:ascii="Verdana" w:hAnsi="Verdana"/>
          <w:sz w:val="20"/>
          <w:szCs w:val="20"/>
        </w:rPr>
      </w:pPr>
    </w:p>
    <w:p xmlns:wp14="http://schemas.microsoft.com/office/word/2010/wordml" w:rsidRPr="00186A65" w:rsidR="004F1B61" w:rsidP="00627F32" w:rsidRDefault="0060681E" w14:paraId="3B78CCFD" wp14:textId="77777777">
      <w:pPr>
        <w:pStyle w:val="NoSpacing"/>
        <w:jc w:val="both"/>
        <w:rPr>
          <w:rFonts w:ascii="Verdana" w:hAnsi="Verdana"/>
          <w:b/>
          <w:sz w:val="20"/>
          <w:szCs w:val="20"/>
        </w:rPr>
      </w:pPr>
      <w:r w:rsidRPr="00186A65">
        <w:rPr>
          <w:rFonts w:ascii="Verdana" w:hAnsi="Verdana"/>
          <w:b/>
          <w:sz w:val="20"/>
          <w:szCs w:val="20"/>
        </w:rPr>
        <w:t>8.</w:t>
      </w:r>
      <w:r w:rsidRPr="00186A65">
        <w:rPr>
          <w:rFonts w:ascii="Verdana" w:hAnsi="Verdana"/>
          <w:b/>
          <w:sz w:val="20"/>
          <w:szCs w:val="20"/>
        </w:rPr>
        <w:tab/>
      </w:r>
      <w:r w:rsidRPr="00627F32">
        <w:rPr>
          <w:rFonts w:ascii="Verdana" w:hAnsi="Verdana"/>
          <w:b/>
          <w:sz w:val="20"/>
          <w:szCs w:val="20"/>
          <w:u w:val="single"/>
        </w:rPr>
        <w:t>Ensuring Compliance when Processing Personal Data</w:t>
      </w:r>
    </w:p>
    <w:p xmlns:wp14="http://schemas.microsoft.com/office/word/2010/wordml" w:rsidR="004F1B61" w:rsidP="00627F32" w:rsidRDefault="004F1B61" w14:paraId="7196D064" wp14:textId="77777777">
      <w:pPr>
        <w:pStyle w:val="NoSpacing"/>
        <w:jc w:val="both"/>
        <w:rPr>
          <w:rFonts w:ascii="Verdana" w:hAnsi="Verdana"/>
          <w:sz w:val="20"/>
          <w:szCs w:val="20"/>
        </w:rPr>
      </w:pPr>
    </w:p>
    <w:p xmlns:wp14="http://schemas.microsoft.com/office/word/2010/wordml" w:rsidR="004F1B61" w:rsidP="00627F32" w:rsidRDefault="0060681E" w14:paraId="5151FC72" wp14:textId="77777777">
      <w:pPr>
        <w:pStyle w:val="NoSpacing"/>
        <w:jc w:val="both"/>
        <w:rPr>
          <w:rFonts w:ascii="Verdana" w:hAnsi="Verdana"/>
          <w:sz w:val="20"/>
          <w:szCs w:val="20"/>
        </w:rPr>
      </w:pPr>
      <w:r>
        <w:rPr>
          <w:rFonts w:ascii="Verdana" w:hAnsi="Verdana"/>
          <w:sz w:val="20"/>
          <w:szCs w:val="20"/>
        </w:rPr>
        <w:t>When we process personal data, we must meet at least one of the following conditions:</w:t>
      </w:r>
    </w:p>
    <w:p xmlns:wp14="http://schemas.microsoft.com/office/word/2010/wordml" w:rsidR="004F1B61" w:rsidP="00627F32" w:rsidRDefault="004F1B61" w14:paraId="34FF1C98" wp14:textId="77777777">
      <w:pPr>
        <w:pStyle w:val="NoSpacing"/>
        <w:jc w:val="both"/>
        <w:rPr>
          <w:rFonts w:ascii="Verdana" w:hAnsi="Verdana"/>
          <w:sz w:val="20"/>
          <w:szCs w:val="20"/>
        </w:rPr>
      </w:pPr>
    </w:p>
    <w:p xmlns:wp14="http://schemas.microsoft.com/office/word/2010/wordml" w:rsidRPr="004C2D73" w:rsidR="004F1B61" w:rsidP="00627F32" w:rsidRDefault="0060681E" w14:paraId="364EE71C" wp14:textId="77777777">
      <w:pPr>
        <w:pStyle w:val="NoSpacing"/>
        <w:numPr>
          <w:ilvl w:val="0"/>
          <w:numId w:val="15"/>
        </w:numPr>
        <w:jc w:val="both"/>
        <w:rPr>
          <w:rFonts w:ascii="Verdana" w:hAnsi="Verdana"/>
          <w:sz w:val="20"/>
          <w:szCs w:val="20"/>
        </w:rPr>
      </w:pPr>
      <w:r>
        <w:rPr>
          <w:rFonts w:ascii="Verdana" w:hAnsi="Verdana"/>
          <w:sz w:val="20"/>
          <w:szCs w:val="20"/>
        </w:rPr>
        <w:t xml:space="preserve">The individual has given their consent to us for their personal data to be processed.  This is most easily carried out at the point we collect it.  For example, we notify someone who is completing a form what the personal data will be used for, how it will be stored and who it will be shared with.  </w:t>
      </w:r>
      <w:r w:rsidRPr="004C2D73">
        <w:rPr>
          <w:rFonts w:ascii="Verdana" w:hAnsi="Verdana"/>
          <w:sz w:val="20"/>
          <w:szCs w:val="20"/>
        </w:rPr>
        <w:t xml:space="preserve">There are limited circumstances where we can ask for consent under </w:t>
      </w:r>
      <w:r>
        <w:rPr>
          <w:rFonts w:ascii="Verdana" w:hAnsi="Verdana"/>
          <w:sz w:val="20"/>
          <w:szCs w:val="20"/>
        </w:rPr>
        <w:t>data protection legislation</w:t>
      </w:r>
      <w:r w:rsidRPr="004C2D73">
        <w:rPr>
          <w:rFonts w:ascii="Verdana" w:hAnsi="Verdana"/>
          <w:sz w:val="20"/>
          <w:szCs w:val="20"/>
        </w:rPr>
        <w:t>;</w:t>
      </w:r>
    </w:p>
    <w:p xmlns:wp14="http://schemas.microsoft.com/office/word/2010/wordml" w:rsidRPr="00E34A3C" w:rsidR="004F1B61" w:rsidP="00627F32" w:rsidRDefault="004F1B61" w14:paraId="6D072C0D" wp14:textId="77777777">
      <w:pPr>
        <w:pStyle w:val="NoSpacing"/>
        <w:ind w:left="720"/>
        <w:jc w:val="both"/>
        <w:rPr>
          <w:rFonts w:ascii="Verdana" w:hAnsi="Verdana"/>
          <w:sz w:val="20"/>
          <w:szCs w:val="20"/>
        </w:rPr>
      </w:pPr>
    </w:p>
    <w:p xmlns:wp14="http://schemas.microsoft.com/office/word/2010/wordml" w:rsidR="004F1B61" w:rsidP="00627F32" w:rsidRDefault="0060681E" w14:paraId="4EE1E1E4" wp14:textId="77777777">
      <w:pPr>
        <w:pStyle w:val="NoSpacing"/>
        <w:numPr>
          <w:ilvl w:val="0"/>
          <w:numId w:val="15"/>
        </w:numPr>
        <w:jc w:val="both"/>
        <w:rPr>
          <w:rFonts w:ascii="Verdana" w:hAnsi="Verdana"/>
          <w:sz w:val="20"/>
          <w:szCs w:val="20"/>
        </w:rPr>
      </w:pPr>
      <w:r>
        <w:rPr>
          <w:rFonts w:ascii="Verdana" w:hAnsi="Verdana"/>
          <w:sz w:val="20"/>
          <w:szCs w:val="20"/>
        </w:rPr>
        <w:t xml:space="preserve">The personal data is necessary to perform a contract between </w:t>
      </w:r>
      <w:r w:rsidR="0005636C">
        <w:rPr>
          <w:rFonts w:ascii="Verdana" w:hAnsi="Verdana"/>
          <w:sz w:val="20"/>
          <w:szCs w:val="20"/>
        </w:rPr>
        <w:t>the Association</w:t>
      </w:r>
      <w:r>
        <w:rPr>
          <w:rFonts w:ascii="Verdana" w:hAnsi="Verdana"/>
          <w:sz w:val="20"/>
          <w:szCs w:val="20"/>
        </w:rPr>
        <w:t xml:space="preserve"> and the individual or to take steps to enter into such a contract.  For example, the personal data is necessary in order to ascertain an applicant’s eligibility for a residency or to send out information regarding a training and education course or details about our wraparound care;</w:t>
      </w:r>
    </w:p>
    <w:p xmlns:wp14="http://schemas.microsoft.com/office/word/2010/wordml" w:rsidR="004F1B61" w:rsidP="00627F32" w:rsidRDefault="004F1B61" w14:paraId="48A21919" wp14:textId="77777777">
      <w:pPr>
        <w:pStyle w:val="NoSpacing"/>
        <w:ind w:left="720"/>
        <w:jc w:val="both"/>
        <w:rPr>
          <w:rFonts w:ascii="Verdana" w:hAnsi="Verdana"/>
          <w:sz w:val="20"/>
          <w:szCs w:val="20"/>
        </w:rPr>
      </w:pPr>
    </w:p>
    <w:p xmlns:wp14="http://schemas.microsoft.com/office/word/2010/wordml" w:rsidR="004F1B61" w:rsidP="00627F32" w:rsidRDefault="0060681E" w14:paraId="21689E76" wp14:textId="77777777">
      <w:pPr>
        <w:pStyle w:val="NoSpacing"/>
        <w:numPr>
          <w:ilvl w:val="0"/>
          <w:numId w:val="15"/>
        </w:numPr>
        <w:jc w:val="both"/>
        <w:rPr>
          <w:rFonts w:ascii="Verdana" w:hAnsi="Verdana"/>
          <w:sz w:val="20"/>
          <w:szCs w:val="20"/>
        </w:rPr>
      </w:pPr>
      <w:r>
        <w:rPr>
          <w:rFonts w:ascii="Verdana" w:hAnsi="Verdana"/>
          <w:sz w:val="20"/>
          <w:szCs w:val="20"/>
        </w:rPr>
        <w:t xml:space="preserve">The personal data is required to comply with a legal obligation to which </w:t>
      </w:r>
      <w:r w:rsidR="0005636C">
        <w:rPr>
          <w:rFonts w:ascii="Verdana" w:hAnsi="Verdana"/>
          <w:sz w:val="20"/>
          <w:szCs w:val="20"/>
        </w:rPr>
        <w:t>the Association</w:t>
      </w:r>
      <w:r>
        <w:rPr>
          <w:rFonts w:ascii="Verdana" w:hAnsi="Verdana"/>
          <w:sz w:val="20"/>
          <w:szCs w:val="20"/>
        </w:rPr>
        <w:t xml:space="preserve"> is subject.  For example, </w:t>
      </w:r>
      <w:r w:rsidR="0005636C">
        <w:rPr>
          <w:rFonts w:ascii="Verdana" w:hAnsi="Verdana"/>
          <w:sz w:val="20"/>
          <w:szCs w:val="20"/>
        </w:rPr>
        <w:t>the Association</w:t>
      </w:r>
      <w:r w:rsidR="00355FB9">
        <w:rPr>
          <w:rFonts w:ascii="Verdana" w:hAnsi="Verdana"/>
          <w:sz w:val="20"/>
          <w:szCs w:val="20"/>
        </w:rPr>
        <w:t xml:space="preserve"> is required to process employees’ personal data for</w:t>
      </w:r>
      <w:r>
        <w:rPr>
          <w:rFonts w:ascii="Verdana" w:hAnsi="Verdana"/>
          <w:sz w:val="20"/>
          <w:szCs w:val="20"/>
        </w:rPr>
        <w:t xml:space="preserve"> PAYE and National Insurance obligations;</w:t>
      </w:r>
    </w:p>
    <w:p xmlns:wp14="http://schemas.microsoft.com/office/word/2010/wordml" w:rsidR="004F1B61" w:rsidP="00627F32" w:rsidRDefault="004F1B61" w14:paraId="6BD18F9B" wp14:textId="77777777">
      <w:pPr>
        <w:pStyle w:val="NoSpacing"/>
        <w:ind w:left="720"/>
        <w:jc w:val="both"/>
        <w:rPr>
          <w:rFonts w:ascii="Verdana" w:hAnsi="Verdana"/>
          <w:sz w:val="20"/>
          <w:szCs w:val="20"/>
        </w:rPr>
      </w:pPr>
    </w:p>
    <w:p xmlns:wp14="http://schemas.microsoft.com/office/word/2010/wordml" w:rsidR="004F1B61" w:rsidP="00627F32" w:rsidRDefault="0060681E" w14:paraId="13D7D0D6" wp14:textId="77777777">
      <w:pPr>
        <w:pStyle w:val="NoSpacing"/>
        <w:numPr>
          <w:ilvl w:val="0"/>
          <w:numId w:val="15"/>
        </w:numPr>
        <w:jc w:val="both"/>
        <w:rPr>
          <w:rFonts w:ascii="Verdana" w:hAnsi="Verdana"/>
          <w:sz w:val="20"/>
          <w:szCs w:val="20"/>
        </w:rPr>
      </w:pPr>
      <w:r>
        <w:rPr>
          <w:rFonts w:ascii="Verdana" w:hAnsi="Verdana"/>
          <w:sz w:val="20"/>
          <w:szCs w:val="20"/>
        </w:rPr>
        <w:t>The personal data is necessary in order to protect the vital interests of the individual.  This only applies for matters of life and death.  For example, the disclosure of an individual’s name and date of birth to a hospital casualty department treating them; or</w:t>
      </w:r>
    </w:p>
    <w:p xmlns:wp14="http://schemas.microsoft.com/office/word/2010/wordml" w:rsidR="004F1B61" w:rsidP="00627F32" w:rsidRDefault="004F1B61" w14:paraId="238601FE" wp14:textId="77777777">
      <w:pPr>
        <w:pStyle w:val="NoSpacing"/>
        <w:ind w:left="720"/>
        <w:jc w:val="both"/>
        <w:rPr>
          <w:rFonts w:ascii="Verdana" w:hAnsi="Verdana"/>
          <w:sz w:val="20"/>
          <w:szCs w:val="20"/>
        </w:rPr>
      </w:pPr>
    </w:p>
    <w:p xmlns:wp14="http://schemas.microsoft.com/office/word/2010/wordml" w:rsidRPr="004C2D73" w:rsidR="004F1B61" w:rsidP="00627F32" w:rsidRDefault="0060681E" w14:paraId="27C3D7D5" wp14:textId="77777777">
      <w:pPr>
        <w:pStyle w:val="NoSpacing"/>
        <w:numPr>
          <w:ilvl w:val="0"/>
          <w:numId w:val="15"/>
        </w:numPr>
        <w:jc w:val="both"/>
        <w:rPr>
          <w:rFonts w:ascii="Verdana" w:hAnsi="Verdana"/>
          <w:sz w:val="20"/>
          <w:szCs w:val="20"/>
        </w:rPr>
      </w:pPr>
      <w:r>
        <w:rPr>
          <w:rFonts w:ascii="Verdana" w:hAnsi="Verdana"/>
          <w:sz w:val="20"/>
          <w:szCs w:val="20"/>
        </w:rPr>
        <w:t xml:space="preserve">The processing of the personal data is necessary to pursue </w:t>
      </w:r>
      <w:r w:rsidR="0005636C">
        <w:rPr>
          <w:rFonts w:ascii="Verdana" w:hAnsi="Verdana"/>
          <w:sz w:val="20"/>
          <w:szCs w:val="20"/>
        </w:rPr>
        <w:t>the Association</w:t>
      </w:r>
      <w:r>
        <w:rPr>
          <w:rFonts w:ascii="Verdana" w:hAnsi="Verdana"/>
          <w:sz w:val="20"/>
          <w:szCs w:val="20"/>
        </w:rPr>
        <w:t xml:space="preserve">’s or a third party’s legitimate interests.  </w:t>
      </w:r>
      <w:r w:rsidRPr="004C2D73">
        <w:rPr>
          <w:rFonts w:ascii="Verdana" w:hAnsi="Verdana"/>
          <w:sz w:val="20"/>
          <w:szCs w:val="20"/>
        </w:rPr>
        <w:t xml:space="preserve">This only applies where </w:t>
      </w:r>
      <w:r w:rsidR="0005636C">
        <w:rPr>
          <w:rFonts w:ascii="Verdana" w:hAnsi="Verdana"/>
          <w:sz w:val="20"/>
          <w:szCs w:val="20"/>
        </w:rPr>
        <w:t>the Association</w:t>
      </w:r>
      <w:r w:rsidRPr="004C2D73">
        <w:rPr>
          <w:rFonts w:ascii="Verdana" w:hAnsi="Verdana"/>
          <w:sz w:val="20"/>
          <w:szCs w:val="20"/>
        </w:rPr>
        <w:t>’s or a third party’s legitimate interests are not overridden by the interests</w:t>
      </w:r>
      <w:r>
        <w:rPr>
          <w:rFonts w:ascii="Verdana" w:hAnsi="Verdana"/>
          <w:sz w:val="20"/>
          <w:szCs w:val="20"/>
        </w:rPr>
        <w:t>,</w:t>
      </w:r>
      <w:r w:rsidRPr="004C2D73">
        <w:rPr>
          <w:rFonts w:ascii="Verdana" w:hAnsi="Verdana"/>
          <w:sz w:val="20"/>
          <w:szCs w:val="20"/>
        </w:rPr>
        <w:t xml:space="preserve"> rights or freedoms of the individual.</w:t>
      </w:r>
    </w:p>
    <w:p xmlns:wp14="http://schemas.microsoft.com/office/word/2010/wordml" w:rsidR="004F1B61" w:rsidP="00627F32" w:rsidRDefault="004F1B61" w14:paraId="0F3CABC7" wp14:textId="77777777">
      <w:pPr>
        <w:pStyle w:val="NoSpacing"/>
        <w:jc w:val="both"/>
        <w:rPr>
          <w:rFonts w:ascii="Verdana" w:hAnsi="Verdana"/>
          <w:b/>
          <w:sz w:val="20"/>
          <w:szCs w:val="20"/>
        </w:rPr>
      </w:pPr>
    </w:p>
    <w:p xmlns:wp14="http://schemas.microsoft.com/office/word/2010/wordml" w:rsidRPr="00186A65" w:rsidR="004F1B61" w:rsidP="00627F32" w:rsidRDefault="0060681E" w14:paraId="0BA996E9" wp14:textId="77777777">
      <w:pPr>
        <w:pStyle w:val="NoSpacing"/>
        <w:jc w:val="both"/>
        <w:rPr>
          <w:rFonts w:ascii="Verdana" w:hAnsi="Verdana"/>
          <w:b/>
          <w:sz w:val="20"/>
          <w:szCs w:val="20"/>
        </w:rPr>
      </w:pPr>
      <w:r w:rsidRPr="00186A65">
        <w:rPr>
          <w:rFonts w:ascii="Verdana" w:hAnsi="Verdana"/>
          <w:b/>
          <w:sz w:val="20"/>
          <w:szCs w:val="20"/>
        </w:rPr>
        <w:t>9.</w:t>
      </w:r>
      <w:r w:rsidRPr="00186A65">
        <w:rPr>
          <w:rFonts w:ascii="Verdana" w:hAnsi="Verdana"/>
          <w:b/>
          <w:sz w:val="20"/>
          <w:szCs w:val="20"/>
        </w:rPr>
        <w:tab/>
      </w:r>
      <w:r w:rsidRPr="00627F32">
        <w:rPr>
          <w:rFonts w:ascii="Verdana" w:hAnsi="Verdana"/>
          <w:b/>
          <w:sz w:val="20"/>
          <w:szCs w:val="20"/>
          <w:u w:val="single"/>
        </w:rPr>
        <w:t>Special Categories of Personal Data</w:t>
      </w:r>
    </w:p>
    <w:p xmlns:wp14="http://schemas.microsoft.com/office/word/2010/wordml" w:rsidRPr="00186A65" w:rsidR="004F1B61" w:rsidP="00627F32" w:rsidRDefault="004F1B61" w14:paraId="5B08B5D1" wp14:textId="77777777">
      <w:pPr>
        <w:pStyle w:val="NoSpacing"/>
        <w:jc w:val="both"/>
        <w:rPr>
          <w:rFonts w:ascii="Verdana" w:hAnsi="Verdana"/>
          <w:sz w:val="20"/>
          <w:szCs w:val="20"/>
        </w:rPr>
      </w:pPr>
    </w:p>
    <w:p xmlns:wp14="http://schemas.microsoft.com/office/word/2010/wordml" w:rsidR="004F1B61" w:rsidP="00627F32" w:rsidRDefault="0060681E" w14:paraId="766D270D" wp14:textId="77777777">
      <w:pPr>
        <w:pStyle w:val="NoSpacing"/>
        <w:jc w:val="both"/>
        <w:rPr>
          <w:rFonts w:ascii="Verdana" w:hAnsi="Verdana"/>
          <w:sz w:val="20"/>
          <w:szCs w:val="20"/>
        </w:rPr>
      </w:pPr>
      <w:r>
        <w:rPr>
          <w:rFonts w:ascii="Verdana" w:hAnsi="Verdana"/>
          <w:sz w:val="20"/>
          <w:szCs w:val="20"/>
        </w:rPr>
        <w:t>Where information relates to an individual’s racial or ethnic origin, political opinions, religious or philosophical beliefs or trade union membership or involves genetic, biometric data, data concerning health or an individual’s sex life or sexual orientation, this is known as “special categories of personal data”.</w:t>
      </w:r>
    </w:p>
    <w:p xmlns:wp14="http://schemas.microsoft.com/office/word/2010/wordml" w:rsidR="004F1B61" w:rsidP="00627F32" w:rsidRDefault="004F1B61" w14:paraId="16DEB4AB" wp14:textId="77777777">
      <w:pPr>
        <w:pStyle w:val="NoSpacing"/>
        <w:jc w:val="both"/>
        <w:rPr>
          <w:rFonts w:ascii="Verdana" w:hAnsi="Verdana"/>
          <w:sz w:val="20"/>
          <w:szCs w:val="20"/>
        </w:rPr>
      </w:pPr>
    </w:p>
    <w:p xmlns:wp14="http://schemas.microsoft.com/office/word/2010/wordml" w:rsidR="004F1B61" w:rsidP="00627F32" w:rsidRDefault="00B70BE2" w14:paraId="68F52295" wp14:textId="77777777">
      <w:pPr>
        <w:pStyle w:val="NoSpacing"/>
        <w:jc w:val="both"/>
        <w:rPr>
          <w:rFonts w:ascii="Verdana" w:hAnsi="Verdana"/>
          <w:sz w:val="20"/>
          <w:szCs w:val="20"/>
        </w:rPr>
      </w:pPr>
      <w:r>
        <w:rPr>
          <w:rFonts w:ascii="Verdana" w:hAnsi="Verdana"/>
          <w:sz w:val="20"/>
          <w:szCs w:val="20"/>
        </w:rPr>
        <w:t>The Association</w:t>
      </w:r>
      <w:r w:rsidR="0060681E">
        <w:rPr>
          <w:rFonts w:ascii="Verdana" w:hAnsi="Verdana"/>
          <w:sz w:val="20"/>
          <w:szCs w:val="20"/>
        </w:rPr>
        <w:t xml:space="preserve"> may only process special categories of personal data where one of the following applies:</w:t>
      </w:r>
    </w:p>
    <w:p xmlns:wp14="http://schemas.microsoft.com/office/word/2010/wordml" w:rsidR="004F1B61" w:rsidP="00627F32" w:rsidRDefault="004F1B61" w14:paraId="0AD9C6F4" wp14:textId="77777777">
      <w:pPr>
        <w:pStyle w:val="NoSpacing"/>
        <w:jc w:val="both"/>
        <w:rPr>
          <w:rFonts w:ascii="Verdana" w:hAnsi="Verdana"/>
          <w:sz w:val="20"/>
          <w:szCs w:val="20"/>
        </w:rPr>
      </w:pPr>
    </w:p>
    <w:p xmlns:wp14="http://schemas.microsoft.com/office/word/2010/wordml" w:rsidR="004F1B61" w:rsidP="00627F32" w:rsidRDefault="0060681E" w14:paraId="77BD43D9" wp14:textId="77777777">
      <w:pPr>
        <w:pStyle w:val="NoSpacing"/>
        <w:numPr>
          <w:ilvl w:val="0"/>
          <w:numId w:val="16"/>
        </w:numPr>
        <w:jc w:val="both"/>
        <w:rPr>
          <w:rFonts w:ascii="Verdana" w:hAnsi="Verdana"/>
          <w:sz w:val="20"/>
          <w:szCs w:val="20"/>
        </w:rPr>
      </w:pPr>
      <w:r>
        <w:rPr>
          <w:rFonts w:ascii="Verdana" w:hAnsi="Verdana"/>
          <w:sz w:val="20"/>
          <w:szCs w:val="20"/>
        </w:rPr>
        <w:t xml:space="preserve">The individual has given their </w:t>
      </w:r>
      <w:r>
        <w:rPr>
          <w:rFonts w:ascii="Verdana" w:hAnsi="Verdana"/>
          <w:sz w:val="20"/>
          <w:szCs w:val="20"/>
          <w:u w:val="single"/>
        </w:rPr>
        <w:t>explicit</w:t>
      </w:r>
      <w:r>
        <w:rPr>
          <w:rFonts w:ascii="Verdana" w:hAnsi="Verdana"/>
          <w:sz w:val="20"/>
          <w:szCs w:val="20"/>
        </w:rPr>
        <w:t xml:space="preserve"> consent for us to process their personal data;</w:t>
      </w:r>
    </w:p>
    <w:p xmlns:wp14="http://schemas.microsoft.com/office/word/2010/wordml" w:rsidR="004F1B61" w:rsidP="00627F32" w:rsidRDefault="004F1B61" w14:paraId="4B1F511A" wp14:textId="77777777">
      <w:pPr>
        <w:pStyle w:val="NoSpacing"/>
        <w:ind w:left="720"/>
        <w:jc w:val="both"/>
        <w:rPr>
          <w:rFonts w:ascii="Verdana" w:hAnsi="Verdana"/>
          <w:sz w:val="20"/>
          <w:szCs w:val="20"/>
        </w:rPr>
      </w:pPr>
    </w:p>
    <w:p xmlns:wp14="http://schemas.microsoft.com/office/word/2010/wordml" w:rsidR="004F1B61" w:rsidP="00627F32" w:rsidRDefault="0060681E" w14:paraId="105F80AA" wp14:textId="77777777">
      <w:pPr>
        <w:pStyle w:val="NoSpacing"/>
        <w:numPr>
          <w:ilvl w:val="0"/>
          <w:numId w:val="16"/>
        </w:numPr>
        <w:jc w:val="both"/>
        <w:rPr>
          <w:rFonts w:ascii="Verdana" w:hAnsi="Verdana"/>
          <w:sz w:val="20"/>
          <w:szCs w:val="20"/>
        </w:rPr>
      </w:pPr>
      <w:r>
        <w:rPr>
          <w:rFonts w:ascii="Verdana" w:hAnsi="Verdana"/>
          <w:sz w:val="20"/>
          <w:szCs w:val="20"/>
        </w:rPr>
        <w:t xml:space="preserve">The personal data is required for </w:t>
      </w:r>
      <w:r w:rsidR="00B70BE2">
        <w:rPr>
          <w:rFonts w:ascii="Verdana" w:hAnsi="Verdana"/>
          <w:sz w:val="20"/>
          <w:szCs w:val="20"/>
        </w:rPr>
        <w:t>the Association</w:t>
      </w:r>
      <w:r>
        <w:rPr>
          <w:rFonts w:ascii="Verdana" w:hAnsi="Verdana"/>
          <w:sz w:val="20"/>
          <w:szCs w:val="20"/>
        </w:rPr>
        <w:t xml:space="preserve"> to comply with obligations under employment, social security or social protection law.  For example, the requirement to maintain employees’ absence records as an employer;</w:t>
      </w:r>
    </w:p>
    <w:p xmlns:wp14="http://schemas.microsoft.com/office/word/2010/wordml" w:rsidR="004F1B61" w:rsidP="00627F32" w:rsidRDefault="004F1B61" w14:paraId="65F9C3DC" wp14:textId="77777777">
      <w:pPr>
        <w:pStyle w:val="NoSpacing"/>
        <w:ind w:left="720"/>
        <w:jc w:val="both"/>
        <w:rPr>
          <w:rFonts w:ascii="Verdana" w:hAnsi="Verdana"/>
          <w:sz w:val="20"/>
          <w:szCs w:val="20"/>
        </w:rPr>
      </w:pPr>
    </w:p>
    <w:p xmlns:wp14="http://schemas.microsoft.com/office/word/2010/wordml" w:rsidR="004F1B61" w:rsidP="00627F32" w:rsidRDefault="0060681E" w14:paraId="41107D70" wp14:textId="77777777">
      <w:pPr>
        <w:pStyle w:val="NoSpacing"/>
        <w:numPr>
          <w:ilvl w:val="0"/>
          <w:numId w:val="16"/>
        </w:numPr>
        <w:jc w:val="both"/>
        <w:rPr>
          <w:rFonts w:ascii="Verdana" w:hAnsi="Verdana"/>
          <w:sz w:val="20"/>
          <w:szCs w:val="20"/>
        </w:rPr>
      </w:pPr>
      <w:r>
        <w:rPr>
          <w:rFonts w:ascii="Verdana" w:hAnsi="Verdana"/>
          <w:sz w:val="20"/>
          <w:szCs w:val="20"/>
        </w:rPr>
        <w:t>The personal data is necessary in order to protect the vital interests of the individual.  This only applies for matters of life and death.  For example, the disclosure of an individual’s medical history to a casualty department treating them;</w:t>
      </w:r>
    </w:p>
    <w:p xmlns:wp14="http://schemas.microsoft.com/office/word/2010/wordml" w:rsidR="004F1B61" w:rsidP="00627F32" w:rsidRDefault="004F1B61" w14:paraId="5023141B" wp14:textId="77777777">
      <w:pPr>
        <w:pStyle w:val="NoSpacing"/>
        <w:ind w:left="720"/>
        <w:jc w:val="both"/>
        <w:rPr>
          <w:rFonts w:ascii="Verdana" w:hAnsi="Verdana"/>
          <w:sz w:val="20"/>
          <w:szCs w:val="20"/>
        </w:rPr>
      </w:pPr>
    </w:p>
    <w:p xmlns:wp14="http://schemas.microsoft.com/office/word/2010/wordml" w:rsidR="004F1B61" w:rsidP="00627F32" w:rsidRDefault="0060681E" w14:paraId="45B4E6B1" wp14:textId="77777777">
      <w:pPr>
        <w:pStyle w:val="NoSpacing"/>
        <w:numPr>
          <w:ilvl w:val="0"/>
          <w:numId w:val="16"/>
        </w:numPr>
        <w:jc w:val="both"/>
        <w:rPr>
          <w:rFonts w:ascii="Verdana" w:hAnsi="Verdana"/>
          <w:sz w:val="20"/>
          <w:szCs w:val="20"/>
        </w:rPr>
      </w:pPr>
      <w:r>
        <w:rPr>
          <w:rFonts w:ascii="Verdana" w:hAnsi="Verdana"/>
          <w:sz w:val="20"/>
          <w:szCs w:val="20"/>
        </w:rPr>
        <w:t xml:space="preserve">The processing relates to personal data that has manifestly been made public by the individual; </w:t>
      </w:r>
    </w:p>
    <w:p xmlns:wp14="http://schemas.microsoft.com/office/word/2010/wordml" w:rsidR="004F1B61" w:rsidP="00627F32" w:rsidRDefault="004F1B61" w14:paraId="1F3B1409" wp14:textId="77777777">
      <w:pPr>
        <w:pStyle w:val="NoSpacing"/>
        <w:ind w:left="720"/>
        <w:jc w:val="both"/>
        <w:rPr>
          <w:rFonts w:ascii="Verdana" w:hAnsi="Verdana"/>
          <w:sz w:val="20"/>
          <w:szCs w:val="20"/>
        </w:rPr>
      </w:pPr>
    </w:p>
    <w:p xmlns:wp14="http://schemas.microsoft.com/office/word/2010/wordml" w:rsidR="004F1B61" w:rsidP="00627F32" w:rsidRDefault="0060681E" w14:paraId="337925E4" wp14:textId="77777777">
      <w:pPr>
        <w:pStyle w:val="NoSpacing"/>
        <w:numPr>
          <w:ilvl w:val="0"/>
          <w:numId w:val="16"/>
        </w:numPr>
        <w:jc w:val="both"/>
        <w:rPr>
          <w:rFonts w:ascii="Verdana" w:hAnsi="Verdana"/>
          <w:sz w:val="20"/>
          <w:szCs w:val="20"/>
        </w:rPr>
      </w:pPr>
      <w:r>
        <w:rPr>
          <w:rFonts w:ascii="Verdana" w:hAnsi="Verdana"/>
          <w:sz w:val="20"/>
          <w:szCs w:val="20"/>
        </w:rPr>
        <w:t xml:space="preserve">The personal data is required to establish, exercise or defend legal claims.  For example, </w:t>
      </w:r>
      <w:r w:rsidR="00B70BE2">
        <w:rPr>
          <w:rFonts w:ascii="Verdana" w:hAnsi="Verdana"/>
          <w:sz w:val="20"/>
          <w:szCs w:val="20"/>
        </w:rPr>
        <w:t>the Association</w:t>
      </w:r>
      <w:r>
        <w:rPr>
          <w:rFonts w:ascii="Verdana" w:hAnsi="Verdana"/>
          <w:sz w:val="20"/>
          <w:szCs w:val="20"/>
        </w:rPr>
        <w:t xml:space="preserve"> needs to refer to or rely on personal data in order to defend an action raised against the organisation in court;</w:t>
      </w:r>
    </w:p>
    <w:p xmlns:wp14="http://schemas.microsoft.com/office/word/2010/wordml" w:rsidR="004F1B61" w:rsidP="00627F32" w:rsidRDefault="004F1B61" w14:paraId="562C75D1" wp14:textId="77777777">
      <w:pPr>
        <w:pStyle w:val="NoSpacing"/>
        <w:ind w:left="720"/>
        <w:jc w:val="both"/>
        <w:rPr>
          <w:rFonts w:ascii="Verdana" w:hAnsi="Verdana"/>
          <w:sz w:val="20"/>
          <w:szCs w:val="20"/>
        </w:rPr>
      </w:pPr>
    </w:p>
    <w:p xmlns:wp14="http://schemas.microsoft.com/office/word/2010/wordml" w:rsidR="004F1B61" w:rsidP="00627F32" w:rsidRDefault="0060681E" w14:paraId="1CA9B18B" wp14:textId="77777777">
      <w:pPr>
        <w:pStyle w:val="NoSpacing"/>
        <w:numPr>
          <w:ilvl w:val="0"/>
          <w:numId w:val="16"/>
        </w:numPr>
        <w:jc w:val="both"/>
        <w:rPr>
          <w:rFonts w:ascii="Verdana" w:hAnsi="Verdana"/>
          <w:sz w:val="20"/>
          <w:szCs w:val="20"/>
        </w:rPr>
      </w:pPr>
      <w:r>
        <w:rPr>
          <w:rFonts w:ascii="Verdana" w:hAnsi="Verdana"/>
          <w:sz w:val="20"/>
          <w:szCs w:val="20"/>
        </w:rPr>
        <w:t>The processing of the personal data is necessary for reasons of substantial public interest under law.  For example, to prevent or detect unlawful acts by disclosing personal data to the police; or</w:t>
      </w:r>
    </w:p>
    <w:p xmlns:wp14="http://schemas.microsoft.com/office/word/2010/wordml" w:rsidR="004F1B61" w:rsidP="00627F32" w:rsidRDefault="004F1B61" w14:paraId="664355AD" wp14:textId="77777777">
      <w:pPr>
        <w:pStyle w:val="NoSpacing"/>
        <w:ind w:left="720"/>
        <w:jc w:val="both"/>
        <w:rPr>
          <w:rFonts w:ascii="Verdana" w:hAnsi="Verdana"/>
          <w:sz w:val="20"/>
          <w:szCs w:val="20"/>
        </w:rPr>
      </w:pPr>
    </w:p>
    <w:p xmlns:wp14="http://schemas.microsoft.com/office/word/2010/wordml" w:rsidR="004F1B61" w:rsidP="00627F32" w:rsidRDefault="0060681E" w14:paraId="0A7C5D6A" wp14:textId="77777777">
      <w:pPr>
        <w:pStyle w:val="NoSpacing"/>
        <w:numPr>
          <w:ilvl w:val="0"/>
          <w:numId w:val="16"/>
        </w:numPr>
        <w:jc w:val="both"/>
        <w:rPr>
          <w:rFonts w:ascii="Verdana" w:hAnsi="Verdana"/>
          <w:sz w:val="20"/>
          <w:szCs w:val="20"/>
        </w:rPr>
      </w:pPr>
      <w:r>
        <w:rPr>
          <w:rFonts w:ascii="Verdana" w:hAnsi="Verdana"/>
          <w:sz w:val="20"/>
          <w:szCs w:val="20"/>
        </w:rPr>
        <w:t>The processing of the personal data is necessary for health or social care purposes.  For example, to assess the working capacity of an employee or provide social care.</w:t>
      </w:r>
    </w:p>
    <w:p xmlns:wp14="http://schemas.microsoft.com/office/word/2010/wordml" w:rsidR="004F1B61" w:rsidP="00627F32" w:rsidRDefault="004F1B61" w14:paraId="1A965116" wp14:textId="77777777">
      <w:pPr>
        <w:pStyle w:val="NoSpacing"/>
        <w:jc w:val="both"/>
        <w:rPr>
          <w:rFonts w:ascii="Verdana" w:hAnsi="Verdana"/>
          <w:sz w:val="20"/>
          <w:szCs w:val="20"/>
        </w:rPr>
      </w:pPr>
    </w:p>
    <w:p xmlns:wp14="http://schemas.microsoft.com/office/word/2010/wordml" w:rsidR="004F1B61" w:rsidP="00627F32" w:rsidRDefault="00B70BE2" w14:paraId="06D0AFE4" wp14:textId="77777777">
      <w:pPr>
        <w:pStyle w:val="NoSpacing"/>
        <w:jc w:val="both"/>
        <w:rPr>
          <w:rFonts w:ascii="Verdana" w:hAnsi="Verdana"/>
          <w:sz w:val="20"/>
          <w:szCs w:val="20"/>
        </w:rPr>
      </w:pPr>
      <w:r>
        <w:rPr>
          <w:rFonts w:ascii="Verdana" w:hAnsi="Verdana"/>
          <w:sz w:val="20"/>
          <w:szCs w:val="20"/>
        </w:rPr>
        <w:t>The Association</w:t>
      </w:r>
      <w:r w:rsidR="0060681E">
        <w:rPr>
          <w:rFonts w:ascii="Verdana" w:hAnsi="Verdana"/>
          <w:sz w:val="20"/>
          <w:szCs w:val="20"/>
        </w:rPr>
        <w:t xml:space="preserve"> must take particular care when processing and storing special categories of personal data to ensure that it is held securely.  Lots of the information held by </w:t>
      </w:r>
      <w:r>
        <w:rPr>
          <w:rFonts w:ascii="Verdana" w:hAnsi="Verdana"/>
          <w:sz w:val="20"/>
          <w:szCs w:val="20"/>
        </w:rPr>
        <w:t xml:space="preserve">the Association </w:t>
      </w:r>
      <w:r w:rsidR="0060681E">
        <w:rPr>
          <w:rFonts w:ascii="Verdana" w:hAnsi="Verdana"/>
          <w:sz w:val="20"/>
          <w:szCs w:val="20"/>
        </w:rPr>
        <w:t>about residents, learners and children comprises special categories of personal data.  These records should therefore be held securely and access restricted to those who need to see the records.</w:t>
      </w:r>
    </w:p>
    <w:p xmlns:wp14="http://schemas.microsoft.com/office/word/2010/wordml" w:rsidR="004F1B61" w:rsidP="00627F32" w:rsidRDefault="004F1B61" w14:paraId="7DF4E37C" wp14:textId="77777777">
      <w:pPr>
        <w:pStyle w:val="NoSpacing"/>
        <w:jc w:val="both"/>
        <w:rPr>
          <w:rFonts w:ascii="Verdana" w:hAnsi="Verdana"/>
          <w:sz w:val="20"/>
          <w:szCs w:val="20"/>
        </w:rPr>
      </w:pPr>
    </w:p>
    <w:p xmlns:wp14="http://schemas.microsoft.com/office/word/2010/wordml" w:rsidRPr="00186A65" w:rsidR="004F1B61" w:rsidP="00627F32" w:rsidRDefault="0060681E" w14:paraId="3D86B590" wp14:textId="77777777">
      <w:pPr>
        <w:pStyle w:val="NoSpacing"/>
        <w:jc w:val="both"/>
        <w:rPr>
          <w:rFonts w:ascii="Verdana" w:hAnsi="Verdana"/>
          <w:b/>
          <w:sz w:val="20"/>
          <w:szCs w:val="20"/>
        </w:rPr>
      </w:pPr>
      <w:r w:rsidRPr="00186A65">
        <w:rPr>
          <w:rFonts w:ascii="Verdana" w:hAnsi="Verdana"/>
          <w:b/>
          <w:sz w:val="20"/>
          <w:szCs w:val="20"/>
        </w:rPr>
        <w:t>10.</w:t>
      </w:r>
      <w:r w:rsidRPr="00186A65">
        <w:rPr>
          <w:rFonts w:ascii="Verdana" w:hAnsi="Verdana"/>
          <w:b/>
          <w:sz w:val="20"/>
          <w:szCs w:val="20"/>
        </w:rPr>
        <w:tab/>
      </w:r>
      <w:r w:rsidRPr="00627F32">
        <w:rPr>
          <w:rFonts w:ascii="Verdana" w:hAnsi="Verdana"/>
          <w:b/>
          <w:sz w:val="20"/>
          <w:szCs w:val="20"/>
          <w:u w:val="single"/>
        </w:rPr>
        <w:t>The Impact of Data Protection on Day to Day Work</w:t>
      </w:r>
    </w:p>
    <w:p xmlns:wp14="http://schemas.microsoft.com/office/word/2010/wordml" w:rsidR="004F1B61" w:rsidP="00627F32" w:rsidRDefault="004F1B61" w14:paraId="44FB30F8" wp14:textId="77777777">
      <w:pPr>
        <w:pStyle w:val="NoSpacing"/>
        <w:jc w:val="both"/>
        <w:rPr>
          <w:rFonts w:ascii="Verdana" w:hAnsi="Verdana"/>
          <w:b/>
          <w:sz w:val="20"/>
          <w:szCs w:val="20"/>
        </w:rPr>
      </w:pPr>
    </w:p>
    <w:p xmlns:wp14="http://schemas.microsoft.com/office/word/2010/wordml" w:rsidRPr="00186A65" w:rsidR="004F1B61" w:rsidP="00627F32" w:rsidRDefault="0060681E" w14:paraId="3CC464FF" wp14:textId="77777777">
      <w:pPr>
        <w:pStyle w:val="NoSpacing"/>
        <w:jc w:val="both"/>
        <w:rPr>
          <w:rFonts w:ascii="Verdana" w:hAnsi="Verdana"/>
          <w:sz w:val="20"/>
          <w:szCs w:val="20"/>
          <w:u w:val="single"/>
        </w:rPr>
      </w:pPr>
      <w:r w:rsidRPr="00186A65">
        <w:rPr>
          <w:rFonts w:ascii="Verdana" w:hAnsi="Verdana"/>
          <w:sz w:val="20"/>
          <w:szCs w:val="20"/>
        </w:rPr>
        <w:t>10.1</w:t>
      </w:r>
      <w:r>
        <w:rPr>
          <w:rFonts w:ascii="Verdana" w:hAnsi="Verdana"/>
          <w:b/>
          <w:sz w:val="20"/>
          <w:szCs w:val="20"/>
        </w:rPr>
        <w:t xml:space="preserve">  </w:t>
      </w:r>
      <w:r>
        <w:rPr>
          <w:rFonts w:ascii="Verdana" w:hAnsi="Verdana"/>
          <w:b/>
          <w:sz w:val="20"/>
          <w:szCs w:val="20"/>
        </w:rPr>
        <w:tab/>
      </w:r>
      <w:r w:rsidRPr="00186A65">
        <w:rPr>
          <w:rFonts w:ascii="Verdana" w:hAnsi="Verdana"/>
          <w:sz w:val="20"/>
          <w:szCs w:val="20"/>
          <w:u w:val="single"/>
        </w:rPr>
        <w:t>Asking for personal data in letters, emails or by telephone</w:t>
      </w:r>
    </w:p>
    <w:p xmlns:wp14="http://schemas.microsoft.com/office/word/2010/wordml" w:rsidR="004F1B61" w:rsidP="00627F32" w:rsidRDefault="004F1B61" w14:paraId="1DA6542E" wp14:textId="77777777">
      <w:pPr>
        <w:pStyle w:val="NoSpacing"/>
        <w:ind w:left="720"/>
        <w:jc w:val="both"/>
        <w:rPr>
          <w:rFonts w:ascii="Verdana" w:hAnsi="Verdana"/>
          <w:b/>
          <w:sz w:val="20"/>
          <w:szCs w:val="20"/>
        </w:rPr>
      </w:pPr>
    </w:p>
    <w:p xmlns:wp14="http://schemas.microsoft.com/office/word/2010/wordml" w:rsidR="004F1B61" w:rsidP="00627F32" w:rsidRDefault="0060681E" w14:paraId="20AE4D62" wp14:textId="77777777">
      <w:pPr>
        <w:pStyle w:val="NoSpacing"/>
        <w:ind w:left="720"/>
        <w:jc w:val="both"/>
        <w:rPr>
          <w:rFonts w:ascii="Verdana" w:hAnsi="Verdana"/>
          <w:sz w:val="20"/>
          <w:szCs w:val="20"/>
        </w:rPr>
      </w:pPr>
      <w:r>
        <w:rPr>
          <w:rFonts w:ascii="Verdana" w:hAnsi="Verdana"/>
          <w:sz w:val="20"/>
          <w:szCs w:val="20"/>
        </w:rPr>
        <w:t xml:space="preserve">When asking someone for personal data, such as their name and address, we must provide them with a Privacy Notice </w:t>
      </w:r>
      <w:r w:rsidRPr="00355FB9">
        <w:rPr>
          <w:rFonts w:ascii="Verdana" w:hAnsi="Verdana"/>
          <w:sz w:val="20"/>
          <w:szCs w:val="20"/>
        </w:rPr>
        <w:t>either at the time or as soon as possible afterwards and</w:t>
      </w:r>
      <w:r>
        <w:rPr>
          <w:rFonts w:ascii="Verdana" w:hAnsi="Verdana"/>
          <w:b/>
          <w:sz w:val="20"/>
          <w:szCs w:val="20"/>
        </w:rPr>
        <w:t xml:space="preserve"> </w:t>
      </w:r>
      <w:r>
        <w:rPr>
          <w:rFonts w:ascii="Verdana" w:hAnsi="Verdana"/>
          <w:sz w:val="20"/>
          <w:szCs w:val="20"/>
        </w:rPr>
        <w:t>which explains:</w:t>
      </w:r>
    </w:p>
    <w:p xmlns:wp14="http://schemas.microsoft.com/office/word/2010/wordml" w:rsidR="004F1B61" w:rsidP="00627F32" w:rsidRDefault="004F1B61" w14:paraId="3041E394" wp14:textId="77777777">
      <w:pPr>
        <w:pStyle w:val="NoSpacing"/>
        <w:jc w:val="both"/>
        <w:rPr>
          <w:rFonts w:ascii="Verdana" w:hAnsi="Verdana"/>
          <w:sz w:val="20"/>
          <w:szCs w:val="20"/>
        </w:rPr>
      </w:pPr>
    </w:p>
    <w:p xmlns:wp14="http://schemas.microsoft.com/office/word/2010/wordml" w:rsidR="004F1B61" w:rsidP="00627F32" w:rsidRDefault="0060681E" w14:paraId="3484F4C1" wp14:textId="77777777">
      <w:pPr>
        <w:pStyle w:val="NoSpacing"/>
        <w:numPr>
          <w:ilvl w:val="0"/>
          <w:numId w:val="17"/>
        </w:numPr>
        <w:jc w:val="both"/>
        <w:rPr>
          <w:rFonts w:ascii="Verdana" w:hAnsi="Verdana"/>
          <w:sz w:val="20"/>
          <w:szCs w:val="20"/>
        </w:rPr>
      </w:pPr>
      <w:r>
        <w:rPr>
          <w:rFonts w:ascii="Verdana" w:hAnsi="Verdana"/>
          <w:sz w:val="20"/>
          <w:szCs w:val="20"/>
        </w:rPr>
        <w:t xml:space="preserve">The identity and contact details of </w:t>
      </w:r>
      <w:r w:rsidR="00B70BE2">
        <w:rPr>
          <w:rFonts w:ascii="Verdana" w:hAnsi="Verdana"/>
          <w:sz w:val="20"/>
          <w:szCs w:val="20"/>
        </w:rPr>
        <w:t>the Association</w:t>
      </w:r>
      <w:r>
        <w:rPr>
          <w:rFonts w:ascii="Verdana" w:hAnsi="Verdana"/>
          <w:sz w:val="20"/>
          <w:szCs w:val="20"/>
        </w:rPr>
        <w:t xml:space="preserve"> and our Data Protection Officer;</w:t>
      </w:r>
    </w:p>
    <w:p xmlns:wp14="http://schemas.microsoft.com/office/word/2010/wordml" w:rsidR="004F1B61" w:rsidP="00627F32" w:rsidRDefault="004F1B61" w14:paraId="722B00AE" wp14:textId="77777777">
      <w:pPr>
        <w:pStyle w:val="NoSpacing"/>
        <w:ind w:left="720"/>
        <w:jc w:val="both"/>
        <w:rPr>
          <w:rFonts w:ascii="Verdana" w:hAnsi="Verdana"/>
          <w:sz w:val="20"/>
          <w:szCs w:val="20"/>
        </w:rPr>
      </w:pPr>
    </w:p>
    <w:p xmlns:wp14="http://schemas.microsoft.com/office/word/2010/wordml" w:rsidR="004F1B61" w:rsidP="00627F32" w:rsidRDefault="0060681E" w14:paraId="56503CF9" wp14:textId="77777777">
      <w:pPr>
        <w:pStyle w:val="NoSpacing"/>
        <w:numPr>
          <w:ilvl w:val="0"/>
          <w:numId w:val="17"/>
        </w:numPr>
        <w:jc w:val="both"/>
        <w:rPr>
          <w:rFonts w:ascii="Verdana" w:hAnsi="Verdana"/>
          <w:sz w:val="20"/>
          <w:szCs w:val="20"/>
        </w:rPr>
      </w:pPr>
      <w:r>
        <w:rPr>
          <w:rFonts w:ascii="Verdana" w:hAnsi="Verdana"/>
          <w:sz w:val="20"/>
          <w:szCs w:val="20"/>
        </w:rPr>
        <w:t>The purpose and legal basis for processing their personal data;</w:t>
      </w:r>
    </w:p>
    <w:p xmlns:wp14="http://schemas.microsoft.com/office/word/2010/wordml" w:rsidR="004F1B61" w:rsidP="00627F32" w:rsidRDefault="004F1B61" w14:paraId="42C6D796" wp14:textId="77777777">
      <w:pPr>
        <w:pStyle w:val="NoSpacing"/>
        <w:ind w:left="720"/>
        <w:jc w:val="both"/>
        <w:rPr>
          <w:rFonts w:ascii="Verdana" w:hAnsi="Verdana"/>
          <w:sz w:val="20"/>
          <w:szCs w:val="20"/>
        </w:rPr>
      </w:pPr>
    </w:p>
    <w:p xmlns:wp14="http://schemas.microsoft.com/office/word/2010/wordml" w:rsidR="004F1B61" w:rsidP="00627F32" w:rsidRDefault="0060681E" w14:paraId="1A06B89C" wp14:textId="77777777">
      <w:pPr>
        <w:pStyle w:val="NoSpacing"/>
        <w:numPr>
          <w:ilvl w:val="0"/>
          <w:numId w:val="17"/>
        </w:numPr>
        <w:jc w:val="both"/>
        <w:rPr>
          <w:rFonts w:ascii="Verdana" w:hAnsi="Verdana"/>
          <w:sz w:val="20"/>
          <w:szCs w:val="20"/>
        </w:rPr>
      </w:pPr>
      <w:r>
        <w:rPr>
          <w:rFonts w:ascii="Verdana" w:hAnsi="Verdana"/>
          <w:sz w:val="20"/>
          <w:szCs w:val="20"/>
        </w:rPr>
        <w:t>If we are processing their personal data to pursue legitimate interests, we need to explain what those are;</w:t>
      </w:r>
    </w:p>
    <w:p xmlns:wp14="http://schemas.microsoft.com/office/word/2010/wordml" w:rsidR="004F1B61" w:rsidP="00627F32" w:rsidRDefault="004F1B61" w14:paraId="6E1831B3" wp14:textId="77777777">
      <w:pPr>
        <w:pStyle w:val="NoSpacing"/>
        <w:ind w:left="720"/>
        <w:jc w:val="both"/>
        <w:rPr>
          <w:rFonts w:ascii="Verdana" w:hAnsi="Verdana"/>
          <w:sz w:val="20"/>
          <w:szCs w:val="20"/>
        </w:rPr>
      </w:pPr>
    </w:p>
    <w:p xmlns:wp14="http://schemas.microsoft.com/office/word/2010/wordml" w:rsidR="004F1B61" w:rsidP="00627F32" w:rsidRDefault="0060681E" w14:paraId="1416F3A0" wp14:textId="77777777">
      <w:pPr>
        <w:pStyle w:val="NoSpacing"/>
        <w:numPr>
          <w:ilvl w:val="0"/>
          <w:numId w:val="17"/>
        </w:numPr>
        <w:jc w:val="both"/>
        <w:rPr>
          <w:rFonts w:ascii="Verdana" w:hAnsi="Verdana"/>
          <w:sz w:val="20"/>
          <w:szCs w:val="20"/>
        </w:rPr>
      </w:pPr>
      <w:r>
        <w:rPr>
          <w:rFonts w:ascii="Verdana" w:hAnsi="Verdana"/>
          <w:sz w:val="20"/>
          <w:szCs w:val="20"/>
        </w:rPr>
        <w:t xml:space="preserve">Details of any recipients of their personal data, including whether their personal data is transferred outside the EU and what safeguards </w:t>
      </w:r>
      <w:r w:rsidR="00B70BE2">
        <w:rPr>
          <w:rFonts w:ascii="Verdana" w:hAnsi="Verdana"/>
          <w:sz w:val="20"/>
          <w:szCs w:val="20"/>
        </w:rPr>
        <w:t>the Association</w:t>
      </w:r>
      <w:r>
        <w:rPr>
          <w:rFonts w:ascii="Verdana" w:hAnsi="Verdana"/>
          <w:sz w:val="20"/>
          <w:szCs w:val="20"/>
        </w:rPr>
        <w:t xml:space="preserve"> has put in place for the transfer;</w:t>
      </w:r>
    </w:p>
    <w:p xmlns:wp14="http://schemas.microsoft.com/office/word/2010/wordml" w:rsidR="004F1B61" w:rsidP="00627F32" w:rsidRDefault="004F1B61" w14:paraId="54E11D2A" wp14:textId="77777777">
      <w:pPr>
        <w:pStyle w:val="NoSpacing"/>
        <w:ind w:left="720"/>
        <w:jc w:val="both"/>
        <w:rPr>
          <w:rFonts w:ascii="Verdana" w:hAnsi="Verdana"/>
          <w:sz w:val="20"/>
          <w:szCs w:val="20"/>
        </w:rPr>
      </w:pPr>
    </w:p>
    <w:p xmlns:wp14="http://schemas.microsoft.com/office/word/2010/wordml" w:rsidR="004F1B61" w:rsidP="00627F32" w:rsidRDefault="0060681E" w14:paraId="4A8F9DDB" wp14:textId="77777777">
      <w:pPr>
        <w:pStyle w:val="NoSpacing"/>
        <w:numPr>
          <w:ilvl w:val="0"/>
          <w:numId w:val="17"/>
        </w:numPr>
        <w:jc w:val="both"/>
        <w:rPr>
          <w:rFonts w:ascii="Verdana" w:hAnsi="Verdana"/>
          <w:sz w:val="20"/>
          <w:szCs w:val="20"/>
        </w:rPr>
      </w:pPr>
      <w:r>
        <w:rPr>
          <w:rFonts w:ascii="Verdana" w:hAnsi="Verdana"/>
          <w:sz w:val="20"/>
          <w:szCs w:val="20"/>
        </w:rPr>
        <w:t xml:space="preserve">How long </w:t>
      </w:r>
      <w:r w:rsidR="00F74FF7">
        <w:rPr>
          <w:rFonts w:ascii="Verdana" w:hAnsi="Verdana"/>
          <w:sz w:val="20"/>
          <w:szCs w:val="20"/>
        </w:rPr>
        <w:t>the Association</w:t>
      </w:r>
      <w:r>
        <w:rPr>
          <w:rFonts w:ascii="Verdana" w:hAnsi="Verdana"/>
          <w:sz w:val="20"/>
          <w:szCs w:val="20"/>
        </w:rPr>
        <w:t xml:space="preserve"> will keep their personal data or the criteria used to determine this;</w:t>
      </w:r>
    </w:p>
    <w:p xmlns:wp14="http://schemas.microsoft.com/office/word/2010/wordml" w:rsidR="004F1B61" w:rsidP="00627F32" w:rsidRDefault="004F1B61" w14:paraId="31126E5D" wp14:textId="77777777">
      <w:pPr>
        <w:pStyle w:val="NoSpacing"/>
        <w:ind w:left="720"/>
        <w:jc w:val="both"/>
        <w:rPr>
          <w:rFonts w:ascii="Verdana" w:hAnsi="Verdana"/>
          <w:sz w:val="20"/>
          <w:szCs w:val="20"/>
        </w:rPr>
      </w:pPr>
    </w:p>
    <w:p xmlns:wp14="http://schemas.microsoft.com/office/word/2010/wordml" w:rsidR="004F1B61" w:rsidP="00627F32" w:rsidRDefault="0060681E" w14:paraId="1E844DF2" wp14:textId="77777777">
      <w:pPr>
        <w:pStyle w:val="NoSpacing"/>
        <w:numPr>
          <w:ilvl w:val="0"/>
          <w:numId w:val="17"/>
        </w:numPr>
        <w:jc w:val="both"/>
        <w:rPr>
          <w:rFonts w:ascii="Verdana" w:hAnsi="Verdana"/>
          <w:sz w:val="20"/>
          <w:szCs w:val="20"/>
        </w:rPr>
      </w:pPr>
      <w:r>
        <w:rPr>
          <w:rFonts w:ascii="Verdana" w:hAnsi="Verdana"/>
          <w:sz w:val="20"/>
          <w:szCs w:val="20"/>
        </w:rPr>
        <w:t>Details of each of the individual’s rights under the data protection legislation;</w:t>
      </w:r>
    </w:p>
    <w:p xmlns:wp14="http://schemas.microsoft.com/office/word/2010/wordml" w:rsidR="004F1B61" w:rsidP="00627F32" w:rsidRDefault="004F1B61" w14:paraId="2DE403A5" wp14:textId="77777777">
      <w:pPr>
        <w:pStyle w:val="NoSpacing"/>
        <w:ind w:left="720"/>
        <w:jc w:val="both"/>
        <w:rPr>
          <w:rFonts w:ascii="Verdana" w:hAnsi="Verdana"/>
          <w:sz w:val="20"/>
          <w:szCs w:val="20"/>
        </w:rPr>
      </w:pPr>
    </w:p>
    <w:p xmlns:wp14="http://schemas.microsoft.com/office/word/2010/wordml" w:rsidR="004F1B61" w:rsidP="00627F32" w:rsidRDefault="0060681E" w14:paraId="60E9CC85" wp14:textId="77777777">
      <w:pPr>
        <w:pStyle w:val="NoSpacing"/>
        <w:numPr>
          <w:ilvl w:val="0"/>
          <w:numId w:val="17"/>
        </w:numPr>
        <w:jc w:val="both"/>
        <w:rPr>
          <w:rFonts w:ascii="Verdana" w:hAnsi="Verdana"/>
          <w:sz w:val="20"/>
          <w:szCs w:val="20"/>
        </w:rPr>
      </w:pPr>
      <w:r>
        <w:rPr>
          <w:rFonts w:ascii="Verdana" w:hAnsi="Verdana"/>
          <w:sz w:val="20"/>
          <w:szCs w:val="20"/>
        </w:rPr>
        <w:t>Information on the individual’s right to complain to the ICO; and</w:t>
      </w:r>
    </w:p>
    <w:p xmlns:wp14="http://schemas.microsoft.com/office/word/2010/wordml" w:rsidR="004F1B61" w:rsidP="00627F32" w:rsidRDefault="004F1B61" w14:paraId="62431CDC" wp14:textId="77777777">
      <w:pPr>
        <w:pStyle w:val="NoSpacing"/>
        <w:ind w:left="720"/>
        <w:jc w:val="both"/>
        <w:rPr>
          <w:rFonts w:ascii="Verdana" w:hAnsi="Verdana"/>
          <w:sz w:val="20"/>
          <w:szCs w:val="20"/>
        </w:rPr>
      </w:pPr>
    </w:p>
    <w:p xmlns:wp14="http://schemas.microsoft.com/office/word/2010/wordml" w:rsidR="004F1B61" w:rsidP="00627F32" w:rsidRDefault="0060681E" w14:paraId="03E50BF1" wp14:textId="77777777">
      <w:pPr>
        <w:pStyle w:val="NoSpacing"/>
        <w:numPr>
          <w:ilvl w:val="0"/>
          <w:numId w:val="17"/>
        </w:numPr>
        <w:jc w:val="both"/>
        <w:rPr>
          <w:rFonts w:ascii="Verdana" w:hAnsi="Verdana"/>
          <w:sz w:val="20"/>
          <w:szCs w:val="20"/>
        </w:rPr>
      </w:pPr>
      <w:r w:rsidRPr="00355FB9">
        <w:rPr>
          <w:rFonts w:ascii="Verdana" w:hAnsi="Verdana"/>
          <w:sz w:val="20"/>
          <w:szCs w:val="20"/>
        </w:rPr>
        <w:t>Whether the personal data is required for a statutory or contractual requirement and the reasons for requesting that data</w:t>
      </w:r>
      <w:r w:rsidR="00355FB9">
        <w:rPr>
          <w:rFonts w:ascii="Verdana" w:hAnsi="Verdana"/>
          <w:sz w:val="20"/>
          <w:szCs w:val="20"/>
        </w:rPr>
        <w:t>.</w:t>
      </w:r>
    </w:p>
    <w:p xmlns:wp14="http://schemas.microsoft.com/office/word/2010/wordml" w:rsidRPr="00355FB9" w:rsidR="00355FB9" w:rsidP="00627F32" w:rsidRDefault="00355FB9" w14:paraId="49E398E2" wp14:textId="77777777">
      <w:pPr>
        <w:pStyle w:val="NoSpacing"/>
        <w:ind w:left="720"/>
        <w:jc w:val="both"/>
        <w:rPr>
          <w:rFonts w:ascii="Verdana" w:hAnsi="Verdana"/>
          <w:sz w:val="20"/>
          <w:szCs w:val="20"/>
        </w:rPr>
      </w:pPr>
    </w:p>
    <w:p xmlns:wp14="http://schemas.microsoft.com/office/word/2010/wordml" w:rsidR="004F1B61" w:rsidP="00627F32" w:rsidRDefault="00B70BE2" w14:paraId="51D572DC" wp14:textId="77777777">
      <w:pPr>
        <w:pStyle w:val="NoSpacing"/>
        <w:ind w:left="360"/>
        <w:jc w:val="both"/>
        <w:rPr>
          <w:rFonts w:ascii="Verdana" w:hAnsi="Verdana"/>
          <w:sz w:val="20"/>
          <w:szCs w:val="20"/>
        </w:rPr>
      </w:pPr>
      <w:r>
        <w:rPr>
          <w:rFonts w:ascii="Verdana" w:hAnsi="Verdana"/>
          <w:sz w:val="20"/>
          <w:szCs w:val="20"/>
        </w:rPr>
        <w:t>The Association</w:t>
      </w:r>
      <w:r w:rsidR="0060681E">
        <w:rPr>
          <w:rFonts w:ascii="Verdana" w:hAnsi="Verdana"/>
          <w:sz w:val="20"/>
          <w:szCs w:val="20"/>
        </w:rPr>
        <w:t xml:space="preserve"> does not currently use any automated decision-making for the personal data that is processed. If this changes, however, the Privacy Notice should also include details of this.</w:t>
      </w:r>
    </w:p>
    <w:p xmlns:wp14="http://schemas.microsoft.com/office/word/2010/wordml" w:rsidR="004F1B61" w:rsidP="00627F32" w:rsidRDefault="004F1B61" w14:paraId="16287F21" wp14:textId="77777777">
      <w:pPr>
        <w:pStyle w:val="NoSpacing"/>
        <w:jc w:val="both"/>
        <w:rPr>
          <w:rFonts w:ascii="Verdana" w:hAnsi="Verdana"/>
          <w:sz w:val="20"/>
          <w:szCs w:val="20"/>
        </w:rPr>
      </w:pPr>
    </w:p>
    <w:p xmlns:wp14="http://schemas.microsoft.com/office/word/2010/wordml" w:rsidR="004F1B61" w:rsidP="00627F32" w:rsidRDefault="0060681E" w14:paraId="3EFDF5CB" wp14:textId="77777777">
      <w:pPr>
        <w:pStyle w:val="NoSpacing"/>
        <w:ind w:left="360"/>
        <w:jc w:val="both"/>
        <w:rPr>
          <w:rFonts w:ascii="Verdana" w:hAnsi="Verdana"/>
          <w:sz w:val="20"/>
          <w:szCs w:val="20"/>
        </w:rPr>
      </w:pPr>
      <w:r>
        <w:rPr>
          <w:rFonts w:ascii="Verdana" w:hAnsi="Verdana"/>
          <w:sz w:val="20"/>
          <w:szCs w:val="20"/>
        </w:rPr>
        <w:t>It is important when asking an individual for their personal data that we provide them with a Privacy Notice setting out the information above and:</w:t>
      </w:r>
    </w:p>
    <w:p xmlns:wp14="http://schemas.microsoft.com/office/word/2010/wordml" w:rsidR="004F1B61" w:rsidP="00627F32" w:rsidRDefault="004F1B61" w14:paraId="5BE93A62" wp14:textId="77777777">
      <w:pPr>
        <w:pStyle w:val="NoSpacing"/>
        <w:jc w:val="both"/>
        <w:rPr>
          <w:rFonts w:ascii="Verdana" w:hAnsi="Verdana"/>
          <w:sz w:val="20"/>
          <w:szCs w:val="20"/>
        </w:rPr>
      </w:pPr>
    </w:p>
    <w:p xmlns:wp14="http://schemas.microsoft.com/office/word/2010/wordml" w:rsidR="004F1B61" w:rsidP="00627F32" w:rsidRDefault="0060681E" w14:paraId="1C63175D" wp14:textId="77777777">
      <w:pPr>
        <w:pStyle w:val="NoSpacing"/>
        <w:numPr>
          <w:ilvl w:val="0"/>
          <w:numId w:val="18"/>
        </w:numPr>
        <w:jc w:val="both"/>
        <w:rPr>
          <w:rFonts w:ascii="Verdana" w:hAnsi="Verdana"/>
          <w:sz w:val="20"/>
          <w:szCs w:val="20"/>
        </w:rPr>
      </w:pPr>
      <w:r>
        <w:rPr>
          <w:rFonts w:ascii="Verdana" w:hAnsi="Verdana"/>
          <w:sz w:val="20"/>
          <w:szCs w:val="20"/>
        </w:rPr>
        <w:t>Only asking for information that is really needed;</w:t>
      </w:r>
    </w:p>
    <w:p xmlns:wp14="http://schemas.microsoft.com/office/word/2010/wordml" w:rsidR="004F1B61" w:rsidP="00627F32" w:rsidRDefault="004F1B61" w14:paraId="384BA73E" wp14:textId="77777777">
      <w:pPr>
        <w:pStyle w:val="NoSpacing"/>
        <w:ind w:left="720"/>
        <w:jc w:val="both"/>
        <w:rPr>
          <w:rFonts w:ascii="Verdana" w:hAnsi="Verdana"/>
          <w:sz w:val="20"/>
          <w:szCs w:val="20"/>
        </w:rPr>
      </w:pPr>
    </w:p>
    <w:p xmlns:wp14="http://schemas.microsoft.com/office/word/2010/wordml" w:rsidR="004F1B61" w:rsidP="00627F32" w:rsidRDefault="0060681E" w14:paraId="159E2F0A" wp14:textId="77777777">
      <w:pPr>
        <w:pStyle w:val="NoSpacing"/>
        <w:numPr>
          <w:ilvl w:val="0"/>
          <w:numId w:val="18"/>
        </w:numPr>
        <w:jc w:val="both"/>
        <w:rPr>
          <w:rFonts w:ascii="Verdana" w:hAnsi="Verdana"/>
          <w:sz w:val="20"/>
          <w:szCs w:val="20"/>
        </w:rPr>
      </w:pPr>
      <w:r>
        <w:rPr>
          <w:rFonts w:ascii="Verdana" w:hAnsi="Verdana"/>
          <w:sz w:val="20"/>
          <w:szCs w:val="20"/>
        </w:rPr>
        <w:t>Explaining why the information is needed and what it is intended to be used for (if it is not obvious);</w:t>
      </w:r>
    </w:p>
    <w:p xmlns:wp14="http://schemas.microsoft.com/office/word/2010/wordml" w:rsidR="004F1B61" w:rsidP="00627F32" w:rsidRDefault="004F1B61" w14:paraId="34B3F2EB" wp14:textId="77777777">
      <w:pPr>
        <w:pStyle w:val="NoSpacing"/>
        <w:ind w:left="720"/>
        <w:jc w:val="both"/>
        <w:rPr>
          <w:rFonts w:ascii="Verdana" w:hAnsi="Verdana"/>
          <w:sz w:val="20"/>
          <w:szCs w:val="20"/>
        </w:rPr>
      </w:pPr>
    </w:p>
    <w:p xmlns:wp14="http://schemas.microsoft.com/office/word/2010/wordml" w:rsidR="004F1B61" w:rsidP="00627F32" w:rsidRDefault="0060681E" w14:paraId="7426CAC0" wp14:textId="77777777">
      <w:pPr>
        <w:pStyle w:val="NoSpacing"/>
        <w:numPr>
          <w:ilvl w:val="0"/>
          <w:numId w:val="18"/>
        </w:numPr>
        <w:jc w:val="both"/>
        <w:rPr>
          <w:rFonts w:ascii="Verdana" w:hAnsi="Verdana"/>
          <w:sz w:val="20"/>
          <w:szCs w:val="20"/>
        </w:rPr>
      </w:pPr>
      <w:r>
        <w:rPr>
          <w:rFonts w:ascii="Verdana" w:hAnsi="Verdana"/>
          <w:sz w:val="20"/>
          <w:szCs w:val="20"/>
        </w:rPr>
        <w:t>If the information will be published in some other way which will be open to public scrutiny (such as accounts and annual reports) then the individual should be told so;</w:t>
      </w:r>
    </w:p>
    <w:p xmlns:wp14="http://schemas.microsoft.com/office/word/2010/wordml" w:rsidR="004F1B61" w:rsidP="00627F32" w:rsidRDefault="004F1B61" w14:paraId="7D34F5C7" wp14:textId="77777777">
      <w:pPr>
        <w:pStyle w:val="NoSpacing"/>
        <w:ind w:left="720"/>
        <w:jc w:val="both"/>
        <w:rPr>
          <w:rFonts w:ascii="Verdana" w:hAnsi="Verdana"/>
          <w:sz w:val="20"/>
          <w:szCs w:val="20"/>
        </w:rPr>
      </w:pPr>
    </w:p>
    <w:p xmlns:wp14="http://schemas.microsoft.com/office/word/2010/wordml" w:rsidR="004F1B61" w:rsidP="00627F32" w:rsidRDefault="0060681E" w14:paraId="3EE40C8D" wp14:textId="77777777">
      <w:pPr>
        <w:pStyle w:val="NoSpacing"/>
        <w:numPr>
          <w:ilvl w:val="0"/>
          <w:numId w:val="18"/>
        </w:numPr>
        <w:jc w:val="both"/>
        <w:rPr>
          <w:rFonts w:ascii="Verdana" w:hAnsi="Verdana"/>
          <w:sz w:val="20"/>
          <w:szCs w:val="20"/>
        </w:rPr>
      </w:pPr>
      <w:r w:rsidRPr="00CA229C">
        <w:rPr>
          <w:rFonts w:ascii="Verdana" w:hAnsi="Verdana"/>
          <w:sz w:val="20"/>
          <w:szCs w:val="20"/>
        </w:rPr>
        <w:t xml:space="preserve">If we want the information to pass on to someone else then we must explain who we intend to disclose it to and why and ask the individual if they object; and </w:t>
      </w:r>
    </w:p>
    <w:p xmlns:wp14="http://schemas.microsoft.com/office/word/2010/wordml" w:rsidRPr="00CA229C" w:rsidR="004F1B61" w:rsidP="00627F32" w:rsidRDefault="004F1B61" w14:paraId="0B4020A7" wp14:textId="77777777">
      <w:pPr>
        <w:pStyle w:val="NoSpacing"/>
        <w:ind w:left="720"/>
        <w:jc w:val="both"/>
        <w:rPr>
          <w:rFonts w:ascii="Verdana" w:hAnsi="Verdana"/>
          <w:sz w:val="20"/>
          <w:szCs w:val="20"/>
        </w:rPr>
      </w:pPr>
    </w:p>
    <w:p xmlns:wp14="http://schemas.microsoft.com/office/word/2010/wordml" w:rsidR="004F1B61" w:rsidP="00627F32" w:rsidRDefault="0060681E" w14:paraId="66E3AB05" wp14:textId="77777777">
      <w:pPr>
        <w:pStyle w:val="NoSpacing"/>
        <w:numPr>
          <w:ilvl w:val="0"/>
          <w:numId w:val="18"/>
        </w:numPr>
        <w:jc w:val="both"/>
        <w:rPr>
          <w:rFonts w:ascii="Verdana" w:hAnsi="Verdana"/>
          <w:sz w:val="20"/>
          <w:szCs w:val="20"/>
        </w:rPr>
      </w:pPr>
      <w:r>
        <w:rPr>
          <w:rFonts w:ascii="Verdana" w:hAnsi="Verdana"/>
          <w:sz w:val="20"/>
          <w:szCs w:val="20"/>
        </w:rPr>
        <w:t>Do not imply that the person must provide the information if in fact they are under no legal obligation to provide it.</w:t>
      </w:r>
      <w:r w:rsidRPr="00741C2C">
        <w:rPr>
          <w:rFonts w:ascii="Verdana" w:hAnsi="Verdana"/>
          <w:sz w:val="20"/>
          <w:szCs w:val="20"/>
        </w:rPr>
        <w:t xml:space="preserve"> </w:t>
      </w:r>
    </w:p>
    <w:p xmlns:wp14="http://schemas.microsoft.com/office/word/2010/wordml" w:rsidR="004F1B61" w:rsidP="00627F32" w:rsidRDefault="004F1B61" w14:paraId="1D7B270A" wp14:textId="77777777">
      <w:pPr>
        <w:pStyle w:val="NoSpacing"/>
        <w:jc w:val="both"/>
        <w:rPr>
          <w:rFonts w:ascii="Verdana" w:hAnsi="Verdana"/>
          <w:sz w:val="20"/>
          <w:szCs w:val="20"/>
        </w:rPr>
      </w:pPr>
    </w:p>
    <w:p xmlns:wp14="http://schemas.microsoft.com/office/word/2010/wordml" w:rsidRPr="00186A65" w:rsidR="004F1B61" w:rsidP="00627F32" w:rsidRDefault="0060681E" w14:paraId="3F79FDF0" wp14:textId="77777777">
      <w:pPr>
        <w:pStyle w:val="NoSpacing"/>
        <w:jc w:val="both"/>
        <w:rPr>
          <w:rFonts w:ascii="Verdana" w:hAnsi="Verdana"/>
          <w:sz w:val="20"/>
          <w:szCs w:val="20"/>
        </w:rPr>
      </w:pPr>
      <w:r w:rsidRPr="00186A65">
        <w:rPr>
          <w:rFonts w:ascii="Verdana" w:hAnsi="Verdana"/>
          <w:sz w:val="20"/>
          <w:szCs w:val="20"/>
        </w:rPr>
        <w:t>10.2</w:t>
      </w:r>
      <w:r w:rsidRPr="00186A65">
        <w:rPr>
          <w:rFonts w:ascii="Verdana" w:hAnsi="Verdana"/>
          <w:sz w:val="20"/>
          <w:szCs w:val="20"/>
        </w:rPr>
        <w:tab/>
      </w:r>
      <w:r w:rsidRPr="00186A65">
        <w:rPr>
          <w:rFonts w:ascii="Verdana" w:hAnsi="Verdana"/>
          <w:sz w:val="20"/>
          <w:szCs w:val="20"/>
          <w:u w:val="single"/>
        </w:rPr>
        <w:t>Receiving or recording personal data (including expressions of opinion)</w:t>
      </w:r>
    </w:p>
    <w:p xmlns:wp14="http://schemas.microsoft.com/office/word/2010/wordml" w:rsidRPr="00186A65" w:rsidR="004F1B61" w:rsidP="00627F32" w:rsidRDefault="004F1B61" w14:paraId="4F904CB7" wp14:textId="77777777">
      <w:pPr>
        <w:pStyle w:val="NoSpacing"/>
        <w:jc w:val="both"/>
        <w:rPr>
          <w:rFonts w:ascii="Verdana" w:hAnsi="Verdana"/>
          <w:sz w:val="20"/>
          <w:szCs w:val="20"/>
        </w:rPr>
      </w:pPr>
    </w:p>
    <w:p xmlns:wp14="http://schemas.microsoft.com/office/word/2010/wordml" w:rsidR="004F1B61" w:rsidP="00627F32" w:rsidRDefault="0060681E" w14:paraId="34B5958C" wp14:textId="77777777">
      <w:pPr>
        <w:pStyle w:val="NoSpacing"/>
        <w:ind w:left="720"/>
        <w:jc w:val="both"/>
        <w:rPr>
          <w:rFonts w:ascii="Verdana" w:hAnsi="Verdana"/>
          <w:sz w:val="20"/>
          <w:szCs w:val="20"/>
        </w:rPr>
      </w:pPr>
      <w:r>
        <w:rPr>
          <w:rFonts w:ascii="Verdana" w:hAnsi="Verdana"/>
          <w:sz w:val="20"/>
          <w:szCs w:val="20"/>
        </w:rPr>
        <w:t>Often, during the course of our work, personal data is received, sometimes in response to a direct request from us for the personal data, sometimes it is unsolicited.  Sometimes this includes details of opinions expressed by ourselves or others about particular individuals, which are recorded in letters, emails or internal minutes or in the write up of a phone call, interview or visit.</w:t>
      </w:r>
    </w:p>
    <w:p xmlns:wp14="http://schemas.microsoft.com/office/word/2010/wordml" w:rsidR="004F1B61" w:rsidP="00627F32" w:rsidRDefault="004F1B61" w14:paraId="06971CD3" wp14:textId="77777777">
      <w:pPr>
        <w:pStyle w:val="NoSpacing"/>
        <w:jc w:val="both"/>
        <w:rPr>
          <w:rFonts w:ascii="Verdana" w:hAnsi="Verdana"/>
          <w:sz w:val="20"/>
          <w:szCs w:val="20"/>
        </w:rPr>
      </w:pPr>
    </w:p>
    <w:p xmlns:wp14="http://schemas.microsoft.com/office/word/2010/wordml" w:rsidR="004F1B61" w:rsidP="00627F32" w:rsidRDefault="0060681E" w14:paraId="5C50B3C7" wp14:textId="77777777">
      <w:pPr>
        <w:pStyle w:val="NoSpacing"/>
        <w:ind w:left="720"/>
        <w:jc w:val="both"/>
        <w:rPr>
          <w:rFonts w:ascii="Verdana" w:hAnsi="Verdana"/>
          <w:sz w:val="20"/>
          <w:szCs w:val="20"/>
        </w:rPr>
      </w:pPr>
      <w:r>
        <w:rPr>
          <w:rFonts w:ascii="Verdana" w:hAnsi="Verdana"/>
          <w:sz w:val="20"/>
          <w:szCs w:val="20"/>
        </w:rPr>
        <w:t>Where we have been provided with personal data and we need to retain it, it should be recorded and stored appropriately.  We must also consider whether we need to provide the individual with a Privacy Notice if they did not provide their own personal data to us. Such a Privacy Notice needs to include the information listed in paragraph 10.1 above, together with a list of the categories of personal data received and who we received it from.</w:t>
      </w:r>
    </w:p>
    <w:p xmlns:wp14="http://schemas.microsoft.com/office/word/2010/wordml" w:rsidR="004F1B61" w:rsidP="00627F32" w:rsidRDefault="004F1B61" w14:paraId="2A1F701D" wp14:textId="77777777">
      <w:pPr>
        <w:pStyle w:val="NoSpacing"/>
        <w:ind w:left="720"/>
        <w:jc w:val="both"/>
        <w:rPr>
          <w:rFonts w:ascii="Verdana" w:hAnsi="Verdana"/>
          <w:sz w:val="20"/>
          <w:szCs w:val="20"/>
        </w:rPr>
      </w:pPr>
    </w:p>
    <w:p xmlns:wp14="http://schemas.microsoft.com/office/word/2010/wordml" w:rsidR="004F1B61" w:rsidP="00627F32" w:rsidRDefault="0060681E" w14:paraId="798BE404" wp14:textId="77777777">
      <w:pPr>
        <w:pStyle w:val="NoSpacing"/>
        <w:ind w:left="720"/>
        <w:jc w:val="both"/>
        <w:rPr>
          <w:rFonts w:ascii="Verdana" w:hAnsi="Verdana"/>
          <w:sz w:val="20"/>
          <w:szCs w:val="20"/>
        </w:rPr>
      </w:pPr>
      <w:r>
        <w:rPr>
          <w:rFonts w:ascii="Verdana" w:hAnsi="Verdana"/>
          <w:sz w:val="20"/>
          <w:szCs w:val="20"/>
        </w:rPr>
        <w:t>We must provide individuals with a Privacy Notice as soon as possible after receiving an individual’s personal data from a third party, unless they already have the information contained in the Privacy Notice or providing them with a Privacy Notice would involve a disproportionate effort.</w:t>
      </w:r>
    </w:p>
    <w:p xmlns:wp14="http://schemas.microsoft.com/office/word/2010/wordml" w:rsidR="004F1B61" w:rsidP="00627F32" w:rsidRDefault="004F1B61" w14:paraId="03EFCA41" wp14:textId="77777777">
      <w:pPr>
        <w:pStyle w:val="NoSpacing"/>
        <w:jc w:val="both"/>
        <w:rPr>
          <w:rFonts w:ascii="Verdana" w:hAnsi="Verdana"/>
          <w:sz w:val="20"/>
          <w:szCs w:val="20"/>
        </w:rPr>
      </w:pPr>
    </w:p>
    <w:p xmlns:wp14="http://schemas.microsoft.com/office/word/2010/wordml" w:rsidR="004F1B61" w:rsidP="00627F32" w:rsidRDefault="004F1B61" w14:paraId="5F96A722" wp14:textId="77777777">
      <w:pPr>
        <w:pStyle w:val="NoSpacing"/>
        <w:jc w:val="both"/>
        <w:rPr>
          <w:rFonts w:ascii="Verdana" w:hAnsi="Verdana"/>
          <w:sz w:val="20"/>
          <w:szCs w:val="20"/>
        </w:rPr>
      </w:pPr>
    </w:p>
    <w:p xmlns:wp14="http://schemas.microsoft.com/office/word/2010/wordml" w:rsidRPr="00186A65" w:rsidR="004F1B61" w:rsidP="00627F32" w:rsidRDefault="0060681E" w14:paraId="01137610" wp14:textId="77777777">
      <w:pPr>
        <w:pStyle w:val="NoSpacing"/>
        <w:jc w:val="both"/>
        <w:rPr>
          <w:rFonts w:ascii="Verdana" w:hAnsi="Verdana"/>
          <w:sz w:val="20"/>
          <w:szCs w:val="20"/>
        </w:rPr>
      </w:pPr>
      <w:r w:rsidRPr="00186A65">
        <w:rPr>
          <w:rFonts w:ascii="Verdana" w:hAnsi="Verdana"/>
          <w:b/>
          <w:sz w:val="20"/>
          <w:szCs w:val="20"/>
        </w:rPr>
        <w:t>11.</w:t>
      </w:r>
      <w:r w:rsidRPr="00186A65">
        <w:rPr>
          <w:rFonts w:ascii="Verdana" w:hAnsi="Verdana"/>
          <w:b/>
          <w:sz w:val="20"/>
          <w:szCs w:val="20"/>
        </w:rPr>
        <w:tab/>
      </w:r>
      <w:r w:rsidRPr="00627F32">
        <w:rPr>
          <w:rFonts w:ascii="Verdana" w:hAnsi="Verdana"/>
          <w:b/>
          <w:sz w:val="20"/>
          <w:szCs w:val="20"/>
          <w:u w:val="single"/>
        </w:rPr>
        <w:t>Using Personal Data</w:t>
      </w:r>
    </w:p>
    <w:p xmlns:wp14="http://schemas.microsoft.com/office/word/2010/wordml" w:rsidR="004F1B61" w:rsidP="00627F32" w:rsidRDefault="004F1B61" w14:paraId="5B95CD12" wp14:textId="77777777">
      <w:pPr>
        <w:pStyle w:val="NoSpacing"/>
        <w:jc w:val="both"/>
        <w:rPr>
          <w:rFonts w:ascii="Verdana" w:hAnsi="Verdana"/>
          <w:sz w:val="20"/>
          <w:szCs w:val="20"/>
        </w:rPr>
      </w:pPr>
    </w:p>
    <w:p xmlns:wp14="http://schemas.microsoft.com/office/word/2010/wordml" w:rsidR="004F1B61" w:rsidP="00627F32" w:rsidRDefault="0060681E" w14:paraId="17CA02B6" wp14:textId="77777777">
      <w:pPr>
        <w:pStyle w:val="NoSpacing"/>
        <w:jc w:val="both"/>
        <w:rPr>
          <w:rFonts w:ascii="Verdana" w:hAnsi="Verdana"/>
          <w:sz w:val="20"/>
          <w:szCs w:val="20"/>
        </w:rPr>
      </w:pPr>
      <w:r>
        <w:rPr>
          <w:rFonts w:ascii="Verdana" w:hAnsi="Verdana"/>
          <w:sz w:val="20"/>
          <w:szCs w:val="20"/>
        </w:rPr>
        <w:t>When using personal data:</w:t>
      </w:r>
    </w:p>
    <w:p xmlns:wp14="http://schemas.microsoft.com/office/word/2010/wordml" w:rsidR="004F1B61" w:rsidP="00627F32" w:rsidRDefault="004F1B61" w14:paraId="5220BBB2" wp14:textId="77777777">
      <w:pPr>
        <w:pStyle w:val="NoSpacing"/>
        <w:jc w:val="both"/>
        <w:rPr>
          <w:rFonts w:ascii="Verdana" w:hAnsi="Verdana"/>
          <w:sz w:val="20"/>
          <w:szCs w:val="20"/>
        </w:rPr>
      </w:pPr>
    </w:p>
    <w:p xmlns:wp14="http://schemas.microsoft.com/office/word/2010/wordml" w:rsidR="004F1B61" w:rsidP="00627F32" w:rsidRDefault="0060681E" w14:paraId="04BE827E" wp14:textId="77777777">
      <w:pPr>
        <w:pStyle w:val="NoSpacing"/>
        <w:numPr>
          <w:ilvl w:val="0"/>
          <w:numId w:val="19"/>
        </w:numPr>
        <w:jc w:val="both"/>
        <w:rPr>
          <w:rFonts w:ascii="Verdana" w:hAnsi="Verdana"/>
          <w:sz w:val="20"/>
          <w:szCs w:val="20"/>
        </w:rPr>
      </w:pPr>
      <w:r>
        <w:rPr>
          <w:rFonts w:ascii="Verdana" w:hAnsi="Verdana"/>
          <w:sz w:val="20"/>
          <w:szCs w:val="20"/>
        </w:rPr>
        <w:t>It should only be used for the purposes for which it has been obtained;</w:t>
      </w:r>
    </w:p>
    <w:p xmlns:wp14="http://schemas.microsoft.com/office/word/2010/wordml" w:rsidR="004F1B61" w:rsidP="00627F32" w:rsidRDefault="004F1B61" w14:paraId="13CB595B" wp14:textId="77777777">
      <w:pPr>
        <w:pStyle w:val="NoSpacing"/>
        <w:ind w:left="720"/>
        <w:jc w:val="both"/>
        <w:rPr>
          <w:rFonts w:ascii="Verdana" w:hAnsi="Verdana"/>
          <w:sz w:val="20"/>
          <w:szCs w:val="20"/>
        </w:rPr>
      </w:pPr>
    </w:p>
    <w:p xmlns:wp14="http://schemas.microsoft.com/office/word/2010/wordml" w:rsidR="004F1B61" w:rsidP="00627F32" w:rsidRDefault="0060681E" w14:paraId="70001FD3" wp14:textId="77777777">
      <w:pPr>
        <w:pStyle w:val="NoSpacing"/>
        <w:numPr>
          <w:ilvl w:val="0"/>
          <w:numId w:val="19"/>
        </w:numPr>
        <w:jc w:val="both"/>
        <w:rPr>
          <w:rFonts w:ascii="Verdana" w:hAnsi="Verdana"/>
          <w:sz w:val="20"/>
          <w:szCs w:val="20"/>
        </w:rPr>
      </w:pPr>
      <w:r>
        <w:rPr>
          <w:rFonts w:ascii="Verdana" w:hAnsi="Verdana"/>
          <w:sz w:val="20"/>
          <w:szCs w:val="20"/>
        </w:rPr>
        <w:t>You should only keep it for as long as you need it (i.e. do not keep it indefinitely on the off chance that it might come in use</w:t>
      </w:r>
      <w:r w:rsidR="007210C9">
        <w:rPr>
          <w:rFonts w:ascii="Verdana" w:hAnsi="Verdana"/>
          <w:sz w:val="20"/>
          <w:szCs w:val="20"/>
        </w:rPr>
        <w:t>ful</w:t>
      </w:r>
      <w:r>
        <w:rPr>
          <w:rFonts w:ascii="Verdana" w:hAnsi="Verdana"/>
          <w:sz w:val="20"/>
          <w:szCs w:val="20"/>
        </w:rPr>
        <w:t xml:space="preserve"> one day) and destroy it when you no longer </w:t>
      </w:r>
      <w:r>
        <w:rPr>
          <w:rFonts w:ascii="Verdana" w:hAnsi="Verdana"/>
          <w:sz w:val="20"/>
          <w:szCs w:val="20"/>
        </w:rPr>
        <w:t xml:space="preserve">have a use for it or in accordance with </w:t>
      </w:r>
      <w:r w:rsidR="00E96463">
        <w:rPr>
          <w:rFonts w:ascii="Verdana" w:hAnsi="Verdana"/>
          <w:sz w:val="20"/>
          <w:szCs w:val="20"/>
        </w:rPr>
        <w:t xml:space="preserve">the </w:t>
      </w:r>
      <w:proofErr w:type="spellStart"/>
      <w:r w:rsidR="00E96463">
        <w:rPr>
          <w:rFonts w:ascii="Verdana" w:hAnsi="Verdana"/>
          <w:sz w:val="20"/>
          <w:szCs w:val="20"/>
        </w:rPr>
        <w:t>Asso</w:t>
      </w:r>
      <w:r w:rsidR="00B70BE2">
        <w:rPr>
          <w:rFonts w:ascii="Verdana" w:hAnsi="Verdana"/>
          <w:sz w:val="20"/>
          <w:szCs w:val="20"/>
        </w:rPr>
        <w:t>c</w:t>
      </w:r>
      <w:r w:rsidR="00E96463">
        <w:rPr>
          <w:rFonts w:ascii="Verdana" w:hAnsi="Verdana"/>
          <w:sz w:val="20"/>
          <w:szCs w:val="20"/>
        </w:rPr>
        <w:t>i</w:t>
      </w:r>
      <w:proofErr w:type="spellEnd"/>
      <w:r w:rsidR="0086080A">
        <w:rPr>
          <w:rFonts w:ascii="Verdana" w:hAnsi="Verdana"/>
          <w:sz w:val="20"/>
          <w:szCs w:val="20"/>
        </w:rPr>
        <w:t xml:space="preserve"> </w:t>
      </w:r>
      <w:proofErr w:type="spellStart"/>
      <w:r w:rsidR="00B70BE2">
        <w:rPr>
          <w:rFonts w:ascii="Verdana" w:hAnsi="Verdana"/>
          <w:sz w:val="20"/>
          <w:szCs w:val="20"/>
        </w:rPr>
        <w:t>ation</w:t>
      </w:r>
      <w:r>
        <w:rPr>
          <w:rFonts w:ascii="Verdana" w:hAnsi="Verdana"/>
          <w:sz w:val="20"/>
          <w:szCs w:val="20"/>
        </w:rPr>
        <w:t>’s</w:t>
      </w:r>
      <w:proofErr w:type="spellEnd"/>
      <w:r>
        <w:rPr>
          <w:rFonts w:ascii="Verdana" w:hAnsi="Verdana"/>
          <w:sz w:val="20"/>
          <w:szCs w:val="20"/>
        </w:rPr>
        <w:t xml:space="preserve"> Data Retention Policy and schedules;</w:t>
      </w:r>
    </w:p>
    <w:p xmlns:wp14="http://schemas.microsoft.com/office/word/2010/wordml" w:rsidR="004F1B61" w:rsidP="00627F32" w:rsidRDefault="004F1B61" w14:paraId="6D9C8D39" wp14:textId="77777777">
      <w:pPr>
        <w:pStyle w:val="NoSpacing"/>
        <w:ind w:left="720"/>
        <w:jc w:val="both"/>
        <w:rPr>
          <w:rFonts w:ascii="Verdana" w:hAnsi="Verdana"/>
          <w:sz w:val="20"/>
          <w:szCs w:val="20"/>
        </w:rPr>
      </w:pPr>
    </w:p>
    <w:p xmlns:wp14="http://schemas.microsoft.com/office/word/2010/wordml" w:rsidR="004F1B61" w:rsidP="00627F32" w:rsidRDefault="0060681E" w14:paraId="7E47C1FA" wp14:textId="77777777">
      <w:pPr>
        <w:pStyle w:val="NoSpacing"/>
        <w:numPr>
          <w:ilvl w:val="0"/>
          <w:numId w:val="19"/>
        </w:numPr>
        <w:jc w:val="both"/>
        <w:rPr>
          <w:rFonts w:ascii="Verdana" w:hAnsi="Verdana"/>
          <w:sz w:val="20"/>
          <w:szCs w:val="20"/>
        </w:rPr>
      </w:pPr>
      <w:r>
        <w:rPr>
          <w:rFonts w:ascii="Verdana" w:hAnsi="Verdana"/>
          <w:sz w:val="20"/>
          <w:szCs w:val="20"/>
        </w:rPr>
        <w:t>Take reasonable steps to make sure that it is accurate and up to date.  This applies to personal data for which we have a continuing use.  It does not mean, for example, that we must continue to update addresses for people with whom we have corresponded in the past.  If we are unlikely to contact them again, then we do not have to maintain that information.  However, if we need to maintain an accurate and up to date correspondence address, then we must take steps to ensure its accuracy and relevance; and</w:t>
      </w:r>
    </w:p>
    <w:p xmlns:wp14="http://schemas.microsoft.com/office/word/2010/wordml" w:rsidR="004F1B61" w:rsidP="00627F32" w:rsidRDefault="004F1B61" w14:paraId="675E05EE" wp14:textId="77777777">
      <w:pPr>
        <w:pStyle w:val="NoSpacing"/>
        <w:ind w:left="720"/>
        <w:jc w:val="both"/>
        <w:rPr>
          <w:rFonts w:ascii="Verdana" w:hAnsi="Verdana"/>
          <w:sz w:val="20"/>
          <w:szCs w:val="20"/>
        </w:rPr>
      </w:pPr>
    </w:p>
    <w:p xmlns:wp14="http://schemas.microsoft.com/office/word/2010/wordml" w:rsidR="004F1B61" w:rsidP="00627F32" w:rsidRDefault="0060681E" w14:paraId="3F681F46" wp14:textId="77777777">
      <w:pPr>
        <w:pStyle w:val="NoSpacing"/>
        <w:numPr>
          <w:ilvl w:val="0"/>
          <w:numId w:val="19"/>
        </w:numPr>
        <w:jc w:val="both"/>
        <w:rPr>
          <w:rFonts w:ascii="Verdana" w:hAnsi="Verdana"/>
          <w:sz w:val="20"/>
          <w:szCs w:val="20"/>
        </w:rPr>
      </w:pPr>
      <w:r>
        <w:rPr>
          <w:rFonts w:ascii="Verdana" w:hAnsi="Verdana"/>
          <w:sz w:val="20"/>
          <w:szCs w:val="20"/>
        </w:rPr>
        <w:t xml:space="preserve">Do not disclose any personal data to anyone outside </w:t>
      </w:r>
      <w:r w:rsidR="00B70BE2">
        <w:rPr>
          <w:rFonts w:ascii="Verdana" w:hAnsi="Verdana"/>
          <w:sz w:val="20"/>
          <w:szCs w:val="20"/>
        </w:rPr>
        <w:t>the Association</w:t>
      </w:r>
      <w:r>
        <w:rPr>
          <w:rFonts w:ascii="Verdana" w:hAnsi="Verdana"/>
          <w:sz w:val="20"/>
          <w:szCs w:val="20"/>
        </w:rPr>
        <w:t>, unless we have told the individual concerned in advance that their personal data would be disclosed to that recipient within a Privacy Notice or have obtained the consent of the individual (if appropriate).</w:t>
      </w:r>
    </w:p>
    <w:p xmlns:wp14="http://schemas.microsoft.com/office/word/2010/wordml" w:rsidR="004F1B61" w:rsidP="00627F32" w:rsidRDefault="004F1B61" w14:paraId="2FC17F8B" wp14:textId="77777777">
      <w:pPr>
        <w:pStyle w:val="NoSpacing"/>
        <w:jc w:val="both"/>
        <w:rPr>
          <w:rFonts w:ascii="Verdana" w:hAnsi="Verdana"/>
          <w:sz w:val="20"/>
          <w:szCs w:val="20"/>
        </w:rPr>
      </w:pPr>
    </w:p>
    <w:p xmlns:wp14="http://schemas.microsoft.com/office/word/2010/wordml" w:rsidRPr="00186A65" w:rsidR="004F1B61" w:rsidP="00627F32" w:rsidRDefault="0060681E" w14:paraId="2F20AB58" wp14:textId="77777777">
      <w:pPr>
        <w:pStyle w:val="NoSpacing"/>
        <w:jc w:val="both"/>
        <w:rPr>
          <w:rFonts w:ascii="Verdana" w:hAnsi="Verdana"/>
          <w:sz w:val="20"/>
          <w:szCs w:val="20"/>
        </w:rPr>
      </w:pPr>
      <w:r w:rsidRPr="00186A65">
        <w:rPr>
          <w:rFonts w:ascii="Verdana" w:hAnsi="Verdana"/>
          <w:b/>
          <w:sz w:val="20"/>
          <w:szCs w:val="20"/>
        </w:rPr>
        <w:t xml:space="preserve">12. </w:t>
      </w:r>
      <w:r w:rsidRPr="00186A65">
        <w:rPr>
          <w:rFonts w:ascii="Verdana" w:hAnsi="Verdana"/>
          <w:b/>
          <w:sz w:val="20"/>
          <w:szCs w:val="20"/>
        </w:rPr>
        <w:tab/>
      </w:r>
      <w:r w:rsidRPr="00627F32">
        <w:rPr>
          <w:rFonts w:ascii="Verdana" w:hAnsi="Verdana"/>
          <w:b/>
          <w:sz w:val="20"/>
          <w:szCs w:val="20"/>
          <w:u w:val="single"/>
        </w:rPr>
        <w:t>Storing Personal Data</w:t>
      </w:r>
    </w:p>
    <w:p xmlns:wp14="http://schemas.microsoft.com/office/word/2010/wordml" w:rsidR="004F1B61" w:rsidP="00627F32" w:rsidRDefault="004F1B61" w14:paraId="0A4F7224" wp14:textId="77777777">
      <w:pPr>
        <w:pStyle w:val="NoSpacing"/>
        <w:jc w:val="both"/>
        <w:rPr>
          <w:rFonts w:ascii="Verdana" w:hAnsi="Verdana"/>
          <w:sz w:val="20"/>
          <w:szCs w:val="20"/>
        </w:rPr>
      </w:pPr>
    </w:p>
    <w:p xmlns:wp14="http://schemas.microsoft.com/office/word/2010/wordml" w:rsidR="004F1B61" w:rsidP="00627F32" w:rsidRDefault="0060681E" w14:paraId="14E8A40A" wp14:textId="77777777">
      <w:pPr>
        <w:pStyle w:val="NoSpacing"/>
        <w:jc w:val="both"/>
        <w:rPr>
          <w:rFonts w:ascii="Verdana" w:hAnsi="Verdana"/>
          <w:sz w:val="20"/>
          <w:szCs w:val="20"/>
        </w:rPr>
      </w:pPr>
      <w:r>
        <w:rPr>
          <w:rFonts w:ascii="Verdana" w:hAnsi="Verdana"/>
          <w:sz w:val="20"/>
          <w:szCs w:val="20"/>
        </w:rPr>
        <w:t>All records, whether electronic or paper or whether or not they contain personal data, must be stored securely.  This includes, for example:</w:t>
      </w:r>
    </w:p>
    <w:p xmlns:wp14="http://schemas.microsoft.com/office/word/2010/wordml" w:rsidR="004F1B61" w:rsidP="00627F32" w:rsidRDefault="004F1B61" w14:paraId="5AE48A43" wp14:textId="77777777">
      <w:pPr>
        <w:pStyle w:val="NoSpacing"/>
        <w:jc w:val="both"/>
        <w:rPr>
          <w:rFonts w:ascii="Verdana" w:hAnsi="Verdana"/>
          <w:sz w:val="20"/>
          <w:szCs w:val="20"/>
        </w:rPr>
      </w:pPr>
    </w:p>
    <w:p xmlns:wp14="http://schemas.microsoft.com/office/word/2010/wordml" w:rsidR="004F1B61" w:rsidP="00627F32" w:rsidRDefault="0060681E" w14:paraId="1E18A33B" wp14:textId="77777777">
      <w:pPr>
        <w:pStyle w:val="NoSpacing"/>
        <w:numPr>
          <w:ilvl w:val="0"/>
          <w:numId w:val="20"/>
        </w:numPr>
        <w:jc w:val="both"/>
        <w:rPr>
          <w:rFonts w:ascii="Verdana" w:hAnsi="Verdana"/>
          <w:sz w:val="20"/>
          <w:szCs w:val="20"/>
        </w:rPr>
      </w:pPr>
      <w:r>
        <w:rPr>
          <w:rFonts w:ascii="Verdana" w:hAnsi="Verdana"/>
          <w:sz w:val="20"/>
          <w:szCs w:val="20"/>
        </w:rPr>
        <w:t>Storing paper records in an appropriate file and electronic records in an appropriate directory;</w:t>
      </w:r>
    </w:p>
    <w:p xmlns:wp14="http://schemas.microsoft.com/office/word/2010/wordml" w:rsidR="004F1B61" w:rsidP="00627F32" w:rsidRDefault="004F1B61" w14:paraId="50F40DEB" wp14:textId="77777777">
      <w:pPr>
        <w:pStyle w:val="NoSpacing"/>
        <w:ind w:left="720"/>
        <w:jc w:val="both"/>
        <w:rPr>
          <w:rFonts w:ascii="Verdana" w:hAnsi="Verdana"/>
          <w:sz w:val="20"/>
          <w:szCs w:val="20"/>
        </w:rPr>
      </w:pPr>
    </w:p>
    <w:p xmlns:wp14="http://schemas.microsoft.com/office/word/2010/wordml" w:rsidR="004F1B61" w:rsidP="00627F32" w:rsidRDefault="0060681E" w14:paraId="04FED659" wp14:textId="77777777">
      <w:pPr>
        <w:pStyle w:val="NoSpacing"/>
        <w:numPr>
          <w:ilvl w:val="0"/>
          <w:numId w:val="20"/>
        </w:numPr>
        <w:jc w:val="both"/>
        <w:rPr>
          <w:rFonts w:ascii="Verdana" w:hAnsi="Verdana"/>
          <w:sz w:val="20"/>
          <w:szCs w:val="20"/>
        </w:rPr>
      </w:pPr>
      <w:r>
        <w:rPr>
          <w:rFonts w:ascii="Verdana" w:hAnsi="Verdana"/>
          <w:sz w:val="20"/>
          <w:szCs w:val="20"/>
        </w:rPr>
        <w:t>Retaining records in good order so that they can be clearly identified and retrieved;</w:t>
      </w:r>
    </w:p>
    <w:p xmlns:wp14="http://schemas.microsoft.com/office/word/2010/wordml" w:rsidR="004F1B61" w:rsidP="00627F32" w:rsidRDefault="004F1B61" w14:paraId="77A52294" wp14:textId="77777777">
      <w:pPr>
        <w:pStyle w:val="NoSpacing"/>
        <w:ind w:left="720"/>
        <w:jc w:val="both"/>
        <w:rPr>
          <w:rFonts w:ascii="Verdana" w:hAnsi="Verdana"/>
          <w:sz w:val="20"/>
          <w:szCs w:val="20"/>
        </w:rPr>
      </w:pPr>
    </w:p>
    <w:p xmlns:wp14="http://schemas.microsoft.com/office/word/2010/wordml" w:rsidR="004F1B61" w:rsidP="00627F32" w:rsidRDefault="0060681E" w14:paraId="01C26CA5" wp14:textId="77777777">
      <w:pPr>
        <w:pStyle w:val="NoSpacing"/>
        <w:numPr>
          <w:ilvl w:val="0"/>
          <w:numId w:val="20"/>
        </w:numPr>
        <w:jc w:val="both"/>
        <w:rPr>
          <w:rFonts w:ascii="Verdana" w:hAnsi="Verdana"/>
          <w:sz w:val="20"/>
          <w:szCs w:val="20"/>
        </w:rPr>
      </w:pPr>
      <w:r>
        <w:rPr>
          <w:rFonts w:ascii="Verdana" w:hAnsi="Verdana"/>
          <w:sz w:val="20"/>
          <w:szCs w:val="20"/>
        </w:rPr>
        <w:t>Retaining records for an appropriate length of time in accordance with our Data Retention Policy and schedules; and</w:t>
      </w:r>
    </w:p>
    <w:p xmlns:wp14="http://schemas.microsoft.com/office/word/2010/wordml" w:rsidR="004F1B61" w:rsidP="00627F32" w:rsidRDefault="004F1B61" w14:paraId="007DCDA8" wp14:textId="77777777">
      <w:pPr>
        <w:pStyle w:val="NoSpacing"/>
        <w:ind w:left="720"/>
        <w:jc w:val="both"/>
        <w:rPr>
          <w:rFonts w:ascii="Verdana" w:hAnsi="Verdana"/>
          <w:sz w:val="20"/>
          <w:szCs w:val="20"/>
        </w:rPr>
      </w:pPr>
    </w:p>
    <w:p xmlns:wp14="http://schemas.microsoft.com/office/word/2010/wordml" w:rsidRPr="00B752FD" w:rsidR="004F1B61" w:rsidP="00627F32" w:rsidRDefault="0060681E" w14:paraId="5D635845" wp14:textId="77777777">
      <w:pPr>
        <w:pStyle w:val="NoSpacing"/>
        <w:numPr>
          <w:ilvl w:val="0"/>
          <w:numId w:val="20"/>
        </w:numPr>
        <w:jc w:val="both"/>
        <w:rPr>
          <w:rFonts w:ascii="Verdana" w:hAnsi="Verdana"/>
          <w:sz w:val="20"/>
          <w:szCs w:val="20"/>
        </w:rPr>
      </w:pPr>
      <w:r>
        <w:rPr>
          <w:rFonts w:ascii="Verdana" w:hAnsi="Verdana"/>
          <w:sz w:val="20"/>
          <w:szCs w:val="20"/>
        </w:rPr>
        <w:t>Ensuring the appropriate destruction of records when we no longer have a legitimate use for the information.  Records should be destroyed in accordance with our Data Retention Policy and schedules.</w:t>
      </w:r>
    </w:p>
    <w:p xmlns:wp14="http://schemas.microsoft.com/office/word/2010/wordml" w:rsidR="004F1B61" w:rsidP="00627F32" w:rsidRDefault="004F1B61" w14:paraId="450EA2D7" wp14:textId="77777777">
      <w:pPr>
        <w:pStyle w:val="NoSpacing"/>
        <w:jc w:val="both"/>
        <w:rPr>
          <w:rFonts w:ascii="Verdana" w:hAnsi="Verdana"/>
          <w:sz w:val="20"/>
          <w:szCs w:val="20"/>
        </w:rPr>
      </w:pPr>
    </w:p>
    <w:p xmlns:wp14="http://schemas.microsoft.com/office/word/2010/wordml" w:rsidRPr="00186A65" w:rsidR="004F1B61" w:rsidP="00627F32" w:rsidRDefault="0060681E" w14:paraId="2F913807" wp14:textId="77777777">
      <w:pPr>
        <w:pStyle w:val="NoSpacing"/>
        <w:jc w:val="both"/>
        <w:rPr>
          <w:rFonts w:ascii="Verdana" w:hAnsi="Verdana"/>
          <w:sz w:val="20"/>
          <w:szCs w:val="20"/>
        </w:rPr>
      </w:pPr>
      <w:r w:rsidRPr="00186A65">
        <w:rPr>
          <w:rFonts w:ascii="Verdana" w:hAnsi="Verdana"/>
          <w:b/>
          <w:sz w:val="20"/>
          <w:szCs w:val="20"/>
        </w:rPr>
        <w:t>13.</w:t>
      </w:r>
      <w:r w:rsidRPr="00186A65">
        <w:rPr>
          <w:rFonts w:ascii="Verdana" w:hAnsi="Verdana"/>
          <w:b/>
          <w:sz w:val="20"/>
          <w:szCs w:val="20"/>
        </w:rPr>
        <w:tab/>
      </w:r>
      <w:r w:rsidRPr="00627F32">
        <w:rPr>
          <w:rFonts w:ascii="Verdana" w:hAnsi="Verdana"/>
          <w:b/>
          <w:sz w:val="20"/>
          <w:szCs w:val="20"/>
          <w:u w:val="single"/>
        </w:rPr>
        <w:t>Disclosing Information in Relation to Legal Proceedings</w:t>
      </w:r>
    </w:p>
    <w:p xmlns:wp14="http://schemas.microsoft.com/office/word/2010/wordml" w:rsidR="004F1B61" w:rsidP="00627F32" w:rsidRDefault="004F1B61" w14:paraId="3DD355C9" wp14:textId="77777777">
      <w:pPr>
        <w:pStyle w:val="NoSpacing"/>
        <w:jc w:val="both"/>
        <w:rPr>
          <w:rFonts w:ascii="Verdana" w:hAnsi="Verdana"/>
          <w:sz w:val="20"/>
          <w:szCs w:val="20"/>
        </w:rPr>
      </w:pPr>
    </w:p>
    <w:p xmlns:wp14="http://schemas.microsoft.com/office/word/2010/wordml" w:rsidR="004F1B61" w:rsidP="00627F32" w:rsidRDefault="0060681E" w14:paraId="7584A709" wp14:textId="77777777">
      <w:pPr>
        <w:pStyle w:val="NoSpacing"/>
        <w:jc w:val="both"/>
        <w:rPr>
          <w:rFonts w:ascii="Verdana" w:hAnsi="Verdana"/>
          <w:sz w:val="20"/>
          <w:szCs w:val="20"/>
        </w:rPr>
      </w:pPr>
      <w:r>
        <w:rPr>
          <w:rFonts w:ascii="Verdana" w:hAnsi="Verdana"/>
          <w:sz w:val="20"/>
          <w:szCs w:val="20"/>
        </w:rPr>
        <w:t>There may be circumstances in which it is necessary to disclose personal data in relation to legal proceedings.  Obviously in such cases it will be necessary to disclose personal data to someone other than the individual.  If you are asked for information about an individual you should check with the Data Protection Officer before providing it.</w:t>
      </w:r>
    </w:p>
    <w:p xmlns:wp14="http://schemas.microsoft.com/office/word/2010/wordml" w:rsidR="004F1B61" w:rsidP="00627F32" w:rsidRDefault="004F1B61" w14:paraId="1A81F0B1" wp14:textId="77777777">
      <w:pPr>
        <w:pStyle w:val="NoSpacing"/>
        <w:jc w:val="both"/>
        <w:rPr>
          <w:rFonts w:ascii="Verdana" w:hAnsi="Verdana"/>
          <w:sz w:val="20"/>
          <w:szCs w:val="20"/>
        </w:rPr>
      </w:pPr>
    </w:p>
    <w:p xmlns:wp14="http://schemas.microsoft.com/office/word/2010/wordml" w:rsidRPr="00186A65" w:rsidR="004F1B61" w:rsidP="00627F32" w:rsidRDefault="0060681E" w14:paraId="44EA1E30" wp14:textId="77777777">
      <w:pPr>
        <w:pStyle w:val="NoSpacing"/>
        <w:jc w:val="both"/>
        <w:rPr>
          <w:rFonts w:ascii="Verdana" w:hAnsi="Verdana"/>
          <w:b/>
          <w:sz w:val="20"/>
          <w:szCs w:val="20"/>
        </w:rPr>
      </w:pPr>
      <w:r w:rsidRPr="00186A65">
        <w:rPr>
          <w:rFonts w:ascii="Verdana" w:hAnsi="Verdana"/>
          <w:b/>
          <w:sz w:val="20"/>
          <w:szCs w:val="20"/>
        </w:rPr>
        <w:t>14.</w:t>
      </w:r>
      <w:r w:rsidRPr="00186A65">
        <w:rPr>
          <w:rFonts w:ascii="Verdana" w:hAnsi="Verdana"/>
          <w:b/>
          <w:sz w:val="20"/>
          <w:szCs w:val="20"/>
        </w:rPr>
        <w:tab/>
      </w:r>
      <w:r w:rsidRPr="00627F32">
        <w:rPr>
          <w:rFonts w:ascii="Verdana" w:hAnsi="Verdana"/>
          <w:b/>
          <w:sz w:val="20"/>
          <w:szCs w:val="20"/>
          <w:u w:val="single"/>
        </w:rPr>
        <w:t>Paper Records</w:t>
      </w:r>
    </w:p>
    <w:p xmlns:wp14="http://schemas.microsoft.com/office/word/2010/wordml" w:rsidR="004F1B61" w:rsidP="00627F32" w:rsidRDefault="004F1B61" w14:paraId="717AAFBA" wp14:textId="77777777">
      <w:pPr>
        <w:pStyle w:val="NoSpacing"/>
        <w:jc w:val="both"/>
        <w:rPr>
          <w:rFonts w:ascii="Verdana" w:hAnsi="Verdana"/>
          <w:b/>
          <w:sz w:val="20"/>
          <w:szCs w:val="20"/>
        </w:rPr>
      </w:pPr>
    </w:p>
    <w:p xmlns:wp14="http://schemas.microsoft.com/office/word/2010/wordml" w:rsidR="004F1B61" w:rsidP="00627F32" w:rsidRDefault="0060681E" w14:paraId="7AE5CCF3" wp14:textId="77777777">
      <w:pPr>
        <w:pStyle w:val="NoSpacing"/>
        <w:jc w:val="both"/>
        <w:rPr>
          <w:rFonts w:ascii="Verdana" w:hAnsi="Verdana"/>
          <w:sz w:val="20"/>
          <w:szCs w:val="20"/>
        </w:rPr>
      </w:pPr>
      <w:r>
        <w:rPr>
          <w:rFonts w:ascii="Verdana" w:hAnsi="Verdana"/>
          <w:sz w:val="20"/>
          <w:szCs w:val="20"/>
        </w:rPr>
        <w:t>The Data protection legislation captures certain personal data which is held in paper files.  This personal data is usually organised in such a way that specific information relating to a particular individual be can easily found.</w:t>
      </w:r>
    </w:p>
    <w:p xmlns:wp14="http://schemas.microsoft.com/office/word/2010/wordml" w:rsidR="004F1B61" w:rsidP="00627F32" w:rsidRDefault="004F1B61" w14:paraId="56EE48EE" wp14:textId="77777777">
      <w:pPr>
        <w:pStyle w:val="NoSpacing"/>
        <w:jc w:val="both"/>
        <w:rPr>
          <w:rFonts w:ascii="Verdana" w:hAnsi="Verdana"/>
          <w:sz w:val="20"/>
          <w:szCs w:val="20"/>
        </w:rPr>
      </w:pPr>
    </w:p>
    <w:p xmlns:wp14="http://schemas.microsoft.com/office/word/2010/wordml" w:rsidR="004F1B61" w:rsidP="00627F32" w:rsidRDefault="00B70BE2" w14:paraId="6CE6FD1E" wp14:textId="77777777">
      <w:pPr>
        <w:pStyle w:val="NoSpacing"/>
        <w:jc w:val="both"/>
        <w:rPr>
          <w:rFonts w:ascii="Verdana" w:hAnsi="Verdana"/>
          <w:sz w:val="20"/>
          <w:szCs w:val="20"/>
        </w:rPr>
      </w:pPr>
      <w:r>
        <w:rPr>
          <w:rFonts w:ascii="Verdana" w:hAnsi="Verdana"/>
          <w:sz w:val="20"/>
          <w:szCs w:val="20"/>
        </w:rPr>
        <w:t xml:space="preserve">The Association </w:t>
      </w:r>
      <w:r w:rsidR="0060681E">
        <w:rPr>
          <w:rFonts w:ascii="Verdana" w:hAnsi="Verdana"/>
          <w:sz w:val="20"/>
          <w:szCs w:val="20"/>
        </w:rPr>
        <w:t>has a variety of paper records across each of its departments and some of these are structured so that information regarding a given individual could be easily retrieved.  Where this is the case, we will handle these records in accordance with the Data protection legislation in the same way as electronic records.</w:t>
      </w:r>
    </w:p>
    <w:p xmlns:wp14="http://schemas.microsoft.com/office/word/2010/wordml" w:rsidR="004F1B61" w:rsidP="00627F32" w:rsidRDefault="004F1B61" w14:paraId="2908EB2C" wp14:textId="77777777">
      <w:pPr>
        <w:pStyle w:val="NoSpacing"/>
        <w:jc w:val="both"/>
        <w:rPr>
          <w:rFonts w:ascii="Verdana" w:hAnsi="Verdana"/>
          <w:sz w:val="20"/>
          <w:szCs w:val="20"/>
        </w:rPr>
      </w:pPr>
    </w:p>
    <w:p xmlns:wp14="http://schemas.microsoft.com/office/word/2010/wordml" w:rsidR="004F1B61" w:rsidP="00627F32" w:rsidRDefault="0060681E" w14:paraId="56A74F85" wp14:textId="77777777">
      <w:pPr>
        <w:pStyle w:val="NoSpacing"/>
        <w:jc w:val="both"/>
        <w:rPr>
          <w:rFonts w:ascii="Verdana" w:hAnsi="Verdana"/>
          <w:sz w:val="20"/>
          <w:szCs w:val="20"/>
        </w:rPr>
      </w:pPr>
      <w:r>
        <w:rPr>
          <w:rFonts w:ascii="Verdana" w:hAnsi="Verdana"/>
          <w:sz w:val="20"/>
          <w:szCs w:val="20"/>
        </w:rPr>
        <w:t>Although there are exemptions to the right of access by individuals, as a general rule, it would be wise to assume that if we hold personal data, even in paper form, this would fall within the scope of a subject access request and the individual is likely to have right of access to it under the provisions of the Data protection legislation.</w:t>
      </w:r>
    </w:p>
    <w:p xmlns:wp14="http://schemas.microsoft.com/office/word/2010/wordml" w:rsidR="004F1B61" w:rsidP="00627F32" w:rsidRDefault="004F1B61" w14:paraId="121FD38A" wp14:textId="77777777">
      <w:pPr>
        <w:pStyle w:val="NoSpacing"/>
        <w:jc w:val="both"/>
        <w:rPr>
          <w:rFonts w:ascii="Verdana" w:hAnsi="Verdana"/>
          <w:sz w:val="20"/>
          <w:szCs w:val="20"/>
        </w:rPr>
      </w:pPr>
    </w:p>
    <w:p xmlns:wp14="http://schemas.microsoft.com/office/word/2010/wordml" w:rsidRPr="00186A65" w:rsidR="004F1B61" w:rsidP="00627F32" w:rsidRDefault="0060681E" w14:paraId="4247871F" wp14:textId="77777777">
      <w:pPr>
        <w:pStyle w:val="NoSpacing"/>
        <w:jc w:val="both"/>
        <w:rPr>
          <w:rFonts w:ascii="Verdana" w:hAnsi="Verdana"/>
          <w:sz w:val="20"/>
          <w:szCs w:val="20"/>
        </w:rPr>
      </w:pPr>
      <w:r w:rsidRPr="00186A65">
        <w:rPr>
          <w:rFonts w:ascii="Verdana" w:hAnsi="Verdana"/>
          <w:b/>
          <w:sz w:val="20"/>
          <w:szCs w:val="20"/>
        </w:rPr>
        <w:t>15.</w:t>
      </w:r>
      <w:r w:rsidRPr="00186A65">
        <w:rPr>
          <w:rFonts w:ascii="Verdana" w:hAnsi="Verdana"/>
          <w:b/>
          <w:sz w:val="20"/>
          <w:szCs w:val="20"/>
        </w:rPr>
        <w:tab/>
      </w:r>
      <w:r w:rsidRPr="00627F32">
        <w:rPr>
          <w:rFonts w:ascii="Verdana" w:hAnsi="Verdana"/>
          <w:b/>
          <w:sz w:val="20"/>
          <w:szCs w:val="20"/>
          <w:u w:val="single"/>
        </w:rPr>
        <w:t>Allowing Access to our Records</w:t>
      </w:r>
    </w:p>
    <w:p xmlns:wp14="http://schemas.microsoft.com/office/word/2010/wordml" w:rsidR="004F1B61" w:rsidP="00627F32" w:rsidRDefault="004F1B61" w14:paraId="1FE2DD96" wp14:textId="77777777">
      <w:pPr>
        <w:pStyle w:val="NoSpacing"/>
        <w:jc w:val="both"/>
        <w:rPr>
          <w:rFonts w:ascii="Verdana" w:hAnsi="Verdana"/>
          <w:sz w:val="20"/>
          <w:szCs w:val="20"/>
        </w:rPr>
      </w:pPr>
    </w:p>
    <w:p xmlns:wp14="http://schemas.microsoft.com/office/word/2010/wordml" w:rsidR="004F1B61" w:rsidP="00627F32" w:rsidRDefault="0060681E" w14:paraId="5C7397B5" wp14:textId="77777777">
      <w:pPr>
        <w:pStyle w:val="NoSpacing"/>
        <w:jc w:val="both"/>
        <w:rPr>
          <w:rFonts w:ascii="Verdana" w:hAnsi="Verdana"/>
          <w:sz w:val="20"/>
          <w:szCs w:val="20"/>
        </w:rPr>
      </w:pPr>
      <w:r>
        <w:rPr>
          <w:rFonts w:ascii="Verdana" w:hAnsi="Verdana"/>
          <w:sz w:val="20"/>
          <w:szCs w:val="20"/>
        </w:rPr>
        <w:t>The Data protection legislation allows individuals to request access to their personal data held by organisations and this is known as the right of subject access.</w:t>
      </w:r>
    </w:p>
    <w:p xmlns:wp14="http://schemas.microsoft.com/office/word/2010/wordml" w:rsidR="004F1B61" w:rsidP="00627F32" w:rsidRDefault="004F1B61" w14:paraId="27357532" wp14:textId="77777777">
      <w:pPr>
        <w:pStyle w:val="NoSpacing"/>
        <w:jc w:val="both"/>
        <w:rPr>
          <w:rFonts w:ascii="Verdana" w:hAnsi="Verdana"/>
          <w:sz w:val="20"/>
          <w:szCs w:val="20"/>
        </w:rPr>
      </w:pPr>
    </w:p>
    <w:p xmlns:wp14="http://schemas.microsoft.com/office/word/2010/wordml" w:rsidRPr="00186A65" w:rsidR="004F1B61" w:rsidP="00627F32" w:rsidRDefault="0060681E" w14:paraId="5FDABF63" wp14:textId="77777777">
      <w:pPr>
        <w:pStyle w:val="NoSpacing"/>
        <w:jc w:val="both"/>
        <w:rPr>
          <w:rFonts w:ascii="Verdana" w:hAnsi="Verdana"/>
          <w:sz w:val="20"/>
          <w:szCs w:val="20"/>
          <w:u w:val="single"/>
        </w:rPr>
      </w:pPr>
      <w:r w:rsidRPr="00186A65">
        <w:rPr>
          <w:rFonts w:ascii="Verdana" w:hAnsi="Verdana"/>
          <w:sz w:val="20"/>
          <w:szCs w:val="20"/>
        </w:rPr>
        <w:t>15.1</w:t>
      </w:r>
      <w:r w:rsidRPr="00186A65">
        <w:rPr>
          <w:rFonts w:ascii="Verdana" w:hAnsi="Verdana"/>
          <w:sz w:val="20"/>
          <w:szCs w:val="20"/>
        </w:rPr>
        <w:tab/>
      </w:r>
      <w:r w:rsidRPr="00186A65">
        <w:rPr>
          <w:rFonts w:ascii="Verdana" w:hAnsi="Verdana"/>
          <w:sz w:val="20"/>
          <w:szCs w:val="20"/>
          <w:u w:val="single"/>
        </w:rPr>
        <w:t>Who deals with requests?</w:t>
      </w:r>
    </w:p>
    <w:p xmlns:wp14="http://schemas.microsoft.com/office/word/2010/wordml" w:rsidR="004F1B61" w:rsidP="00627F32" w:rsidRDefault="004F1B61" w14:paraId="07F023C8" wp14:textId="77777777">
      <w:pPr>
        <w:pStyle w:val="NoSpacing"/>
        <w:jc w:val="both"/>
        <w:rPr>
          <w:rFonts w:ascii="Verdana" w:hAnsi="Verdana"/>
          <w:b/>
          <w:sz w:val="20"/>
          <w:szCs w:val="20"/>
        </w:rPr>
      </w:pPr>
    </w:p>
    <w:p xmlns:wp14="http://schemas.microsoft.com/office/word/2010/wordml" w:rsidR="004F1B61" w:rsidP="00627F32" w:rsidRDefault="0060681E" w14:paraId="75424F42" wp14:textId="77777777">
      <w:pPr>
        <w:pStyle w:val="NoSpacing"/>
        <w:ind w:left="720"/>
        <w:jc w:val="both"/>
        <w:rPr>
          <w:rFonts w:ascii="Verdana" w:hAnsi="Verdana"/>
          <w:sz w:val="20"/>
          <w:szCs w:val="20"/>
        </w:rPr>
      </w:pPr>
      <w:r>
        <w:rPr>
          <w:rFonts w:ascii="Verdana" w:hAnsi="Verdana"/>
          <w:sz w:val="20"/>
          <w:szCs w:val="20"/>
        </w:rPr>
        <w:t>All subject access requests must be made in writing (which should include requests made by email).  In the case of access to HR records, requests for access should be dealt with by the Director of HR.  In all other cases written requests should in the first instance be forwarded to the Director of Finance.</w:t>
      </w:r>
    </w:p>
    <w:p xmlns:wp14="http://schemas.microsoft.com/office/word/2010/wordml" w:rsidR="004F1B61" w:rsidP="00627F32" w:rsidRDefault="004F1B61" w14:paraId="4BDB5498" wp14:textId="77777777">
      <w:pPr>
        <w:pStyle w:val="NoSpacing"/>
        <w:ind w:left="720"/>
        <w:jc w:val="both"/>
        <w:rPr>
          <w:rFonts w:ascii="Verdana" w:hAnsi="Verdana"/>
          <w:sz w:val="20"/>
          <w:szCs w:val="20"/>
        </w:rPr>
      </w:pPr>
    </w:p>
    <w:p xmlns:wp14="http://schemas.microsoft.com/office/word/2010/wordml" w:rsidR="004F1B61" w:rsidP="00627F32" w:rsidRDefault="0060681E" w14:paraId="173D26AE" wp14:textId="77777777">
      <w:pPr>
        <w:pStyle w:val="NoSpacing"/>
        <w:ind w:left="720"/>
        <w:jc w:val="both"/>
        <w:rPr>
          <w:rFonts w:ascii="Verdana" w:hAnsi="Verdana"/>
          <w:sz w:val="20"/>
          <w:szCs w:val="20"/>
        </w:rPr>
      </w:pPr>
      <w:r>
        <w:rPr>
          <w:rFonts w:ascii="Verdana" w:hAnsi="Verdana"/>
          <w:sz w:val="20"/>
          <w:szCs w:val="20"/>
        </w:rPr>
        <w:t xml:space="preserve">If someone telephones or visits any of our premises requesting access to their personal data, they should be asked to submit their request in writing or by email to the Director of Finance. </w:t>
      </w:r>
    </w:p>
    <w:p xmlns:wp14="http://schemas.microsoft.com/office/word/2010/wordml" w:rsidR="004F1B61" w:rsidP="00627F32" w:rsidRDefault="004F1B61" w14:paraId="2916C19D" wp14:textId="77777777">
      <w:pPr>
        <w:pStyle w:val="NoSpacing"/>
        <w:ind w:left="720"/>
        <w:jc w:val="both"/>
        <w:rPr>
          <w:rFonts w:ascii="Verdana" w:hAnsi="Verdana"/>
          <w:sz w:val="20"/>
          <w:szCs w:val="20"/>
        </w:rPr>
      </w:pPr>
    </w:p>
    <w:p xmlns:wp14="http://schemas.microsoft.com/office/word/2010/wordml" w:rsidR="004F1B61" w:rsidP="00627F32" w:rsidRDefault="0060681E" w14:paraId="16979D8C" wp14:textId="77777777">
      <w:pPr>
        <w:pStyle w:val="NoSpacing"/>
        <w:ind w:left="720"/>
        <w:jc w:val="both"/>
        <w:rPr>
          <w:rFonts w:ascii="Verdana" w:hAnsi="Verdana"/>
          <w:sz w:val="20"/>
          <w:szCs w:val="20"/>
        </w:rPr>
      </w:pPr>
      <w:r>
        <w:rPr>
          <w:rFonts w:ascii="Verdana" w:hAnsi="Verdana"/>
          <w:sz w:val="20"/>
          <w:szCs w:val="20"/>
        </w:rPr>
        <w:t>All written requests must be date stamped on receipt.</w:t>
      </w:r>
    </w:p>
    <w:p xmlns:wp14="http://schemas.microsoft.com/office/word/2010/wordml" w:rsidR="004F1B61" w:rsidP="00627F32" w:rsidRDefault="004F1B61" w14:paraId="74869460" wp14:textId="77777777">
      <w:pPr>
        <w:pStyle w:val="NoSpacing"/>
        <w:ind w:left="720"/>
        <w:jc w:val="both"/>
        <w:rPr>
          <w:rFonts w:ascii="Verdana" w:hAnsi="Verdana"/>
          <w:sz w:val="20"/>
          <w:szCs w:val="20"/>
        </w:rPr>
      </w:pPr>
    </w:p>
    <w:p xmlns:wp14="http://schemas.microsoft.com/office/word/2010/wordml" w:rsidR="004F1B61" w:rsidP="00627F32" w:rsidRDefault="0060681E" w14:paraId="06A17342" wp14:textId="77777777">
      <w:pPr>
        <w:pStyle w:val="NoSpacing"/>
        <w:ind w:left="720"/>
        <w:jc w:val="both"/>
        <w:rPr>
          <w:rFonts w:ascii="Verdana" w:hAnsi="Verdana"/>
          <w:sz w:val="20"/>
          <w:szCs w:val="20"/>
        </w:rPr>
      </w:pPr>
      <w:r>
        <w:rPr>
          <w:rFonts w:ascii="Verdana" w:hAnsi="Verdana"/>
          <w:sz w:val="20"/>
          <w:szCs w:val="20"/>
        </w:rPr>
        <w:t>Requests will be dealt with by a person nominated by the Director of Finance, and they will need to consult other members of staff who may be holding the personal data requested or in order to determine what information falls within the scope of the request.</w:t>
      </w:r>
    </w:p>
    <w:p xmlns:wp14="http://schemas.microsoft.com/office/word/2010/wordml" w:rsidR="004F1B61" w:rsidP="00627F32" w:rsidRDefault="004F1B61" w14:paraId="187F57B8" wp14:textId="77777777">
      <w:pPr>
        <w:pStyle w:val="NoSpacing"/>
        <w:ind w:left="720"/>
        <w:jc w:val="both"/>
        <w:rPr>
          <w:rFonts w:ascii="Verdana" w:hAnsi="Verdana"/>
          <w:sz w:val="20"/>
          <w:szCs w:val="20"/>
        </w:rPr>
      </w:pPr>
    </w:p>
    <w:p xmlns:wp14="http://schemas.microsoft.com/office/word/2010/wordml" w:rsidR="004F1B61" w:rsidP="00627F32" w:rsidRDefault="0060681E" w14:paraId="6C5E094C" wp14:textId="77777777">
      <w:pPr>
        <w:pStyle w:val="NoSpacing"/>
        <w:ind w:left="720"/>
        <w:jc w:val="both"/>
        <w:rPr>
          <w:rFonts w:ascii="Verdana" w:hAnsi="Verdana"/>
          <w:sz w:val="20"/>
          <w:szCs w:val="20"/>
        </w:rPr>
      </w:pPr>
      <w:r>
        <w:rPr>
          <w:rFonts w:ascii="Verdana" w:hAnsi="Verdana"/>
          <w:sz w:val="20"/>
          <w:szCs w:val="20"/>
        </w:rPr>
        <w:t xml:space="preserve">It is important that all </w:t>
      </w:r>
      <w:r w:rsidR="00B70BE2">
        <w:rPr>
          <w:rFonts w:ascii="Verdana" w:hAnsi="Verdana"/>
          <w:sz w:val="20"/>
          <w:szCs w:val="20"/>
        </w:rPr>
        <w:t>of the Association’s</w:t>
      </w:r>
      <w:r>
        <w:rPr>
          <w:rFonts w:ascii="Verdana" w:hAnsi="Verdana"/>
          <w:sz w:val="20"/>
          <w:szCs w:val="20"/>
        </w:rPr>
        <w:t xml:space="preserve"> personnel understand what is involved in this process and we must co-operate to ensure that we are able to meet the deadline for responding to such requests, which is </w:t>
      </w:r>
      <w:r w:rsidR="007210C9">
        <w:rPr>
          <w:rFonts w:ascii="Verdana" w:hAnsi="Verdana"/>
          <w:sz w:val="20"/>
          <w:szCs w:val="20"/>
        </w:rPr>
        <w:t xml:space="preserve">normally </w:t>
      </w:r>
      <w:r>
        <w:rPr>
          <w:rFonts w:ascii="Verdana" w:hAnsi="Verdana"/>
          <w:sz w:val="20"/>
          <w:szCs w:val="20"/>
        </w:rPr>
        <w:t>within one month from the date of receipt.  It is also vital that we maintain our records in good order so that this information may be retrieved as quickly and efficiently as possible.</w:t>
      </w:r>
    </w:p>
    <w:p xmlns:wp14="http://schemas.microsoft.com/office/word/2010/wordml" w:rsidR="004F1B61" w:rsidP="00627F32" w:rsidRDefault="004F1B61" w14:paraId="54738AF4" wp14:textId="77777777">
      <w:pPr>
        <w:pStyle w:val="NoSpacing"/>
        <w:ind w:left="720"/>
        <w:jc w:val="both"/>
        <w:rPr>
          <w:rFonts w:ascii="Verdana" w:hAnsi="Verdana"/>
          <w:sz w:val="20"/>
          <w:szCs w:val="20"/>
        </w:rPr>
      </w:pPr>
    </w:p>
    <w:p xmlns:wp14="http://schemas.microsoft.com/office/word/2010/wordml" w:rsidR="004F1B61" w:rsidP="00627F32" w:rsidRDefault="0060681E" w14:paraId="3938F32C" wp14:textId="77777777">
      <w:pPr>
        <w:pStyle w:val="NoSpacing"/>
        <w:ind w:left="720"/>
        <w:jc w:val="both"/>
        <w:rPr>
          <w:rFonts w:ascii="Verdana" w:hAnsi="Verdana"/>
          <w:sz w:val="20"/>
          <w:szCs w:val="20"/>
        </w:rPr>
      </w:pPr>
      <w:r>
        <w:rPr>
          <w:rFonts w:ascii="Verdana" w:hAnsi="Verdana"/>
          <w:sz w:val="20"/>
          <w:szCs w:val="20"/>
        </w:rPr>
        <w:t xml:space="preserve">The nominated officer will then identify whether the request is valid or not.  The nominated officer may need to ask the requestor for further information before they are able to respond to the request. </w:t>
      </w:r>
    </w:p>
    <w:p xmlns:wp14="http://schemas.microsoft.com/office/word/2010/wordml" w:rsidR="004F1B61" w:rsidP="00627F32" w:rsidRDefault="004F1B61" w14:paraId="46ABBD8F" wp14:textId="77777777">
      <w:pPr>
        <w:pStyle w:val="NoSpacing"/>
        <w:jc w:val="both"/>
        <w:rPr>
          <w:rFonts w:ascii="Verdana" w:hAnsi="Verdana"/>
          <w:b/>
          <w:sz w:val="20"/>
          <w:szCs w:val="20"/>
        </w:rPr>
      </w:pPr>
    </w:p>
    <w:p xmlns:wp14="http://schemas.microsoft.com/office/word/2010/wordml" w:rsidRPr="00186A65" w:rsidR="004F1B61" w:rsidP="00627F32" w:rsidRDefault="0060681E" w14:paraId="06063403" wp14:textId="77777777">
      <w:pPr>
        <w:pStyle w:val="NoSpacing"/>
        <w:jc w:val="both"/>
        <w:rPr>
          <w:rFonts w:ascii="Verdana" w:hAnsi="Verdana"/>
          <w:sz w:val="20"/>
          <w:szCs w:val="20"/>
          <w:u w:val="single"/>
        </w:rPr>
      </w:pPr>
      <w:r w:rsidRPr="00186A65">
        <w:rPr>
          <w:rFonts w:ascii="Verdana" w:hAnsi="Verdana"/>
          <w:sz w:val="20"/>
          <w:szCs w:val="20"/>
        </w:rPr>
        <w:t>15.2</w:t>
      </w:r>
      <w:r w:rsidRPr="00186A65">
        <w:rPr>
          <w:rFonts w:ascii="Verdana" w:hAnsi="Verdana"/>
          <w:sz w:val="20"/>
          <w:szCs w:val="20"/>
        </w:rPr>
        <w:tab/>
      </w:r>
      <w:r w:rsidRPr="00186A65">
        <w:rPr>
          <w:rFonts w:ascii="Verdana" w:hAnsi="Verdana"/>
          <w:sz w:val="20"/>
          <w:szCs w:val="20"/>
          <w:u w:val="single"/>
        </w:rPr>
        <w:t>Deciding what personal data may be released</w:t>
      </w:r>
    </w:p>
    <w:p xmlns:wp14="http://schemas.microsoft.com/office/word/2010/wordml" w:rsidRPr="00186A65" w:rsidR="004F1B61" w:rsidP="00627F32" w:rsidRDefault="004F1B61" w14:paraId="06BBA33E" wp14:textId="77777777">
      <w:pPr>
        <w:pStyle w:val="NoSpacing"/>
        <w:jc w:val="both"/>
        <w:rPr>
          <w:rFonts w:ascii="Verdana" w:hAnsi="Verdana"/>
          <w:b/>
          <w:sz w:val="20"/>
          <w:szCs w:val="20"/>
          <w:u w:val="single"/>
        </w:rPr>
      </w:pPr>
    </w:p>
    <w:p xmlns:wp14="http://schemas.microsoft.com/office/word/2010/wordml" w:rsidR="004F1B61" w:rsidP="00627F32" w:rsidRDefault="0060681E" w14:paraId="12F3C4E5" wp14:textId="77777777">
      <w:pPr>
        <w:pStyle w:val="NoSpacing"/>
        <w:ind w:firstLine="720"/>
        <w:jc w:val="both"/>
        <w:rPr>
          <w:rFonts w:ascii="Verdana" w:hAnsi="Verdana"/>
          <w:sz w:val="20"/>
          <w:szCs w:val="20"/>
        </w:rPr>
      </w:pPr>
      <w:r>
        <w:rPr>
          <w:rFonts w:ascii="Verdana" w:hAnsi="Verdana"/>
          <w:sz w:val="20"/>
          <w:szCs w:val="20"/>
        </w:rPr>
        <w:t>On receiving a written subject access request, the nominated officer must:</w:t>
      </w:r>
    </w:p>
    <w:p xmlns:wp14="http://schemas.microsoft.com/office/word/2010/wordml" w:rsidR="004F1B61" w:rsidP="00627F32" w:rsidRDefault="004F1B61" w14:paraId="464FCBC1" wp14:textId="77777777">
      <w:pPr>
        <w:pStyle w:val="NoSpacing"/>
        <w:jc w:val="both"/>
        <w:rPr>
          <w:rFonts w:ascii="Verdana" w:hAnsi="Verdana"/>
          <w:sz w:val="20"/>
          <w:szCs w:val="20"/>
        </w:rPr>
      </w:pPr>
    </w:p>
    <w:p xmlns:wp14="http://schemas.microsoft.com/office/word/2010/wordml" w:rsidR="004F1B61" w:rsidP="00627F32" w:rsidRDefault="0060681E" w14:paraId="7AC5C7B4" wp14:textId="77777777">
      <w:pPr>
        <w:pStyle w:val="NoSpacing"/>
        <w:numPr>
          <w:ilvl w:val="0"/>
          <w:numId w:val="21"/>
        </w:numPr>
        <w:jc w:val="both"/>
        <w:rPr>
          <w:rFonts w:ascii="Verdana" w:hAnsi="Verdana"/>
          <w:sz w:val="20"/>
          <w:szCs w:val="20"/>
        </w:rPr>
      </w:pPr>
      <w:r>
        <w:rPr>
          <w:rFonts w:ascii="Verdana" w:hAnsi="Verdana"/>
          <w:sz w:val="20"/>
          <w:szCs w:val="20"/>
        </w:rPr>
        <w:t>Contact the Director of Finance or the Director of HR who both act as the Data Protection Officer, to obtain advice;</w:t>
      </w:r>
    </w:p>
    <w:p xmlns:wp14="http://schemas.microsoft.com/office/word/2010/wordml" w:rsidR="004F1B61" w:rsidP="00627F32" w:rsidRDefault="004F1B61" w14:paraId="5C8C6B09" wp14:textId="77777777">
      <w:pPr>
        <w:pStyle w:val="NoSpacing"/>
        <w:ind w:left="720"/>
        <w:jc w:val="both"/>
        <w:rPr>
          <w:rFonts w:ascii="Verdana" w:hAnsi="Verdana"/>
          <w:sz w:val="20"/>
          <w:szCs w:val="20"/>
        </w:rPr>
      </w:pPr>
    </w:p>
    <w:p xmlns:wp14="http://schemas.microsoft.com/office/word/2010/wordml" w:rsidR="004F1B61" w:rsidP="00627F32" w:rsidRDefault="0060681E" w14:paraId="17E83156" wp14:textId="77777777">
      <w:pPr>
        <w:pStyle w:val="NoSpacing"/>
        <w:numPr>
          <w:ilvl w:val="0"/>
          <w:numId w:val="21"/>
        </w:numPr>
        <w:jc w:val="both"/>
        <w:rPr>
          <w:rFonts w:ascii="Verdana" w:hAnsi="Verdana"/>
          <w:sz w:val="20"/>
          <w:szCs w:val="20"/>
        </w:rPr>
      </w:pPr>
      <w:r>
        <w:rPr>
          <w:rFonts w:ascii="Verdana" w:hAnsi="Verdana"/>
          <w:sz w:val="20"/>
          <w:szCs w:val="20"/>
        </w:rPr>
        <w:t>Ensure that the person making the request is the individual about whom the personal data relates (or if not, do they meet the criteria to apply on someone else’s behalf);</w:t>
      </w:r>
    </w:p>
    <w:p xmlns:wp14="http://schemas.microsoft.com/office/word/2010/wordml" w:rsidR="004F1B61" w:rsidP="00627F32" w:rsidRDefault="004F1B61" w14:paraId="3382A365" wp14:textId="77777777">
      <w:pPr>
        <w:pStyle w:val="NoSpacing"/>
        <w:ind w:left="720"/>
        <w:jc w:val="both"/>
        <w:rPr>
          <w:rFonts w:ascii="Verdana" w:hAnsi="Verdana"/>
          <w:sz w:val="20"/>
          <w:szCs w:val="20"/>
        </w:rPr>
      </w:pPr>
    </w:p>
    <w:p xmlns:wp14="http://schemas.microsoft.com/office/word/2010/wordml" w:rsidR="004F1B61" w:rsidP="00627F32" w:rsidRDefault="0060681E" w14:paraId="31520E0D" wp14:textId="77777777">
      <w:pPr>
        <w:pStyle w:val="NoSpacing"/>
        <w:numPr>
          <w:ilvl w:val="0"/>
          <w:numId w:val="21"/>
        </w:numPr>
        <w:jc w:val="both"/>
        <w:rPr>
          <w:rFonts w:ascii="Verdana" w:hAnsi="Verdana"/>
          <w:sz w:val="20"/>
          <w:szCs w:val="20"/>
        </w:rPr>
      </w:pPr>
      <w:r>
        <w:rPr>
          <w:rFonts w:ascii="Verdana" w:hAnsi="Verdana"/>
          <w:sz w:val="20"/>
          <w:szCs w:val="20"/>
        </w:rPr>
        <w:t>Establish the extent of the personal data they are requesting;</w:t>
      </w:r>
    </w:p>
    <w:p xmlns:wp14="http://schemas.microsoft.com/office/word/2010/wordml" w:rsidR="004F1B61" w:rsidP="00627F32" w:rsidRDefault="004F1B61" w14:paraId="5C71F136" wp14:textId="77777777">
      <w:pPr>
        <w:pStyle w:val="NoSpacing"/>
        <w:ind w:left="720"/>
        <w:jc w:val="both"/>
        <w:rPr>
          <w:rFonts w:ascii="Verdana" w:hAnsi="Verdana"/>
          <w:sz w:val="20"/>
          <w:szCs w:val="20"/>
        </w:rPr>
      </w:pPr>
    </w:p>
    <w:p xmlns:wp14="http://schemas.microsoft.com/office/word/2010/wordml" w:rsidR="004F1B61" w:rsidP="00627F32" w:rsidRDefault="0060681E" w14:paraId="61C83A45" wp14:textId="77777777">
      <w:pPr>
        <w:pStyle w:val="NoSpacing"/>
        <w:numPr>
          <w:ilvl w:val="0"/>
          <w:numId w:val="21"/>
        </w:numPr>
        <w:jc w:val="both"/>
        <w:rPr>
          <w:rFonts w:ascii="Verdana" w:hAnsi="Verdana"/>
          <w:sz w:val="20"/>
          <w:szCs w:val="20"/>
        </w:rPr>
      </w:pPr>
      <w:r>
        <w:rPr>
          <w:rFonts w:ascii="Verdana" w:hAnsi="Verdana"/>
          <w:sz w:val="20"/>
          <w:szCs w:val="20"/>
        </w:rPr>
        <w:t>Ensure that disclosure of the personal data requested will not disclose a third party’s personal data (unless the third party consents or it is reasonable to dispense with their consent);</w:t>
      </w:r>
    </w:p>
    <w:p xmlns:wp14="http://schemas.microsoft.com/office/word/2010/wordml" w:rsidR="004F1B61" w:rsidP="00627F32" w:rsidRDefault="004F1B61" w14:paraId="62199465" wp14:textId="77777777">
      <w:pPr>
        <w:pStyle w:val="NoSpacing"/>
        <w:ind w:left="720"/>
        <w:jc w:val="both"/>
        <w:rPr>
          <w:rFonts w:ascii="Verdana" w:hAnsi="Verdana"/>
          <w:sz w:val="20"/>
          <w:szCs w:val="20"/>
        </w:rPr>
      </w:pPr>
    </w:p>
    <w:p xmlns:wp14="http://schemas.microsoft.com/office/word/2010/wordml" w:rsidR="004F1B61" w:rsidP="00627F32" w:rsidRDefault="0060681E" w14:paraId="3D3F0472" wp14:textId="77777777">
      <w:pPr>
        <w:pStyle w:val="NoSpacing"/>
        <w:numPr>
          <w:ilvl w:val="0"/>
          <w:numId w:val="21"/>
        </w:numPr>
        <w:jc w:val="both"/>
        <w:rPr>
          <w:rFonts w:ascii="Verdana" w:hAnsi="Verdana"/>
          <w:sz w:val="20"/>
          <w:szCs w:val="20"/>
        </w:rPr>
      </w:pPr>
      <w:r>
        <w:rPr>
          <w:rFonts w:ascii="Verdana" w:hAnsi="Verdana"/>
          <w:sz w:val="20"/>
          <w:szCs w:val="20"/>
        </w:rPr>
        <w:t>Consider whether it would take a disproportionate effort to provide the personal data requested (i.e. is the information requested reasonably easy to provide within the timescale); and</w:t>
      </w:r>
    </w:p>
    <w:p xmlns:wp14="http://schemas.microsoft.com/office/word/2010/wordml" w:rsidR="004F1B61" w:rsidP="00627F32" w:rsidRDefault="004F1B61" w14:paraId="0DA123B1" wp14:textId="77777777">
      <w:pPr>
        <w:pStyle w:val="NoSpacing"/>
        <w:ind w:left="720"/>
        <w:jc w:val="both"/>
        <w:rPr>
          <w:rFonts w:ascii="Verdana" w:hAnsi="Verdana"/>
          <w:sz w:val="20"/>
          <w:szCs w:val="20"/>
        </w:rPr>
      </w:pPr>
    </w:p>
    <w:p xmlns:wp14="http://schemas.microsoft.com/office/word/2010/wordml" w:rsidR="004F1B61" w:rsidP="00627F32" w:rsidRDefault="0060681E" w14:paraId="4A246DDB" wp14:textId="77777777">
      <w:pPr>
        <w:pStyle w:val="NoSpacing"/>
        <w:numPr>
          <w:ilvl w:val="0"/>
          <w:numId w:val="21"/>
        </w:numPr>
        <w:jc w:val="both"/>
        <w:rPr>
          <w:rFonts w:ascii="Verdana" w:hAnsi="Verdana"/>
          <w:sz w:val="20"/>
          <w:szCs w:val="20"/>
        </w:rPr>
      </w:pPr>
      <w:r>
        <w:rPr>
          <w:rFonts w:ascii="Verdana" w:hAnsi="Verdana"/>
          <w:sz w:val="20"/>
          <w:szCs w:val="20"/>
        </w:rPr>
        <w:t>Determine whether the requester has made a previous similar request and, if so, whether a reasonable time interval has lapsed between the request and the current request.</w:t>
      </w:r>
    </w:p>
    <w:p xmlns:wp14="http://schemas.microsoft.com/office/word/2010/wordml" w:rsidR="004F1B61" w:rsidP="00627F32" w:rsidRDefault="004F1B61" w14:paraId="4C4CEA3D" wp14:textId="77777777">
      <w:pPr>
        <w:pStyle w:val="NoSpacing"/>
        <w:ind w:left="720"/>
        <w:jc w:val="both"/>
        <w:rPr>
          <w:rFonts w:ascii="Verdana" w:hAnsi="Verdana"/>
          <w:sz w:val="20"/>
          <w:szCs w:val="20"/>
        </w:rPr>
      </w:pPr>
    </w:p>
    <w:p xmlns:wp14="http://schemas.microsoft.com/office/word/2010/wordml" w:rsidRPr="00186A65" w:rsidR="004F1B61" w:rsidP="00627F32" w:rsidRDefault="0060681E" w14:paraId="0BDC2C61" wp14:textId="77777777">
      <w:pPr>
        <w:pStyle w:val="NoSpacing"/>
        <w:jc w:val="both"/>
        <w:rPr>
          <w:rFonts w:ascii="Verdana" w:hAnsi="Verdana"/>
          <w:sz w:val="20"/>
          <w:szCs w:val="20"/>
          <w:u w:val="single"/>
        </w:rPr>
      </w:pPr>
      <w:r w:rsidRPr="00186A65">
        <w:rPr>
          <w:rFonts w:ascii="Verdana" w:hAnsi="Verdana"/>
          <w:sz w:val="20"/>
          <w:szCs w:val="20"/>
        </w:rPr>
        <w:t xml:space="preserve">15.3 </w:t>
      </w:r>
      <w:r w:rsidRPr="00186A65">
        <w:rPr>
          <w:rFonts w:ascii="Verdana" w:hAnsi="Verdana"/>
          <w:sz w:val="20"/>
          <w:szCs w:val="20"/>
        </w:rPr>
        <w:tab/>
      </w:r>
      <w:r w:rsidRPr="00186A65">
        <w:rPr>
          <w:rFonts w:ascii="Verdana" w:hAnsi="Verdana"/>
          <w:sz w:val="20"/>
          <w:szCs w:val="20"/>
          <w:u w:val="single"/>
        </w:rPr>
        <w:t>Releasing personal data</w:t>
      </w:r>
    </w:p>
    <w:p xmlns:wp14="http://schemas.microsoft.com/office/word/2010/wordml" w:rsidR="004F1B61" w:rsidP="00627F32" w:rsidRDefault="004F1B61" w14:paraId="50895670" wp14:textId="77777777">
      <w:pPr>
        <w:pStyle w:val="NoSpacing"/>
        <w:jc w:val="both"/>
        <w:rPr>
          <w:rFonts w:ascii="Verdana" w:hAnsi="Verdana"/>
          <w:b/>
          <w:sz w:val="20"/>
          <w:szCs w:val="20"/>
        </w:rPr>
      </w:pPr>
    </w:p>
    <w:p xmlns:wp14="http://schemas.microsoft.com/office/word/2010/wordml" w:rsidR="004F1B61" w:rsidP="00627F32" w:rsidRDefault="0060681E" w14:paraId="1D673C82" wp14:textId="77777777">
      <w:pPr>
        <w:pStyle w:val="NoSpacing"/>
        <w:ind w:firstLine="720"/>
        <w:jc w:val="both"/>
        <w:rPr>
          <w:rFonts w:ascii="Verdana" w:hAnsi="Verdana"/>
          <w:sz w:val="20"/>
          <w:szCs w:val="20"/>
        </w:rPr>
      </w:pPr>
      <w:r>
        <w:rPr>
          <w:rFonts w:ascii="Verdana" w:hAnsi="Verdana"/>
          <w:sz w:val="20"/>
          <w:szCs w:val="20"/>
        </w:rPr>
        <w:t>In order to request the personal data, the nominated officer shall:</w:t>
      </w:r>
    </w:p>
    <w:p xmlns:wp14="http://schemas.microsoft.com/office/word/2010/wordml" w:rsidR="004F1B61" w:rsidP="00627F32" w:rsidRDefault="004F1B61" w14:paraId="38C1F859" wp14:textId="77777777">
      <w:pPr>
        <w:pStyle w:val="NoSpacing"/>
        <w:jc w:val="both"/>
        <w:rPr>
          <w:rFonts w:ascii="Verdana" w:hAnsi="Verdana"/>
          <w:sz w:val="20"/>
          <w:szCs w:val="20"/>
        </w:rPr>
      </w:pPr>
    </w:p>
    <w:p xmlns:wp14="http://schemas.microsoft.com/office/word/2010/wordml" w:rsidR="004F1B61" w:rsidP="00627F32" w:rsidRDefault="0060681E" w14:paraId="57AFADD1" wp14:textId="77777777">
      <w:pPr>
        <w:pStyle w:val="NoSpacing"/>
        <w:numPr>
          <w:ilvl w:val="0"/>
          <w:numId w:val="22"/>
        </w:numPr>
        <w:jc w:val="both"/>
        <w:rPr>
          <w:rFonts w:ascii="Verdana" w:hAnsi="Verdana"/>
          <w:sz w:val="20"/>
          <w:szCs w:val="20"/>
        </w:rPr>
      </w:pPr>
      <w:r>
        <w:rPr>
          <w:rFonts w:ascii="Verdana" w:hAnsi="Verdana"/>
          <w:sz w:val="20"/>
          <w:szCs w:val="20"/>
        </w:rPr>
        <w:t>Consider the terms of the subject access request to identify the scope of the information requested;</w:t>
      </w:r>
    </w:p>
    <w:p xmlns:wp14="http://schemas.microsoft.com/office/word/2010/wordml" w:rsidR="004F1B61" w:rsidP="00627F32" w:rsidRDefault="004F1B61" w14:paraId="0C8FE7CE" wp14:textId="77777777">
      <w:pPr>
        <w:pStyle w:val="NoSpacing"/>
        <w:ind w:left="720"/>
        <w:jc w:val="both"/>
        <w:rPr>
          <w:rFonts w:ascii="Verdana" w:hAnsi="Verdana"/>
          <w:sz w:val="20"/>
          <w:szCs w:val="20"/>
        </w:rPr>
      </w:pPr>
    </w:p>
    <w:p xmlns:wp14="http://schemas.microsoft.com/office/word/2010/wordml" w:rsidR="004F1B61" w:rsidP="00627F32" w:rsidRDefault="0060681E" w14:paraId="473E6F92" wp14:textId="77777777">
      <w:pPr>
        <w:pStyle w:val="NoSpacing"/>
        <w:numPr>
          <w:ilvl w:val="0"/>
          <w:numId w:val="22"/>
        </w:numPr>
        <w:jc w:val="both"/>
        <w:rPr>
          <w:rFonts w:ascii="Verdana" w:hAnsi="Verdana"/>
          <w:sz w:val="20"/>
          <w:szCs w:val="20"/>
        </w:rPr>
      </w:pPr>
      <w:r>
        <w:rPr>
          <w:rFonts w:ascii="Verdana" w:hAnsi="Verdana"/>
          <w:sz w:val="20"/>
          <w:szCs w:val="20"/>
        </w:rPr>
        <w:t xml:space="preserve">Search through </w:t>
      </w:r>
      <w:r w:rsidR="00B70BE2">
        <w:rPr>
          <w:rFonts w:ascii="Verdana" w:hAnsi="Verdana"/>
          <w:sz w:val="20"/>
          <w:szCs w:val="20"/>
        </w:rPr>
        <w:t xml:space="preserve">the Association’s </w:t>
      </w:r>
      <w:r>
        <w:rPr>
          <w:rFonts w:ascii="Verdana" w:hAnsi="Verdana"/>
          <w:sz w:val="20"/>
          <w:szCs w:val="20"/>
        </w:rPr>
        <w:t xml:space="preserve">records to locate the personal data relating to the requestor using simple terms such as ‘John’ or ‘Smith’ and/or other nicknames or acronyms by which the requestor may be known within </w:t>
      </w:r>
      <w:r w:rsidR="00B70BE2">
        <w:rPr>
          <w:rFonts w:ascii="Verdana" w:hAnsi="Verdana"/>
          <w:sz w:val="20"/>
          <w:szCs w:val="20"/>
        </w:rPr>
        <w:t>the Association</w:t>
      </w:r>
      <w:r>
        <w:rPr>
          <w:rFonts w:ascii="Verdana" w:hAnsi="Verdana"/>
          <w:sz w:val="20"/>
          <w:szCs w:val="20"/>
        </w:rPr>
        <w:t>, such as “AB”;</w:t>
      </w:r>
    </w:p>
    <w:p xmlns:wp14="http://schemas.microsoft.com/office/word/2010/wordml" w:rsidR="004F1B61" w:rsidP="00627F32" w:rsidRDefault="004F1B61" w14:paraId="41004F19" wp14:textId="77777777">
      <w:pPr>
        <w:pStyle w:val="NoSpacing"/>
        <w:ind w:left="720"/>
        <w:jc w:val="both"/>
        <w:rPr>
          <w:rFonts w:ascii="Verdana" w:hAnsi="Verdana"/>
          <w:sz w:val="20"/>
          <w:szCs w:val="20"/>
        </w:rPr>
      </w:pPr>
    </w:p>
    <w:p xmlns:wp14="http://schemas.microsoft.com/office/word/2010/wordml" w:rsidR="004F1B61" w:rsidP="00627F32" w:rsidRDefault="0060681E" w14:paraId="7A691D1C" wp14:textId="77777777">
      <w:pPr>
        <w:pStyle w:val="NoSpacing"/>
        <w:numPr>
          <w:ilvl w:val="0"/>
          <w:numId w:val="22"/>
        </w:numPr>
        <w:jc w:val="both"/>
        <w:rPr>
          <w:rFonts w:ascii="Verdana" w:hAnsi="Verdana"/>
          <w:sz w:val="20"/>
          <w:szCs w:val="20"/>
        </w:rPr>
      </w:pPr>
      <w:r>
        <w:rPr>
          <w:rFonts w:ascii="Verdana" w:hAnsi="Verdana"/>
          <w:sz w:val="20"/>
          <w:szCs w:val="20"/>
        </w:rPr>
        <w:t xml:space="preserve">Once all of the information has been located and collated the nominated officer shall review the information to determine what falls to be disclosed in response to the relevant subject access request.  The requestor’s personal data is any piece of information which has the requestor as its focus – i.e. </w:t>
      </w:r>
      <w:r w:rsidR="007210C9">
        <w:rPr>
          <w:rFonts w:ascii="Verdana" w:hAnsi="Verdana"/>
          <w:sz w:val="20"/>
          <w:szCs w:val="20"/>
        </w:rPr>
        <w:t>they are</w:t>
      </w:r>
      <w:r>
        <w:rPr>
          <w:rFonts w:ascii="Verdana" w:hAnsi="Verdana"/>
          <w:sz w:val="20"/>
          <w:szCs w:val="20"/>
        </w:rPr>
        <w:t xml:space="preserve"> the subject of that information.  Any incidental reference to the requestor within a document, letter or email would not be enough in and of itself to render that document, letter or email the requestor’s personal data; and</w:t>
      </w:r>
    </w:p>
    <w:p xmlns:wp14="http://schemas.microsoft.com/office/word/2010/wordml" w:rsidR="004F1B61" w:rsidP="00627F32" w:rsidRDefault="004F1B61" w14:paraId="67C0C651" wp14:textId="77777777">
      <w:pPr>
        <w:pStyle w:val="NoSpacing"/>
        <w:ind w:left="720"/>
        <w:jc w:val="both"/>
        <w:rPr>
          <w:rFonts w:ascii="Verdana" w:hAnsi="Verdana"/>
          <w:sz w:val="20"/>
          <w:szCs w:val="20"/>
        </w:rPr>
      </w:pPr>
    </w:p>
    <w:p xmlns:wp14="http://schemas.microsoft.com/office/word/2010/wordml" w:rsidR="004F1B61" w:rsidP="00627F32" w:rsidRDefault="0060681E" w14:paraId="168255EB" wp14:textId="77777777">
      <w:pPr>
        <w:pStyle w:val="NoSpacing"/>
        <w:numPr>
          <w:ilvl w:val="0"/>
          <w:numId w:val="22"/>
        </w:numPr>
        <w:jc w:val="both"/>
        <w:rPr>
          <w:rFonts w:ascii="Verdana" w:hAnsi="Verdana"/>
          <w:sz w:val="20"/>
          <w:szCs w:val="20"/>
        </w:rPr>
      </w:pPr>
      <w:r>
        <w:rPr>
          <w:rFonts w:ascii="Verdana" w:hAnsi="Verdana"/>
          <w:sz w:val="20"/>
          <w:szCs w:val="20"/>
        </w:rPr>
        <w:t>Following identification of all of the requestor’s personal data falling within the scope of their subject access request, the nominated officer shall consider whether any information is exempt and must be redacted or withheld.  For example, third party personal data.</w:t>
      </w:r>
    </w:p>
    <w:p xmlns:wp14="http://schemas.microsoft.com/office/word/2010/wordml" w:rsidR="004F1B61" w:rsidP="00627F32" w:rsidRDefault="004F1B61" w14:paraId="308D56CC" wp14:textId="77777777">
      <w:pPr>
        <w:pStyle w:val="NoSpacing"/>
        <w:jc w:val="both"/>
        <w:rPr>
          <w:rFonts w:ascii="Verdana" w:hAnsi="Verdana"/>
          <w:sz w:val="20"/>
          <w:szCs w:val="20"/>
        </w:rPr>
      </w:pPr>
    </w:p>
    <w:p xmlns:wp14="http://schemas.microsoft.com/office/word/2010/wordml" w:rsidR="004F1B61" w:rsidP="00627F32" w:rsidRDefault="0060681E" w14:paraId="666C2A29" wp14:textId="77777777">
      <w:pPr>
        <w:pStyle w:val="NoSpacing"/>
        <w:ind w:left="720"/>
        <w:jc w:val="both"/>
        <w:rPr>
          <w:rFonts w:ascii="Verdana" w:hAnsi="Verdana"/>
          <w:sz w:val="20"/>
          <w:szCs w:val="20"/>
        </w:rPr>
      </w:pPr>
      <w:r>
        <w:rPr>
          <w:rFonts w:ascii="Verdana" w:hAnsi="Verdana"/>
          <w:sz w:val="20"/>
          <w:szCs w:val="20"/>
        </w:rPr>
        <w:t>The requester should be provided with all the personal data relating to them which meets their subject access request (provided that this does not involve disproportionate effort), that is not exempt and will not disclose personal data relating to another individual (without first obtaining their consent).</w:t>
      </w:r>
    </w:p>
    <w:p xmlns:wp14="http://schemas.microsoft.com/office/word/2010/wordml" w:rsidR="004F1B61" w:rsidP="00627F32" w:rsidRDefault="004F1B61" w14:paraId="797E50C6" wp14:textId="77777777">
      <w:pPr>
        <w:pStyle w:val="NoSpacing"/>
        <w:jc w:val="both"/>
        <w:rPr>
          <w:rFonts w:ascii="Verdana" w:hAnsi="Verdana"/>
          <w:sz w:val="20"/>
          <w:szCs w:val="20"/>
        </w:rPr>
      </w:pPr>
    </w:p>
    <w:p xmlns:wp14="http://schemas.microsoft.com/office/word/2010/wordml" w:rsidR="004F1B61" w:rsidP="00627F32" w:rsidRDefault="0060681E" w14:paraId="4B6B989E" wp14:textId="77777777">
      <w:pPr>
        <w:pStyle w:val="NoSpacing"/>
        <w:ind w:left="720"/>
        <w:jc w:val="both"/>
        <w:rPr>
          <w:rFonts w:ascii="Verdana" w:hAnsi="Verdana"/>
          <w:sz w:val="20"/>
          <w:szCs w:val="20"/>
        </w:rPr>
      </w:pPr>
      <w:r>
        <w:rPr>
          <w:rFonts w:ascii="Verdana" w:hAnsi="Verdana"/>
          <w:sz w:val="20"/>
          <w:szCs w:val="20"/>
        </w:rPr>
        <w:t>Any response to a subject access request must also provide the requestor with information on how we use their personal data.  This means that we need to include the information that is required in a Privacy Notice to the requestor in response to their request.</w:t>
      </w:r>
    </w:p>
    <w:p xmlns:wp14="http://schemas.microsoft.com/office/word/2010/wordml" w:rsidR="004F1B61" w:rsidP="00627F32" w:rsidRDefault="004F1B61" w14:paraId="7B04FA47" wp14:textId="77777777">
      <w:pPr>
        <w:pStyle w:val="NoSpacing"/>
        <w:jc w:val="both"/>
        <w:rPr>
          <w:rFonts w:ascii="Verdana" w:hAnsi="Verdana"/>
          <w:sz w:val="20"/>
          <w:szCs w:val="20"/>
        </w:rPr>
      </w:pPr>
    </w:p>
    <w:p xmlns:wp14="http://schemas.microsoft.com/office/word/2010/wordml" w:rsidRPr="00186A65" w:rsidR="004F1B61" w:rsidP="00627F32" w:rsidRDefault="0060681E" w14:paraId="6C458A50" wp14:textId="77777777">
      <w:pPr>
        <w:pStyle w:val="NoSpacing"/>
        <w:jc w:val="both"/>
        <w:rPr>
          <w:rFonts w:ascii="Verdana" w:hAnsi="Verdana"/>
          <w:sz w:val="20"/>
          <w:szCs w:val="20"/>
          <w:u w:val="single"/>
        </w:rPr>
      </w:pPr>
      <w:r w:rsidRPr="00186A65">
        <w:rPr>
          <w:rFonts w:ascii="Verdana" w:hAnsi="Verdana"/>
          <w:sz w:val="20"/>
          <w:szCs w:val="20"/>
        </w:rPr>
        <w:t xml:space="preserve">15.4 </w:t>
      </w:r>
      <w:r w:rsidRPr="00186A65">
        <w:rPr>
          <w:rFonts w:ascii="Verdana" w:hAnsi="Verdana"/>
          <w:sz w:val="20"/>
          <w:szCs w:val="20"/>
        </w:rPr>
        <w:tab/>
      </w:r>
      <w:r w:rsidRPr="00186A65">
        <w:rPr>
          <w:rFonts w:ascii="Verdana" w:hAnsi="Verdana"/>
          <w:sz w:val="20"/>
          <w:szCs w:val="20"/>
          <w:u w:val="single"/>
        </w:rPr>
        <w:t>Refusing to release personal data</w:t>
      </w:r>
    </w:p>
    <w:p xmlns:wp14="http://schemas.microsoft.com/office/word/2010/wordml" w:rsidR="004F1B61" w:rsidP="00627F32" w:rsidRDefault="004F1B61" w14:paraId="568C698B" wp14:textId="77777777">
      <w:pPr>
        <w:pStyle w:val="NoSpacing"/>
        <w:jc w:val="both"/>
        <w:rPr>
          <w:rFonts w:ascii="Verdana" w:hAnsi="Verdana"/>
          <w:sz w:val="20"/>
          <w:szCs w:val="20"/>
        </w:rPr>
      </w:pPr>
    </w:p>
    <w:p xmlns:wp14="http://schemas.microsoft.com/office/word/2010/wordml" w:rsidR="004F1B61" w:rsidP="00627F32" w:rsidRDefault="0060681E" w14:paraId="6F204803" wp14:textId="77777777">
      <w:pPr>
        <w:pStyle w:val="NoSpacing"/>
        <w:ind w:firstLine="720"/>
        <w:jc w:val="both"/>
        <w:rPr>
          <w:rFonts w:ascii="Verdana" w:hAnsi="Verdana"/>
          <w:sz w:val="20"/>
          <w:szCs w:val="20"/>
        </w:rPr>
      </w:pPr>
      <w:r>
        <w:rPr>
          <w:rFonts w:ascii="Verdana" w:hAnsi="Verdana"/>
          <w:sz w:val="20"/>
          <w:szCs w:val="20"/>
        </w:rPr>
        <w:t>We should refuse to supply the information where:</w:t>
      </w:r>
    </w:p>
    <w:p xmlns:wp14="http://schemas.microsoft.com/office/word/2010/wordml" w:rsidR="004F1B61" w:rsidP="00627F32" w:rsidRDefault="004F1B61" w14:paraId="1A939487" wp14:textId="77777777">
      <w:pPr>
        <w:pStyle w:val="NoSpacing"/>
        <w:jc w:val="both"/>
        <w:rPr>
          <w:rFonts w:ascii="Verdana" w:hAnsi="Verdana"/>
          <w:sz w:val="20"/>
          <w:szCs w:val="20"/>
        </w:rPr>
      </w:pPr>
    </w:p>
    <w:p xmlns:wp14="http://schemas.microsoft.com/office/word/2010/wordml" w:rsidR="004F1B61" w:rsidP="00627F32" w:rsidRDefault="0060681E" w14:paraId="6E5A0687" wp14:textId="77777777">
      <w:pPr>
        <w:pStyle w:val="NoSpacing"/>
        <w:numPr>
          <w:ilvl w:val="0"/>
          <w:numId w:val="23"/>
        </w:numPr>
        <w:jc w:val="both"/>
        <w:rPr>
          <w:rFonts w:ascii="Verdana" w:hAnsi="Verdana"/>
          <w:sz w:val="20"/>
          <w:szCs w:val="20"/>
        </w:rPr>
      </w:pPr>
      <w:r>
        <w:rPr>
          <w:rFonts w:ascii="Verdana" w:hAnsi="Verdana"/>
          <w:sz w:val="20"/>
          <w:szCs w:val="20"/>
        </w:rPr>
        <w:t>We are not satisfied that the requester is the individual concerned (or their appointed representative);</w:t>
      </w:r>
    </w:p>
    <w:p xmlns:wp14="http://schemas.microsoft.com/office/word/2010/wordml" w:rsidR="004F1B61" w:rsidP="00627F32" w:rsidRDefault="004F1B61" w14:paraId="6AA258D8" wp14:textId="77777777">
      <w:pPr>
        <w:pStyle w:val="NoSpacing"/>
        <w:ind w:left="720"/>
        <w:jc w:val="both"/>
        <w:rPr>
          <w:rFonts w:ascii="Verdana" w:hAnsi="Verdana"/>
          <w:sz w:val="20"/>
          <w:szCs w:val="20"/>
        </w:rPr>
      </w:pPr>
    </w:p>
    <w:p xmlns:wp14="http://schemas.microsoft.com/office/word/2010/wordml" w:rsidR="004F1B61" w:rsidP="00627F32" w:rsidRDefault="0060681E" w14:paraId="1E613284" wp14:textId="77777777">
      <w:pPr>
        <w:pStyle w:val="NoSpacing"/>
        <w:numPr>
          <w:ilvl w:val="0"/>
          <w:numId w:val="23"/>
        </w:numPr>
        <w:jc w:val="both"/>
        <w:rPr>
          <w:rFonts w:ascii="Verdana" w:hAnsi="Verdana"/>
          <w:sz w:val="20"/>
          <w:szCs w:val="20"/>
        </w:rPr>
      </w:pPr>
      <w:r>
        <w:rPr>
          <w:rFonts w:ascii="Verdana" w:hAnsi="Verdana"/>
          <w:sz w:val="20"/>
          <w:szCs w:val="20"/>
        </w:rPr>
        <w:t>The subject information rights under the Data protection legislation do not apply;</w:t>
      </w:r>
    </w:p>
    <w:p xmlns:wp14="http://schemas.microsoft.com/office/word/2010/wordml" w:rsidR="004F1B61" w:rsidP="00627F32" w:rsidRDefault="004F1B61" w14:paraId="6FFBD3EC" wp14:textId="77777777">
      <w:pPr>
        <w:pStyle w:val="NoSpacing"/>
        <w:ind w:left="720"/>
        <w:jc w:val="both"/>
        <w:rPr>
          <w:rFonts w:ascii="Verdana" w:hAnsi="Verdana"/>
          <w:sz w:val="20"/>
          <w:szCs w:val="20"/>
        </w:rPr>
      </w:pPr>
    </w:p>
    <w:p xmlns:wp14="http://schemas.microsoft.com/office/word/2010/wordml" w:rsidR="004F1B61" w:rsidP="00627F32" w:rsidRDefault="0060681E" w14:paraId="379BB683" wp14:textId="77777777">
      <w:pPr>
        <w:pStyle w:val="NoSpacing"/>
        <w:numPr>
          <w:ilvl w:val="0"/>
          <w:numId w:val="23"/>
        </w:numPr>
        <w:jc w:val="both"/>
        <w:rPr>
          <w:rFonts w:ascii="Verdana" w:hAnsi="Verdana"/>
          <w:sz w:val="20"/>
          <w:szCs w:val="20"/>
        </w:rPr>
      </w:pPr>
      <w:r>
        <w:rPr>
          <w:rFonts w:ascii="Verdana" w:hAnsi="Verdana"/>
          <w:sz w:val="20"/>
          <w:szCs w:val="20"/>
        </w:rPr>
        <w:t>All the information requested is exempt; or</w:t>
      </w:r>
    </w:p>
    <w:p xmlns:wp14="http://schemas.microsoft.com/office/word/2010/wordml" w:rsidR="004F1B61" w:rsidP="00627F32" w:rsidRDefault="004F1B61" w14:paraId="30DCCCAD" wp14:textId="77777777">
      <w:pPr>
        <w:pStyle w:val="NoSpacing"/>
        <w:ind w:left="720"/>
        <w:jc w:val="both"/>
        <w:rPr>
          <w:rFonts w:ascii="Verdana" w:hAnsi="Verdana"/>
          <w:sz w:val="20"/>
          <w:szCs w:val="20"/>
        </w:rPr>
      </w:pPr>
    </w:p>
    <w:p xmlns:wp14="http://schemas.microsoft.com/office/word/2010/wordml" w:rsidR="004F1B61" w:rsidP="00627F32" w:rsidRDefault="0060681E" w14:paraId="5AAC6947" wp14:textId="77777777">
      <w:pPr>
        <w:pStyle w:val="NoSpacing"/>
        <w:numPr>
          <w:ilvl w:val="0"/>
          <w:numId w:val="23"/>
        </w:numPr>
        <w:jc w:val="both"/>
        <w:rPr>
          <w:rFonts w:ascii="Verdana" w:hAnsi="Verdana"/>
          <w:sz w:val="20"/>
          <w:szCs w:val="20"/>
        </w:rPr>
      </w:pPr>
      <w:r>
        <w:rPr>
          <w:rFonts w:ascii="Verdana" w:hAnsi="Verdana"/>
          <w:sz w:val="20"/>
          <w:szCs w:val="20"/>
        </w:rPr>
        <w:t>Meeting the request involves disproportionate effort.</w:t>
      </w:r>
    </w:p>
    <w:p xmlns:wp14="http://schemas.microsoft.com/office/word/2010/wordml" w:rsidR="004F1B61" w:rsidP="00627F32" w:rsidRDefault="004F1B61" w14:paraId="36AF6883" wp14:textId="77777777">
      <w:pPr>
        <w:pStyle w:val="NoSpacing"/>
        <w:jc w:val="both"/>
        <w:rPr>
          <w:rFonts w:ascii="Verdana" w:hAnsi="Verdana"/>
          <w:sz w:val="20"/>
          <w:szCs w:val="20"/>
        </w:rPr>
      </w:pPr>
    </w:p>
    <w:p xmlns:wp14="http://schemas.microsoft.com/office/word/2010/wordml" w:rsidR="004F1B61" w:rsidP="00627F32" w:rsidRDefault="0060681E" w14:paraId="3E64B492" wp14:textId="77777777">
      <w:pPr>
        <w:pStyle w:val="NoSpacing"/>
        <w:ind w:left="720"/>
        <w:jc w:val="both"/>
        <w:rPr>
          <w:rFonts w:ascii="Verdana" w:hAnsi="Verdana"/>
          <w:sz w:val="20"/>
          <w:szCs w:val="20"/>
        </w:rPr>
      </w:pPr>
      <w:r>
        <w:rPr>
          <w:rFonts w:ascii="Verdana" w:hAnsi="Verdana"/>
          <w:sz w:val="20"/>
          <w:szCs w:val="20"/>
        </w:rPr>
        <w:t>In responding to the request, the nominated officer will set out clearly the reasons for the refusal, such as any specific exemptions that apply, and any additional information which is thought will help the requestor to understand the reason for refusal.</w:t>
      </w:r>
      <w:r w:rsidR="00BB2300">
        <w:rPr>
          <w:rFonts w:ascii="Verdana" w:hAnsi="Verdana"/>
          <w:sz w:val="20"/>
          <w:szCs w:val="20"/>
        </w:rPr>
        <w:t xml:space="preserve"> The requestor will also be ad</w:t>
      </w:r>
      <w:r w:rsidR="00B70BE2">
        <w:rPr>
          <w:rFonts w:ascii="Verdana" w:hAnsi="Verdana"/>
          <w:sz w:val="20"/>
          <w:szCs w:val="20"/>
        </w:rPr>
        <w:t>v</w:t>
      </w:r>
      <w:r w:rsidR="00BB2300">
        <w:rPr>
          <w:rFonts w:ascii="Verdana" w:hAnsi="Verdana"/>
          <w:sz w:val="20"/>
          <w:szCs w:val="20"/>
        </w:rPr>
        <w:t>ised of the right to make a complaint to the ICO and their ability to seek to enforce this right through a judicial remedy.</w:t>
      </w:r>
    </w:p>
    <w:p xmlns:wp14="http://schemas.microsoft.com/office/word/2010/wordml" w:rsidR="004F1B61" w:rsidP="00627F32" w:rsidRDefault="004F1B61" w14:paraId="54C529ED" wp14:textId="77777777">
      <w:pPr>
        <w:pStyle w:val="NoSpacing"/>
        <w:ind w:left="720"/>
        <w:jc w:val="both"/>
        <w:rPr>
          <w:rFonts w:ascii="Verdana" w:hAnsi="Verdana"/>
          <w:sz w:val="20"/>
          <w:szCs w:val="20"/>
        </w:rPr>
      </w:pPr>
    </w:p>
    <w:p xmlns:wp14="http://schemas.microsoft.com/office/word/2010/wordml" w:rsidR="004F1B61" w:rsidP="00627F32" w:rsidRDefault="0060681E" w14:paraId="3FCCB293" wp14:textId="77777777">
      <w:pPr>
        <w:pStyle w:val="NoSpacing"/>
        <w:ind w:left="720"/>
        <w:jc w:val="both"/>
        <w:rPr>
          <w:rFonts w:ascii="Verdana" w:hAnsi="Verdana"/>
          <w:sz w:val="20"/>
          <w:szCs w:val="20"/>
        </w:rPr>
      </w:pPr>
      <w:r>
        <w:rPr>
          <w:rFonts w:ascii="Verdana" w:hAnsi="Verdana"/>
          <w:sz w:val="20"/>
          <w:szCs w:val="20"/>
        </w:rPr>
        <w:t>We should not refuse to deal with a request on the basis that some of the personal data is exempt.  In such cases we should provide the personal data that is not exempt and clearly explain why other personal data requested cannot be supplied.</w:t>
      </w:r>
    </w:p>
    <w:p xmlns:wp14="http://schemas.microsoft.com/office/word/2010/wordml" w:rsidR="004F1B61" w:rsidP="00627F32" w:rsidRDefault="004F1B61" w14:paraId="1C0157D6" wp14:textId="77777777">
      <w:pPr>
        <w:pStyle w:val="NoSpacing"/>
        <w:jc w:val="both"/>
        <w:rPr>
          <w:rFonts w:ascii="Verdana" w:hAnsi="Verdana"/>
          <w:sz w:val="20"/>
          <w:szCs w:val="20"/>
        </w:rPr>
      </w:pPr>
    </w:p>
    <w:p xmlns:wp14="http://schemas.microsoft.com/office/word/2010/wordml" w:rsidRPr="00186A65" w:rsidR="00CE46CF" w:rsidP="00627F32" w:rsidRDefault="00CE46CF" w14:paraId="6D2B3989" wp14:textId="77777777">
      <w:pPr>
        <w:pStyle w:val="NoSpacing"/>
        <w:jc w:val="both"/>
        <w:rPr>
          <w:rFonts w:ascii="Verdana" w:hAnsi="Verdana"/>
          <w:sz w:val="20"/>
          <w:szCs w:val="20"/>
        </w:rPr>
      </w:pPr>
      <w:r w:rsidRPr="00186A65">
        <w:rPr>
          <w:rFonts w:ascii="Verdana" w:hAnsi="Verdana"/>
          <w:sz w:val="20"/>
          <w:szCs w:val="20"/>
        </w:rPr>
        <w:t>15.5</w:t>
      </w:r>
      <w:r w:rsidRPr="00186A65">
        <w:rPr>
          <w:rFonts w:ascii="Verdana" w:hAnsi="Verdana"/>
          <w:sz w:val="20"/>
          <w:szCs w:val="20"/>
        </w:rPr>
        <w:tab/>
      </w:r>
      <w:r w:rsidRPr="00186A65">
        <w:rPr>
          <w:rFonts w:ascii="Verdana" w:hAnsi="Verdana"/>
          <w:sz w:val="20"/>
          <w:szCs w:val="20"/>
          <w:u w:val="single"/>
        </w:rPr>
        <w:t>Responding to Manifestly Unfounded or Excessive Requests</w:t>
      </w:r>
    </w:p>
    <w:p xmlns:wp14="http://schemas.microsoft.com/office/word/2010/wordml" w:rsidR="00CE46CF" w:rsidP="00627F32" w:rsidRDefault="00CE46CF" w14:paraId="3691E7B2" wp14:textId="77777777">
      <w:pPr>
        <w:pStyle w:val="NoSpacing"/>
        <w:jc w:val="both"/>
        <w:rPr>
          <w:rFonts w:ascii="Verdana" w:hAnsi="Verdana"/>
          <w:sz w:val="20"/>
          <w:szCs w:val="20"/>
        </w:rPr>
      </w:pPr>
    </w:p>
    <w:p xmlns:wp14="http://schemas.microsoft.com/office/word/2010/wordml" w:rsidRPr="00027FD5" w:rsidR="00CA1F4E" w:rsidP="00627F32" w:rsidRDefault="00CA1F4E" w14:paraId="5CFBC21E" wp14:textId="77777777">
      <w:pPr>
        <w:shd w:val="clear" w:color="auto" w:fill="FFFFFF"/>
        <w:spacing w:after="240"/>
        <w:ind w:left="720"/>
        <w:jc w:val="both"/>
        <w:rPr>
          <w:rFonts w:ascii="Verdana" w:hAnsi="Verdana"/>
          <w:color w:val="000000"/>
          <w:sz w:val="20"/>
          <w:szCs w:val="20"/>
        </w:rPr>
      </w:pPr>
      <w:r w:rsidRPr="00027FD5">
        <w:rPr>
          <w:rFonts w:ascii="Verdana" w:hAnsi="Verdana"/>
          <w:color w:val="000000"/>
          <w:sz w:val="20"/>
          <w:szCs w:val="20"/>
        </w:rPr>
        <w:t xml:space="preserve">A request may be manifestly unfounded if the individual has no clear intention to access the information or is malicious in intent and </w:t>
      </w:r>
      <w:r w:rsidRPr="00A82E76">
        <w:rPr>
          <w:rFonts w:ascii="Verdana" w:hAnsi="Verdana"/>
          <w:color w:val="000000"/>
          <w:sz w:val="20"/>
          <w:szCs w:val="20"/>
        </w:rPr>
        <w:t xml:space="preserve">is using the request to harass the Association </w:t>
      </w:r>
      <w:r w:rsidRPr="00027FD5">
        <w:rPr>
          <w:rFonts w:ascii="Verdana" w:hAnsi="Verdana"/>
          <w:color w:val="000000"/>
          <w:sz w:val="20"/>
          <w:szCs w:val="20"/>
        </w:rPr>
        <w:t>with no real purposes other than to cause disruption.</w:t>
      </w:r>
    </w:p>
    <w:p xmlns:wp14="http://schemas.microsoft.com/office/word/2010/wordml" w:rsidRPr="00027FD5" w:rsidR="00CA1F4E" w:rsidP="00627F32" w:rsidRDefault="00CA1F4E" w14:paraId="60179D28" wp14:textId="77777777">
      <w:pPr>
        <w:shd w:val="clear" w:color="auto" w:fill="FFFFFF"/>
        <w:spacing w:after="240"/>
        <w:ind w:firstLine="720"/>
        <w:jc w:val="both"/>
        <w:rPr>
          <w:rFonts w:ascii="Verdana" w:hAnsi="Verdana"/>
          <w:color w:val="000000"/>
          <w:sz w:val="20"/>
          <w:szCs w:val="20"/>
        </w:rPr>
      </w:pPr>
      <w:r w:rsidRPr="00027FD5">
        <w:rPr>
          <w:rFonts w:ascii="Verdana" w:hAnsi="Verdana"/>
          <w:color w:val="000000"/>
          <w:sz w:val="20"/>
          <w:szCs w:val="20"/>
        </w:rPr>
        <w:t>Factors that may indicate malicious intent include:</w:t>
      </w:r>
    </w:p>
    <w:p xmlns:wp14="http://schemas.microsoft.com/office/word/2010/wordml" w:rsidRPr="00027FD5" w:rsidR="00CA1F4E" w:rsidP="00627F32" w:rsidRDefault="00CA1F4E" w14:paraId="6DBAD34F" wp14:textId="77777777">
      <w:pPr>
        <w:numPr>
          <w:ilvl w:val="0"/>
          <w:numId w:val="42"/>
        </w:numPr>
        <w:shd w:val="clear" w:color="auto" w:fill="FFFFFF"/>
        <w:tabs>
          <w:tab w:val="clear" w:pos="720"/>
          <w:tab w:val="num" w:pos="1440"/>
        </w:tabs>
        <w:spacing w:before="100" w:beforeAutospacing="1" w:after="100" w:afterAutospacing="1"/>
        <w:jc w:val="both"/>
        <w:rPr>
          <w:rFonts w:ascii="Verdana" w:hAnsi="Verdana"/>
          <w:color w:val="000000"/>
          <w:sz w:val="20"/>
          <w:szCs w:val="20"/>
        </w:rPr>
      </w:pPr>
      <w:r>
        <w:rPr>
          <w:rFonts w:ascii="Verdana" w:hAnsi="Verdana"/>
          <w:color w:val="000000"/>
          <w:sz w:val="20"/>
          <w:szCs w:val="20"/>
        </w:rPr>
        <w:t>the requestor</w:t>
      </w:r>
      <w:r w:rsidRPr="00027FD5">
        <w:rPr>
          <w:rFonts w:ascii="Verdana" w:hAnsi="Verdana"/>
          <w:color w:val="000000"/>
          <w:sz w:val="20"/>
          <w:szCs w:val="20"/>
        </w:rPr>
        <w:t xml:space="preserve"> has explicitly stated, in the request itself or in other communications, that they intend to cause disruption;</w:t>
      </w:r>
      <w:r w:rsidRPr="00A82E76">
        <w:rPr>
          <w:rFonts w:ascii="Verdana" w:hAnsi="Verdana"/>
          <w:b/>
          <w:bCs/>
          <w:color w:val="000000"/>
          <w:sz w:val="20"/>
          <w:szCs w:val="20"/>
        </w:rPr>
        <w:t>    </w:t>
      </w:r>
    </w:p>
    <w:p xmlns:wp14="http://schemas.microsoft.com/office/word/2010/wordml" w:rsidRPr="00027FD5" w:rsidR="00CA1F4E" w:rsidP="00627F32" w:rsidRDefault="00CA1F4E" w14:paraId="414788E6" wp14:textId="77777777">
      <w:pPr>
        <w:numPr>
          <w:ilvl w:val="0"/>
          <w:numId w:val="42"/>
        </w:numPr>
        <w:shd w:val="clear" w:color="auto" w:fill="FFFFFF"/>
        <w:spacing w:before="120" w:after="100" w:afterAutospacing="1"/>
        <w:jc w:val="both"/>
        <w:rPr>
          <w:rFonts w:ascii="Verdana" w:hAnsi="Verdana"/>
          <w:color w:val="000000"/>
          <w:sz w:val="20"/>
          <w:szCs w:val="20"/>
        </w:rPr>
      </w:pPr>
      <w:r w:rsidRPr="00027FD5">
        <w:rPr>
          <w:rFonts w:ascii="Verdana" w:hAnsi="Verdana"/>
          <w:color w:val="000000"/>
          <w:sz w:val="20"/>
          <w:szCs w:val="20"/>
        </w:rPr>
        <w:t xml:space="preserve">the request makes unsubstantiated accusations against </w:t>
      </w:r>
      <w:r w:rsidRPr="00A82E76">
        <w:rPr>
          <w:rFonts w:ascii="Verdana" w:hAnsi="Verdana"/>
          <w:color w:val="000000"/>
          <w:sz w:val="20"/>
          <w:szCs w:val="20"/>
        </w:rPr>
        <w:t>the Association or</w:t>
      </w:r>
      <w:r w:rsidRPr="00027FD5">
        <w:rPr>
          <w:rFonts w:ascii="Verdana" w:hAnsi="Verdana"/>
          <w:color w:val="000000"/>
          <w:sz w:val="20"/>
          <w:szCs w:val="20"/>
        </w:rPr>
        <w:t xml:space="preserve"> specific employees;</w:t>
      </w:r>
    </w:p>
    <w:p xmlns:wp14="http://schemas.microsoft.com/office/word/2010/wordml" w:rsidRPr="00027FD5" w:rsidR="00CA1F4E" w:rsidP="00627F32" w:rsidRDefault="00CA1F4E" w14:paraId="621FC017" wp14:textId="77777777">
      <w:pPr>
        <w:numPr>
          <w:ilvl w:val="0"/>
          <w:numId w:val="42"/>
        </w:numPr>
        <w:shd w:val="clear" w:color="auto" w:fill="FFFFFF"/>
        <w:spacing w:before="120" w:after="100" w:afterAutospacing="1"/>
        <w:jc w:val="both"/>
        <w:rPr>
          <w:rFonts w:ascii="Verdana" w:hAnsi="Verdana"/>
          <w:color w:val="000000"/>
          <w:sz w:val="20"/>
          <w:szCs w:val="20"/>
        </w:rPr>
      </w:pPr>
      <w:r w:rsidRPr="00027FD5">
        <w:rPr>
          <w:rFonts w:ascii="Verdana" w:hAnsi="Verdana"/>
          <w:color w:val="000000"/>
          <w:sz w:val="20"/>
          <w:szCs w:val="20"/>
        </w:rPr>
        <w:t>the individual is targeting a particular e</w:t>
      </w:r>
      <w:r w:rsidRPr="00A82E76">
        <w:rPr>
          <w:rFonts w:ascii="Verdana" w:hAnsi="Verdana"/>
          <w:color w:val="000000"/>
          <w:sz w:val="20"/>
          <w:szCs w:val="20"/>
        </w:rPr>
        <w:t xml:space="preserve">mployee against whom they have a </w:t>
      </w:r>
      <w:r w:rsidRPr="00027FD5">
        <w:rPr>
          <w:rFonts w:ascii="Verdana" w:hAnsi="Verdana"/>
          <w:color w:val="000000"/>
          <w:sz w:val="20"/>
          <w:szCs w:val="20"/>
        </w:rPr>
        <w:t>personal grudge; or</w:t>
      </w:r>
    </w:p>
    <w:p xmlns:wp14="http://schemas.microsoft.com/office/word/2010/wordml" w:rsidRPr="00027FD5" w:rsidR="00CA1F4E" w:rsidP="00627F32" w:rsidRDefault="00CA1F4E" w14:paraId="46F1ABD1" wp14:textId="77777777">
      <w:pPr>
        <w:numPr>
          <w:ilvl w:val="0"/>
          <w:numId w:val="42"/>
        </w:numPr>
        <w:shd w:val="clear" w:color="auto" w:fill="FFFFFF"/>
        <w:spacing w:before="120" w:after="100" w:afterAutospacing="1"/>
        <w:jc w:val="both"/>
        <w:rPr>
          <w:rFonts w:ascii="Verdana" w:hAnsi="Verdana"/>
          <w:color w:val="000000"/>
          <w:sz w:val="20"/>
          <w:szCs w:val="20"/>
        </w:rPr>
      </w:pPr>
      <w:r w:rsidRPr="00027FD5">
        <w:rPr>
          <w:rFonts w:ascii="Verdana" w:hAnsi="Verdana"/>
          <w:color w:val="000000"/>
          <w:sz w:val="20"/>
          <w:szCs w:val="20"/>
        </w:rPr>
        <w:t xml:space="preserve">the individual </w:t>
      </w:r>
      <w:r w:rsidRPr="00A82E76">
        <w:rPr>
          <w:rFonts w:ascii="Verdana" w:hAnsi="Verdana"/>
          <w:color w:val="000000"/>
          <w:sz w:val="20"/>
          <w:szCs w:val="20"/>
        </w:rPr>
        <w:t xml:space="preserve">is </w:t>
      </w:r>
      <w:r w:rsidRPr="00027FD5">
        <w:rPr>
          <w:rFonts w:ascii="Verdana" w:hAnsi="Verdana"/>
          <w:color w:val="000000"/>
          <w:sz w:val="20"/>
          <w:szCs w:val="20"/>
        </w:rPr>
        <w:t>sy</w:t>
      </w:r>
      <w:r w:rsidRPr="00A82E76">
        <w:rPr>
          <w:rFonts w:ascii="Verdana" w:hAnsi="Verdana"/>
          <w:color w:val="000000"/>
          <w:sz w:val="20"/>
          <w:szCs w:val="20"/>
        </w:rPr>
        <w:t>stematically or frequently sending</w:t>
      </w:r>
      <w:r w:rsidRPr="00027FD5">
        <w:rPr>
          <w:rFonts w:ascii="Verdana" w:hAnsi="Verdana"/>
          <w:color w:val="000000"/>
          <w:sz w:val="20"/>
          <w:szCs w:val="20"/>
        </w:rPr>
        <w:t xml:space="preserve"> different requests as part of a campaign with the intention of causing disruption, e</w:t>
      </w:r>
      <w:r w:rsidR="00802F02">
        <w:rPr>
          <w:rFonts w:ascii="Verdana" w:hAnsi="Verdana"/>
          <w:color w:val="000000"/>
          <w:sz w:val="20"/>
          <w:szCs w:val="20"/>
        </w:rPr>
        <w:t>.</w:t>
      </w:r>
      <w:r w:rsidRPr="00027FD5">
        <w:rPr>
          <w:rFonts w:ascii="Verdana" w:hAnsi="Verdana"/>
          <w:color w:val="000000"/>
          <w:sz w:val="20"/>
          <w:szCs w:val="20"/>
        </w:rPr>
        <w:t>g</w:t>
      </w:r>
      <w:r w:rsidR="00802F02">
        <w:rPr>
          <w:rFonts w:ascii="Verdana" w:hAnsi="Verdana"/>
          <w:color w:val="000000"/>
          <w:sz w:val="20"/>
          <w:szCs w:val="20"/>
        </w:rPr>
        <w:t>.</w:t>
      </w:r>
      <w:r w:rsidRPr="00027FD5">
        <w:rPr>
          <w:rFonts w:ascii="Verdana" w:hAnsi="Verdana"/>
          <w:color w:val="000000"/>
          <w:sz w:val="20"/>
          <w:szCs w:val="20"/>
        </w:rPr>
        <w:t xml:space="preserve"> once a week.</w:t>
      </w:r>
    </w:p>
    <w:p xmlns:wp14="http://schemas.microsoft.com/office/word/2010/wordml" w:rsidRPr="00A82E76" w:rsidR="00CA1F4E" w:rsidP="00627F32" w:rsidRDefault="00CA1F4E" w14:paraId="463CC53E" wp14:textId="77777777">
      <w:pPr>
        <w:shd w:val="clear" w:color="auto" w:fill="FFFFFF"/>
        <w:spacing w:after="240"/>
        <w:ind w:left="720"/>
        <w:jc w:val="both"/>
        <w:rPr>
          <w:rFonts w:ascii="Verdana" w:hAnsi="Verdana"/>
          <w:color w:val="000000"/>
          <w:sz w:val="20"/>
          <w:szCs w:val="20"/>
        </w:rPr>
      </w:pPr>
      <w:r w:rsidRPr="00A82E76">
        <w:rPr>
          <w:rFonts w:ascii="Verdana" w:hAnsi="Verdana"/>
          <w:color w:val="000000"/>
          <w:sz w:val="20"/>
          <w:szCs w:val="20"/>
        </w:rPr>
        <w:t xml:space="preserve">These factors will not automatically </w:t>
      </w:r>
      <w:r w:rsidRPr="00027FD5">
        <w:rPr>
          <w:rFonts w:ascii="Verdana" w:hAnsi="Verdana"/>
          <w:color w:val="000000"/>
          <w:sz w:val="20"/>
          <w:szCs w:val="20"/>
        </w:rPr>
        <w:t xml:space="preserve">mean a </w:t>
      </w:r>
      <w:r w:rsidRPr="00A82E76">
        <w:rPr>
          <w:rFonts w:ascii="Verdana" w:hAnsi="Verdana"/>
          <w:color w:val="000000"/>
          <w:sz w:val="20"/>
          <w:szCs w:val="20"/>
        </w:rPr>
        <w:t>request is manifestly unfounded,</w:t>
      </w:r>
      <w:r w:rsidRPr="00027FD5">
        <w:rPr>
          <w:rFonts w:ascii="Verdana" w:hAnsi="Verdana"/>
          <w:color w:val="000000"/>
          <w:sz w:val="20"/>
          <w:szCs w:val="20"/>
        </w:rPr>
        <w:t xml:space="preserve"> </w:t>
      </w:r>
      <w:r w:rsidRPr="00A82E76">
        <w:rPr>
          <w:rFonts w:ascii="Verdana" w:hAnsi="Verdana"/>
          <w:color w:val="000000"/>
          <w:sz w:val="20"/>
          <w:szCs w:val="20"/>
        </w:rPr>
        <w:t xml:space="preserve">and </w:t>
      </w:r>
      <w:r>
        <w:rPr>
          <w:rFonts w:ascii="Verdana" w:hAnsi="Verdana"/>
          <w:color w:val="000000"/>
          <w:sz w:val="20"/>
          <w:szCs w:val="20"/>
        </w:rPr>
        <w:t xml:space="preserve">we will consider </w:t>
      </w:r>
      <w:r w:rsidRPr="00A82E76">
        <w:rPr>
          <w:rFonts w:ascii="Verdana" w:hAnsi="Verdana"/>
          <w:color w:val="000000"/>
          <w:sz w:val="20"/>
          <w:szCs w:val="20"/>
        </w:rPr>
        <w:t xml:space="preserve">any </w:t>
      </w:r>
      <w:r w:rsidRPr="00027FD5">
        <w:rPr>
          <w:rFonts w:ascii="Verdana" w:hAnsi="Verdana"/>
          <w:color w:val="000000"/>
          <w:sz w:val="20"/>
          <w:szCs w:val="20"/>
        </w:rPr>
        <w:t xml:space="preserve">request </w:t>
      </w:r>
      <w:r w:rsidRPr="00A82E76">
        <w:rPr>
          <w:rFonts w:ascii="Verdana" w:hAnsi="Verdana"/>
          <w:color w:val="000000"/>
          <w:sz w:val="20"/>
          <w:szCs w:val="20"/>
        </w:rPr>
        <w:t xml:space="preserve">within </w:t>
      </w:r>
      <w:r w:rsidRPr="00027FD5">
        <w:rPr>
          <w:rFonts w:ascii="Verdana" w:hAnsi="Verdana"/>
          <w:color w:val="000000"/>
          <w:sz w:val="20"/>
          <w:szCs w:val="20"/>
        </w:rPr>
        <w:t>the context in which it is made</w:t>
      </w:r>
      <w:r w:rsidRPr="00A82E76">
        <w:rPr>
          <w:rFonts w:ascii="Verdana" w:hAnsi="Verdana"/>
          <w:color w:val="000000"/>
          <w:sz w:val="20"/>
          <w:szCs w:val="20"/>
        </w:rPr>
        <w:t>.</w:t>
      </w:r>
    </w:p>
    <w:p xmlns:wp14="http://schemas.microsoft.com/office/word/2010/wordml" w:rsidRPr="00027FD5" w:rsidR="00CA1F4E" w:rsidP="00627F32" w:rsidRDefault="00CA1F4E" w14:paraId="7F25B01F" wp14:textId="77777777">
      <w:pPr>
        <w:shd w:val="clear" w:color="auto" w:fill="FFFFFF"/>
        <w:spacing w:after="240"/>
        <w:ind w:left="720"/>
        <w:jc w:val="both"/>
        <w:rPr>
          <w:rFonts w:ascii="Verdana" w:hAnsi="Verdana"/>
          <w:color w:val="000000"/>
          <w:sz w:val="20"/>
          <w:szCs w:val="20"/>
        </w:rPr>
      </w:pPr>
      <w:r w:rsidRPr="00027FD5">
        <w:rPr>
          <w:rFonts w:ascii="Verdana" w:hAnsi="Verdana"/>
          <w:color w:val="000000"/>
          <w:sz w:val="20"/>
          <w:szCs w:val="20"/>
        </w:rPr>
        <w:t>A request may be excessive if it:</w:t>
      </w:r>
      <w:r w:rsidRPr="00A82E76">
        <w:rPr>
          <w:rFonts w:ascii="Verdana" w:hAnsi="Verdana"/>
          <w:b/>
          <w:bCs/>
          <w:color w:val="000000"/>
          <w:sz w:val="20"/>
          <w:szCs w:val="20"/>
        </w:rPr>
        <w:t>                      </w:t>
      </w:r>
    </w:p>
    <w:p xmlns:wp14="http://schemas.microsoft.com/office/word/2010/wordml" w:rsidRPr="00027FD5" w:rsidR="00CA1F4E" w:rsidP="00627F32" w:rsidRDefault="00CA1F4E" w14:paraId="0B6E590E" wp14:textId="77777777">
      <w:pPr>
        <w:numPr>
          <w:ilvl w:val="0"/>
          <w:numId w:val="43"/>
        </w:numPr>
        <w:shd w:val="clear" w:color="auto" w:fill="FFFFFF"/>
        <w:tabs>
          <w:tab w:val="clear" w:pos="720"/>
          <w:tab w:val="num" w:pos="1440"/>
        </w:tabs>
        <w:spacing w:before="100" w:beforeAutospacing="1" w:after="100" w:afterAutospacing="1"/>
        <w:jc w:val="both"/>
        <w:rPr>
          <w:rFonts w:ascii="Verdana" w:hAnsi="Verdana"/>
          <w:color w:val="000000"/>
          <w:sz w:val="20"/>
          <w:szCs w:val="20"/>
        </w:rPr>
      </w:pPr>
      <w:r w:rsidRPr="00027FD5">
        <w:rPr>
          <w:rFonts w:ascii="Verdana" w:hAnsi="Verdana"/>
          <w:color w:val="000000"/>
          <w:sz w:val="20"/>
          <w:szCs w:val="20"/>
        </w:rPr>
        <w:t>repeats the substance of previous requests and a reasonable interval has not elapsed; or</w:t>
      </w:r>
    </w:p>
    <w:p xmlns:wp14="http://schemas.microsoft.com/office/word/2010/wordml" w:rsidRPr="00027FD5" w:rsidR="00CA1F4E" w:rsidP="00627F32" w:rsidRDefault="00CA1F4E" w14:paraId="02FF4428" wp14:textId="77777777">
      <w:pPr>
        <w:numPr>
          <w:ilvl w:val="0"/>
          <w:numId w:val="43"/>
        </w:numPr>
        <w:shd w:val="clear" w:color="auto" w:fill="FFFFFF"/>
        <w:spacing w:before="120" w:after="100" w:afterAutospacing="1"/>
        <w:jc w:val="both"/>
        <w:rPr>
          <w:rFonts w:ascii="Verdana" w:hAnsi="Verdana"/>
          <w:color w:val="000000"/>
          <w:sz w:val="20"/>
          <w:szCs w:val="20"/>
        </w:rPr>
      </w:pPr>
      <w:r w:rsidRPr="00027FD5">
        <w:rPr>
          <w:rFonts w:ascii="Verdana" w:hAnsi="Verdana"/>
          <w:color w:val="000000"/>
          <w:sz w:val="20"/>
          <w:szCs w:val="20"/>
        </w:rPr>
        <w:t>overlaps with other requests.</w:t>
      </w:r>
    </w:p>
    <w:p xmlns:wp14="http://schemas.microsoft.com/office/word/2010/wordml" w:rsidRPr="00027FD5" w:rsidR="00CA1F4E" w:rsidP="00627F32" w:rsidRDefault="00CA1F4E" w14:paraId="79A7B5D7" wp14:textId="77777777">
      <w:pPr>
        <w:shd w:val="clear" w:color="auto" w:fill="FFFFFF"/>
        <w:spacing w:after="240"/>
        <w:ind w:left="720"/>
        <w:jc w:val="both"/>
        <w:rPr>
          <w:rFonts w:ascii="Verdana" w:hAnsi="Verdana"/>
          <w:color w:val="000000"/>
          <w:sz w:val="20"/>
          <w:szCs w:val="20"/>
        </w:rPr>
      </w:pPr>
      <w:r>
        <w:rPr>
          <w:rFonts w:ascii="Verdana" w:hAnsi="Verdana"/>
          <w:color w:val="000000"/>
          <w:sz w:val="20"/>
          <w:szCs w:val="20"/>
        </w:rPr>
        <w:t xml:space="preserve">We will </w:t>
      </w:r>
      <w:r w:rsidRPr="00A82E76">
        <w:rPr>
          <w:rFonts w:ascii="Verdana" w:hAnsi="Verdana"/>
          <w:color w:val="000000"/>
          <w:sz w:val="20"/>
          <w:szCs w:val="20"/>
        </w:rPr>
        <w:t>h</w:t>
      </w:r>
      <w:r>
        <w:rPr>
          <w:rFonts w:ascii="Verdana" w:hAnsi="Verdana"/>
          <w:color w:val="000000"/>
          <w:sz w:val="20"/>
          <w:szCs w:val="20"/>
        </w:rPr>
        <w:t>andle all requests</w:t>
      </w:r>
      <w:r w:rsidRPr="00A82E76">
        <w:rPr>
          <w:rFonts w:ascii="Verdana" w:hAnsi="Verdana"/>
          <w:color w:val="000000"/>
          <w:sz w:val="20"/>
          <w:szCs w:val="20"/>
        </w:rPr>
        <w:t xml:space="preserve"> on a case by case basis.  A request may</w:t>
      </w:r>
      <w:r w:rsidRPr="00027FD5">
        <w:rPr>
          <w:rFonts w:ascii="Verdana" w:hAnsi="Verdana"/>
          <w:color w:val="000000"/>
          <w:sz w:val="20"/>
          <w:szCs w:val="20"/>
        </w:rPr>
        <w:t xml:space="preserve"> not</w:t>
      </w:r>
      <w:r w:rsidR="00DB593A">
        <w:rPr>
          <w:rFonts w:ascii="Verdana" w:hAnsi="Verdana"/>
          <w:color w:val="000000"/>
          <w:sz w:val="20"/>
          <w:szCs w:val="20"/>
        </w:rPr>
        <w:t xml:space="preserve"> be</w:t>
      </w:r>
      <w:r w:rsidRPr="00027FD5">
        <w:rPr>
          <w:rFonts w:ascii="Verdana" w:hAnsi="Verdana"/>
          <w:color w:val="000000"/>
          <w:sz w:val="20"/>
          <w:szCs w:val="20"/>
        </w:rPr>
        <w:t xml:space="preserve"> exce</w:t>
      </w:r>
      <w:r w:rsidR="0085426E">
        <w:rPr>
          <w:rFonts w:ascii="Verdana" w:hAnsi="Verdana"/>
          <w:color w:val="000000"/>
          <w:sz w:val="20"/>
          <w:szCs w:val="20"/>
        </w:rPr>
        <w:t>ssive just because the requestor</w:t>
      </w:r>
      <w:r w:rsidRPr="00027FD5">
        <w:rPr>
          <w:rFonts w:ascii="Verdana" w:hAnsi="Verdana"/>
          <w:color w:val="000000"/>
          <w:sz w:val="20"/>
          <w:szCs w:val="20"/>
        </w:rPr>
        <w:t xml:space="preserve"> has asked for a large amount of information</w:t>
      </w:r>
      <w:r w:rsidRPr="00A82E76">
        <w:rPr>
          <w:rFonts w:ascii="Verdana" w:hAnsi="Verdana"/>
          <w:color w:val="000000"/>
          <w:sz w:val="20"/>
          <w:szCs w:val="20"/>
        </w:rPr>
        <w:t>. The Association can ask</w:t>
      </w:r>
      <w:r w:rsidRPr="00027FD5">
        <w:rPr>
          <w:rFonts w:ascii="Verdana" w:hAnsi="Verdana"/>
          <w:color w:val="000000"/>
          <w:sz w:val="20"/>
          <w:szCs w:val="20"/>
        </w:rPr>
        <w:t xml:space="preserve"> </w:t>
      </w:r>
      <w:r w:rsidRPr="00A82E76">
        <w:rPr>
          <w:rFonts w:ascii="Verdana" w:hAnsi="Verdana"/>
          <w:color w:val="000000"/>
          <w:sz w:val="20"/>
          <w:szCs w:val="20"/>
        </w:rPr>
        <w:t>for more information to help</w:t>
      </w:r>
      <w:r w:rsidRPr="00027FD5">
        <w:rPr>
          <w:rFonts w:ascii="Verdana" w:hAnsi="Verdana"/>
          <w:color w:val="000000"/>
          <w:sz w:val="20"/>
          <w:szCs w:val="20"/>
        </w:rPr>
        <w:t xml:space="preserve"> locate the information they want to receive.</w:t>
      </w:r>
    </w:p>
    <w:p xmlns:wp14="http://schemas.microsoft.com/office/word/2010/wordml" w:rsidRPr="00027FD5" w:rsidR="00CA1F4E" w:rsidP="00627F32" w:rsidRDefault="00CA1F4E" w14:paraId="7BCF28CA" wp14:textId="77777777">
      <w:pPr>
        <w:shd w:val="clear" w:color="auto" w:fill="FFFFFF"/>
        <w:spacing w:after="240"/>
        <w:ind w:left="720"/>
        <w:jc w:val="both"/>
        <w:rPr>
          <w:rFonts w:ascii="Verdana" w:hAnsi="Verdana"/>
          <w:color w:val="000000"/>
          <w:sz w:val="20"/>
          <w:szCs w:val="20"/>
        </w:rPr>
      </w:pPr>
      <w:r w:rsidRPr="00A82E76">
        <w:rPr>
          <w:rFonts w:ascii="Verdana" w:hAnsi="Verdana"/>
          <w:color w:val="000000"/>
          <w:sz w:val="20"/>
          <w:szCs w:val="20"/>
        </w:rPr>
        <w:t>Where a</w:t>
      </w:r>
      <w:r w:rsidR="0085426E">
        <w:rPr>
          <w:rFonts w:ascii="Verdana" w:hAnsi="Verdana"/>
          <w:color w:val="000000"/>
          <w:sz w:val="20"/>
          <w:szCs w:val="20"/>
        </w:rPr>
        <w:t xml:space="preserve"> requestor</w:t>
      </w:r>
      <w:r w:rsidRPr="00027FD5">
        <w:rPr>
          <w:rFonts w:ascii="Verdana" w:hAnsi="Verdana"/>
          <w:color w:val="000000"/>
          <w:sz w:val="20"/>
          <w:szCs w:val="20"/>
        </w:rPr>
        <w:t xml:space="preserve"> may also want to receive another copy of information they have requested previously</w:t>
      </w:r>
      <w:r w:rsidRPr="00A82E76">
        <w:rPr>
          <w:rFonts w:ascii="Verdana" w:hAnsi="Verdana"/>
          <w:color w:val="000000"/>
          <w:sz w:val="20"/>
          <w:szCs w:val="20"/>
        </w:rPr>
        <w:t xml:space="preserve">, the Association </w:t>
      </w:r>
      <w:r w:rsidRPr="00027FD5">
        <w:rPr>
          <w:rFonts w:ascii="Verdana" w:hAnsi="Verdana"/>
          <w:color w:val="000000"/>
          <w:sz w:val="20"/>
          <w:szCs w:val="20"/>
        </w:rPr>
        <w:t>can charge a reasonable fee for the administrative costs of providing this information again and it is unlikely that this is an excessive request.</w:t>
      </w:r>
    </w:p>
    <w:p xmlns:wp14="http://schemas.microsoft.com/office/word/2010/wordml" w:rsidRPr="00027FD5" w:rsidR="00CA1F4E" w:rsidP="00627F32" w:rsidRDefault="00CA1F4E" w14:paraId="227B70CD" wp14:textId="77777777">
      <w:pPr>
        <w:shd w:val="clear" w:color="auto" w:fill="FFFFFF"/>
        <w:spacing w:after="240"/>
        <w:ind w:left="720"/>
        <w:jc w:val="both"/>
        <w:rPr>
          <w:rFonts w:ascii="Verdana" w:hAnsi="Verdana"/>
          <w:color w:val="000000"/>
          <w:sz w:val="20"/>
          <w:szCs w:val="20"/>
        </w:rPr>
      </w:pPr>
      <w:r w:rsidRPr="00027FD5">
        <w:rPr>
          <w:rFonts w:ascii="Verdana" w:hAnsi="Verdana"/>
          <w:color w:val="000000"/>
          <w:sz w:val="20"/>
          <w:szCs w:val="20"/>
        </w:rPr>
        <w:t xml:space="preserve">In deciding whether a reasonable interval has </w:t>
      </w:r>
      <w:r w:rsidR="000B31AE">
        <w:rPr>
          <w:rFonts w:ascii="Verdana" w:hAnsi="Verdana"/>
          <w:color w:val="000000"/>
          <w:sz w:val="20"/>
          <w:szCs w:val="20"/>
        </w:rPr>
        <w:t xml:space="preserve">elapsed </w:t>
      </w:r>
      <w:r w:rsidRPr="00A82E76">
        <w:rPr>
          <w:rFonts w:ascii="Verdana" w:hAnsi="Verdana"/>
          <w:color w:val="000000"/>
          <w:sz w:val="20"/>
          <w:szCs w:val="20"/>
        </w:rPr>
        <w:t xml:space="preserve">between requests the Association will </w:t>
      </w:r>
      <w:r w:rsidRPr="00027FD5">
        <w:rPr>
          <w:rFonts w:ascii="Verdana" w:hAnsi="Verdana"/>
          <w:color w:val="000000"/>
          <w:sz w:val="20"/>
          <w:szCs w:val="20"/>
        </w:rPr>
        <w:t>consider:</w:t>
      </w:r>
    </w:p>
    <w:p xmlns:wp14="http://schemas.microsoft.com/office/word/2010/wordml" w:rsidRPr="00027FD5" w:rsidR="00CA1F4E" w:rsidP="00627F32" w:rsidRDefault="00CA1F4E" w14:paraId="3917EC61" wp14:textId="77777777">
      <w:pPr>
        <w:numPr>
          <w:ilvl w:val="0"/>
          <w:numId w:val="44"/>
        </w:numPr>
        <w:shd w:val="clear" w:color="auto" w:fill="FFFFFF"/>
        <w:spacing w:before="100" w:beforeAutospacing="1" w:after="100" w:afterAutospacing="1"/>
        <w:ind w:left="709" w:hanging="283"/>
        <w:jc w:val="both"/>
        <w:rPr>
          <w:rFonts w:ascii="Verdana" w:hAnsi="Verdana"/>
          <w:color w:val="000000"/>
          <w:sz w:val="20"/>
          <w:szCs w:val="20"/>
        </w:rPr>
      </w:pPr>
      <w:r w:rsidRPr="00027FD5">
        <w:rPr>
          <w:rFonts w:ascii="Verdana" w:hAnsi="Verdana"/>
          <w:color w:val="000000"/>
          <w:sz w:val="20"/>
          <w:szCs w:val="20"/>
        </w:rPr>
        <w:t>the nature of the data – this could include whether it is particularly sensitive, but also the value of the information to the individual;</w:t>
      </w:r>
    </w:p>
    <w:p xmlns:wp14="http://schemas.microsoft.com/office/word/2010/wordml" w:rsidRPr="00027FD5" w:rsidR="00CA1F4E" w:rsidP="00627F32" w:rsidRDefault="00CA1F4E" w14:paraId="6F88EECE" wp14:textId="77777777">
      <w:pPr>
        <w:numPr>
          <w:ilvl w:val="0"/>
          <w:numId w:val="44"/>
        </w:numPr>
        <w:shd w:val="clear" w:color="auto" w:fill="FFFFFF"/>
        <w:spacing w:before="120" w:after="100" w:afterAutospacing="1"/>
        <w:ind w:left="709" w:hanging="283"/>
        <w:jc w:val="both"/>
        <w:rPr>
          <w:rFonts w:ascii="Verdana" w:hAnsi="Verdana"/>
          <w:color w:val="000000"/>
          <w:sz w:val="20"/>
          <w:szCs w:val="20"/>
        </w:rPr>
      </w:pPr>
      <w:r w:rsidRPr="00027FD5">
        <w:rPr>
          <w:rFonts w:ascii="Verdana" w:hAnsi="Verdana"/>
          <w:color w:val="000000"/>
          <w:sz w:val="20"/>
          <w:szCs w:val="20"/>
        </w:rPr>
        <w:t>the purposes of the processing – these could include whether the processing is likely to cause harm to the requester if disclosed;</w:t>
      </w:r>
    </w:p>
    <w:p xmlns:wp14="http://schemas.microsoft.com/office/word/2010/wordml" w:rsidR="00CE46CF" w:rsidP="00627F32" w:rsidRDefault="00CA1F4E" w14:paraId="09A9CA26" wp14:textId="77777777">
      <w:pPr>
        <w:numPr>
          <w:ilvl w:val="0"/>
          <w:numId w:val="44"/>
        </w:numPr>
        <w:shd w:val="clear" w:color="auto" w:fill="FFFFFF"/>
        <w:spacing w:before="120" w:after="100" w:afterAutospacing="1"/>
        <w:ind w:left="709" w:hanging="283"/>
        <w:jc w:val="both"/>
        <w:rPr>
          <w:rFonts w:ascii="Verdana" w:hAnsi="Verdana"/>
          <w:color w:val="000000"/>
          <w:sz w:val="20"/>
          <w:szCs w:val="20"/>
        </w:rPr>
      </w:pPr>
      <w:r w:rsidRPr="00027FD5">
        <w:rPr>
          <w:rFonts w:ascii="Verdana" w:hAnsi="Verdana"/>
          <w:color w:val="000000"/>
          <w:sz w:val="20"/>
          <w:szCs w:val="20"/>
        </w:rPr>
        <w:t xml:space="preserve">how often the data is altered – if information is unlikely to have changed between requests, </w:t>
      </w:r>
      <w:r w:rsidRPr="00A82E76">
        <w:rPr>
          <w:rFonts w:ascii="Verdana" w:hAnsi="Verdana"/>
          <w:color w:val="000000"/>
          <w:sz w:val="20"/>
          <w:szCs w:val="20"/>
        </w:rPr>
        <w:t xml:space="preserve">it could be considered not </w:t>
      </w:r>
      <w:r w:rsidRPr="00027FD5">
        <w:rPr>
          <w:rFonts w:ascii="Verdana" w:hAnsi="Verdana"/>
          <w:color w:val="000000"/>
          <w:sz w:val="20"/>
          <w:szCs w:val="20"/>
        </w:rPr>
        <w:t xml:space="preserve">to respond to the same request twice. </w:t>
      </w:r>
    </w:p>
    <w:p xmlns:wp14="http://schemas.microsoft.com/office/word/2010/wordml" w:rsidRPr="00186A65" w:rsidR="0085426E" w:rsidP="00627F32" w:rsidRDefault="0085426E" w14:paraId="4D53C6E7" wp14:textId="77777777">
      <w:pPr>
        <w:shd w:val="clear" w:color="auto" w:fill="FFFFFF"/>
        <w:spacing w:before="360" w:after="240"/>
        <w:jc w:val="both"/>
        <w:outlineLvl w:val="2"/>
        <w:rPr>
          <w:rFonts w:ascii="Verdana" w:hAnsi="Verdana"/>
          <w:color w:val="000000"/>
          <w:sz w:val="20"/>
          <w:szCs w:val="20"/>
          <w:u w:val="single"/>
        </w:rPr>
      </w:pPr>
      <w:r w:rsidRPr="00186A65">
        <w:rPr>
          <w:rFonts w:ascii="Verdana" w:hAnsi="Verdana"/>
          <w:color w:val="000000"/>
          <w:sz w:val="20"/>
          <w:szCs w:val="20"/>
        </w:rPr>
        <w:t xml:space="preserve">15.6 </w:t>
      </w:r>
      <w:r w:rsidR="009C697A">
        <w:rPr>
          <w:rFonts w:ascii="Verdana" w:hAnsi="Verdana"/>
          <w:color w:val="000000"/>
          <w:sz w:val="20"/>
          <w:szCs w:val="20"/>
        </w:rPr>
        <w:tab/>
      </w:r>
      <w:r w:rsidRPr="00186A65">
        <w:rPr>
          <w:rFonts w:ascii="Verdana" w:hAnsi="Verdana"/>
          <w:color w:val="000000"/>
          <w:sz w:val="20"/>
          <w:szCs w:val="20"/>
          <w:u w:val="single"/>
        </w:rPr>
        <w:t>Charging a Fee</w:t>
      </w:r>
    </w:p>
    <w:p xmlns:wp14="http://schemas.microsoft.com/office/word/2010/wordml" w:rsidRPr="00027FD5" w:rsidR="0085426E" w:rsidP="00627F32" w:rsidRDefault="0085426E" w14:paraId="4C84CDAF" wp14:textId="77777777">
      <w:pPr>
        <w:shd w:val="clear" w:color="auto" w:fill="FFFFFF"/>
        <w:spacing w:before="360" w:after="240"/>
        <w:ind w:left="720"/>
        <w:jc w:val="both"/>
        <w:outlineLvl w:val="2"/>
        <w:rPr>
          <w:rFonts w:ascii="Verdana" w:hAnsi="Verdana"/>
          <w:color w:val="000000"/>
          <w:sz w:val="20"/>
          <w:szCs w:val="20"/>
        </w:rPr>
      </w:pPr>
      <w:r w:rsidRPr="00A82E76">
        <w:rPr>
          <w:rFonts w:ascii="Verdana" w:hAnsi="Verdana"/>
          <w:color w:val="000000"/>
          <w:sz w:val="20"/>
          <w:szCs w:val="20"/>
        </w:rPr>
        <w:t>Under Part 3 of the DPA 2018, we</w:t>
      </w:r>
      <w:r w:rsidRPr="00027FD5">
        <w:rPr>
          <w:rFonts w:ascii="Verdana" w:hAnsi="Verdana"/>
          <w:color w:val="000000"/>
          <w:sz w:val="20"/>
          <w:szCs w:val="20"/>
        </w:rPr>
        <w:t xml:space="preserve"> can no longer request a fee for processing a subj</w:t>
      </w:r>
      <w:r w:rsidRPr="00A82E76">
        <w:rPr>
          <w:rFonts w:ascii="Verdana" w:hAnsi="Verdana"/>
          <w:color w:val="000000"/>
          <w:sz w:val="20"/>
          <w:szCs w:val="20"/>
        </w:rPr>
        <w:t>ect access request. However, we</w:t>
      </w:r>
      <w:r w:rsidRPr="00027FD5">
        <w:rPr>
          <w:rFonts w:ascii="Verdana" w:hAnsi="Verdana"/>
          <w:color w:val="000000"/>
          <w:sz w:val="20"/>
          <w:szCs w:val="20"/>
        </w:rPr>
        <w:t xml:space="preserve"> may charge a reasonable fee </w:t>
      </w:r>
      <w:r w:rsidRPr="00A82E76">
        <w:rPr>
          <w:rFonts w:ascii="Verdana" w:hAnsi="Verdana"/>
          <w:color w:val="000000"/>
          <w:sz w:val="20"/>
          <w:szCs w:val="20"/>
        </w:rPr>
        <w:t xml:space="preserve">where we </w:t>
      </w:r>
      <w:r w:rsidRPr="00027FD5">
        <w:rPr>
          <w:rFonts w:ascii="Verdana" w:hAnsi="Verdana"/>
          <w:color w:val="000000"/>
          <w:sz w:val="20"/>
          <w:szCs w:val="20"/>
        </w:rPr>
        <w:t>decide that a request to exercise a right under sections 45, 46, 47 or 50 is manifestly</w:t>
      </w:r>
      <w:r w:rsidRPr="00A82E76">
        <w:rPr>
          <w:rFonts w:ascii="Verdana" w:hAnsi="Verdana"/>
          <w:color w:val="000000"/>
          <w:sz w:val="20"/>
          <w:szCs w:val="20"/>
        </w:rPr>
        <w:t xml:space="preserve"> unfounded or excessive, but we</w:t>
      </w:r>
      <w:r w:rsidRPr="00027FD5">
        <w:rPr>
          <w:rFonts w:ascii="Verdana" w:hAnsi="Verdana"/>
          <w:color w:val="000000"/>
          <w:sz w:val="20"/>
          <w:szCs w:val="20"/>
        </w:rPr>
        <w:t xml:space="preserve"> still choose to respond to it.</w:t>
      </w:r>
    </w:p>
    <w:p xmlns:wp14="http://schemas.microsoft.com/office/word/2010/wordml" w:rsidRPr="00027FD5" w:rsidR="0085426E" w:rsidP="00627F32" w:rsidRDefault="0085426E" w14:paraId="7C981B02" wp14:textId="77777777">
      <w:pPr>
        <w:shd w:val="clear" w:color="auto" w:fill="FFFFFF"/>
        <w:spacing w:after="240"/>
        <w:ind w:left="720"/>
        <w:jc w:val="both"/>
        <w:rPr>
          <w:rFonts w:ascii="Verdana" w:hAnsi="Verdana"/>
          <w:color w:val="000000"/>
          <w:sz w:val="20"/>
          <w:szCs w:val="20"/>
        </w:rPr>
      </w:pPr>
      <w:r w:rsidRPr="00A82E76">
        <w:rPr>
          <w:rFonts w:ascii="Verdana" w:hAnsi="Verdana"/>
          <w:color w:val="000000"/>
          <w:sz w:val="20"/>
          <w:szCs w:val="20"/>
        </w:rPr>
        <w:t xml:space="preserve">If we do decide to charge a reasonable fee, we will need to justify the cost and </w:t>
      </w:r>
      <w:r w:rsidRPr="00027FD5">
        <w:rPr>
          <w:rFonts w:ascii="Verdana" w:hAnsi="Verdana"/>
          <w:color w:val="000000"/>
          <w:sz w:val="20"/>
          <w:szCs w:val="20"/>
        </w:rPr>
        <w:t>notify the requester and say why</w:t>
      </w:r>
      <w:r w:rsidRPr="00A82E76">
        <w:rPr>
          <w:rFonts w:ascii="Verdana" w:hAnsi="Verdana"/>
          <w:color w:val="000000"/>
          <w:sz w:val="20"/>
          <w:szCs w:val="20"/>
        </w:rPr>
        <w:t xml:space="preserve">.  We will not </w:t>
      </w:r>
      <w:r w:rsidRPr="00027FD5">
        <w:rPr>
          <w:rFonts w:ascii="Verdana" w:hAnsi="Verdana"/>
          <w:color w:val="000000"/>
          <w:sz w:val="20"/>
          <w:szCs w:val="20"/>
        </w:rPr>
        <w:t>need to send the information or r</w:t>
      </w:r>
      <w:r w:rsidRPr="00A82E76">
        <w:rPr>
          <w:rFonts w:ascii="Verdana" w:hAnsi="Verdana"/>
          <w:color w:val="000000"/>
          <w:sz w:val="20"/>
          <w:szCs w:val="20"/>
        </w:rPr>
        <w:t xml:space="preserve">espond to the request until we </w:t>
      </w:r>
      <w:r w:rsidRPr="00027FD5">
        <w:rPr>
          <w:rFonts w:ascii="Verdana" w:hAnsi="Verdana"/>
          <w:color w:val="000000"/>
          <w:sz w:val="20"/>
          <w:szCs w:val="20"/>
        </w:rPr>
        <w:t xml:space="preserve">have received the fee. The time limit for </w:t>
      </w:r>
      <w:r w:rsidRPr="00A82E76">
        <w:rPr>
          <w:rFonts w:ascii="Verdana" w:hAnsi="Verdana"/>
          <w:color w:val="000000"/>
          <w:sz w:val="20"/>
          <w:szCs w:val="20"/>
        </w:rPr>
        <w:t xml:space="preserve">sending our response </w:t>
      </w:r>
      <w:r w:rsidRPr="00027FD5">
        <w:rPr>
          <w:rFonts w:ascii="Verdana" w:hAnsi="Verdana"/>
          <w:color w:val="000000"/>
          <w:sz w:val="20"/>
          <w:szCs w:val="20"/>
        </w:rPr>
        <w:t xml:space="preserve">to the request </w:t>
      </w:r>
      <w:r w:rsidRPr="00A82E76">
        <w:rPr>
          <w:rFonts w:ascii="Verdana" w:hAnsi="Verdana"/>
          <w:color w:val="000000"/>
          <w:sz w:val="20"/>
          <w:szCs w:val="20"/>
        </w:rPr>
        <w:t xml:space="preserve">will then begin </w:t>
      </w:r>
      <w:r w:rsidRPr="00027FD5">
        <w:rPr>
          <w:rFonts w:ascii="Verdana" w:hAnsi="Verdana"/>
          <w:color w:val="000000"/>
          <w:sz w:val="20"/>
          <w:szCs w:val="20"/>
        </w:rPr>
        <w:t>once the requester has paid the fee.</w:t>
      </w:r>
    </w:p>
    <w:p xmlns:wp14="http://schemas.microsoft.com/office/word/2010/wordml" w:rsidR="00CE46CF" w:rsidP="00627F32" w:rsidRDefault="00CE46CF" w14:paraId="526770CE" wp14:textId="77777777">
      <w:pPr>
        <w:pStyle w:val="NoSpacing"/>
        <w:jc w:val="both"/>
        <w:rPr>
          <w:rFonts w:ascii="Verdana" w:hAnsi="Verdana"/>
          <w:sz w:val="20"/>
          <w:szCs w:val="20"/>
        </w:rPr>
      </w:pPr>
    </w:p>
    <w:p xmlns:wp14="http://schemas.microsoft.com/office/word/2010/wordml" w:rsidRPr="00186A65" w:rsidR="004F1B61" w:rsidP="00627F32" w:rsidRDefault="0060681E" w14:paraId="176E8A65" wp14:textId="77777777">
      <w:pPr>
        <w:pStyle w:val="NoSpacing"/>
        <w:jc w:val="both"/>
        <w:rPr>
          <w:rFonts w:ascii="Verdana" w:hAnsi="Verdana"/>
          <w:sz w:val="20"/>
          <w:szCs w:val="20"/>
          <w:u w:val="single"/>
        </w:rPr>
      </w:pPr>
      <w:r w:rsidRPr="00186A65">
        <w:rPr>
          <w:rFonts w:ascii="Verdana" w:hAnsi="Verdana"/>
          <w:sz w:val="20"/>
          <w:szCs w:val="20"/>
        </w:rPr>
        <w:t>15.</w:t>
      </w:r>
      <w:r w:rsidRPr="00186A65" w:rsidR="0085426E">
        <w:rPr>
          <w:rFonts w:ascii="Verdana" w:hAnsi="Verdana"/>
          <w:sz w:val="20"/>
          <w:szCs w:val="20"/>
        </w:rPr>
        <w:t>7</w:t>
      </w:r>
      <w:r w:rsidRPr="00186A65">
        <w:rPr>
          <w:rFonts w:ascii="Verdana" w:hAnsi="Verdana"/>
          <w:sz w:val="20"/>
          <w:szCs w:val="20"/>
        </w:rPr>
        <w:tab/>
      </w:r>
      <w:r w:rsidRPr="00186A65">
        <w:rPr>
          <w:rFonts w:ascii="Verdana" w:hAnsi="Verdana"/>
          <w:sz w:val="20"/>
          <w:szCs w:val="20"/>
          <w:u w:val="single"/>
        </w:rPr>
        <w:t>Timescales for dealing with Subject Access Data Requests</w:t>
      </w:r>
    </w:p>
    <w:p xmlns:wp14="http://schemas.microsoft.com/office/word/2010/wordml" w:rsidRPr="009C697A" w:rsidR="004F1B61" w:rsidP="00627F32" w:rsidRDefault="004F1B61" w14:paraId="7CBEED82" wp14:textId="77777777">
      <w:pPr>
        <w:pStyle w:val="NoSpacing"/>
        <w:jc w:val="both"/>
        <w:rPr>
          <w:rFonts w:ascii="Verdana" w:hAnsi="Verdana"/>
          <w:sz w:val="20"/>
          <w:szCs w:val="20"/>
        </w:rPr>
      </w:pPr>
    </w:p>
    <w:p xmlns:wp14="http://schemas.microsoft.com/office/word/2010/wordml" w:rsidR="004F1B61" w:rsidP="00627F32" w:rsidRDefault="0060681E" w14:paraId="17E566C8" wp14:textId="77777777">
      <w:pPr>
        <w:pStyle w:val="NoSpacing"/>
        <w:ind w:left="720"/>
        <w:jc w:val="both"/>
        <w:rPr>
          <w:rFonts w:ascii="Verdana" w:hAnsi="Verdana"/>
          <w:sz w:val="20"/>
          <w:szCs w:val="20"/>
        </w:rPr>
      </w:pPr>
      <w:r>
        <w:rPr>
          <w:rFonts w:ascii="Verdana" w:hAnsi="Verdana"/>
          <w:sz w:val="20"/>
          <w:szCs w:val="20"/>
        </w:rPr>
        <w:t>We must comply with a request promptly and in any event within one month of receipt of a valid request.</w:t>
      </w:r>
    </w:p>
    <w:p xmlns:wp14="http://schemas.microsoft.com/office/word/2010/wordml" w:rsidR="004F1B61" w:rsidP="00627F32" w:rsidRDefault="004F1B61" w14:paraId="6E36661F" wp14:textId="77777777">
      <w:pPr>
        <w:pStyle w:val="NoSpacing"/>
        <w:jc w:val="both"/>
        <w:rPr>
          <w:rFonts w:ascii="Verdana" w:hAnsi="Verdana"/>
          <w:sz w:val="20"/>
          <w:szCs w:val="20"/>
        </w:rPr>
      </w:pPr>
    </w:p>
    <w:p xmlns:wp14="http://schemas.microsoft.com/office/word/2010/wordml" w:rsidR="004F1B61" w:rsidP="00627F32" w:rsidRDefault="0060681E" w14:paraId="1100E015" wp14:textId="77777777">
      <w:pPr>
        <w:pStyle w:val="NoSpacing"/>
        <w:ind w:left="720"/>
        <w:jc w:val="both"/>
        <w:rPr>
          <w:rFonts w:ascii="Verdana" w:hAnsi="Verdana"/>
          <w:sz w:val="20"/>
          <w:szCs w:val="20"/>
        </w:rPr>
      </w:pPr>
      <w:r>
        <w:rPr>
          <w:rFonts w:ascii="Verdana" w:hAnsi="Verdana"/>
          <w:sz w:val="20"/>
          <w:szCs w:val="20"/>
        </w:rPr>
        <w:t xml:space="preserve">Where the request is such that it cannot be dealt with promptly, we should contact the requestor acknowledging their request and explaining reasons for the delay.  We may be able to extend the time period for responding to any complex and numerous requests by two months.  This time period is set out in the Data protection legislation and must be complied with.  </w:t>
      </w:r>
    </w:p>
    <w:p xmlns:wp14="http://schemas.microsoft.com/office/word/2010/wordml" w:rsidRPr="00186A65" w:rsidR="004F1B61" w:rsidP="00627F32" w:rsidRDefault="004F1B61" w14:paraId="38645DC7" wp14:textId="77777777">
      <w:pPr>
        <w:pStyle w:val="NoSpacing"/>
        <w:jc w:val="both"/>
        <w:rPr>
          <w:rFonts w:ascii="Verdana" w:hAnsi="Verdana"/>
          <w:b/>
          <w:sz w:val="20"/>
          <w:szCs w:val="20"/>
        </w:rPr>
      </w:pPr>
    </w:p>
    <w:p xmlns:wp14="http://schemas.microsoft.com/office/word/2010/wordml" w:rsidRPr="00A05A42" w:rsidR="004F1B61" w:rsidP="00627F32" w:rsidRDefault="0060681E" w14:paraId="78E47D8C" wp14:textId="77777777">
      <w:pPr>
        <w:pStyle w:val="NoSpacing"/>
        <w:jc w:val="both"/>
        <w:rPr>
          <w:rFonts w:ascii="Verdana" w:hAnsi="Verdana"/>
          <w:sz w:val="24"/>
          <w:szCs w:val="24"/>
        </w:rPr>
      </w:pPr>
      <w:r w:rsidRPr="00186A65">
        <w:rPr>
          <w:rFonts w:ascii="Verdana" w:hAnsi="Verdana"/>
          <w:b/>
          <w:sz w:val="20"/>
          <w:szCs w:val="20"/>
        </w:rPr>
        <w:t>16.</w:t>
      </w:r>
      <w:r w:rsidRPr="00A05A42">
        <w:rPr>
          <w:rFonts w:ascii="Verdana" w:hAnsi="Verdana"/>
          <w:b/>
          <w:sz w:val="24"/>
          <w:szCs w:val="24"/>
        </w:rPr>
        <w:tab/>
      </w:r>
      <w:r w:rsidRPr="00627F32">
        <w:rPr>
          <w:rFonts w:ascii="Verdana" w:hAnsi="Verdana"/>
          <w:b/>
          <w:sz w:val="20"/>
          <w:szCs w:val="20"/>
          <w:u w:val="single"/>
        </w:rPr>
        <w:t>Right to Rectification</w:t>
      </w:r>
    </w:p>
    <w:p xmlns:wp14="http://schemas.microsoft.com/office/word/2010/wordml" w:rsidR="004F1B61" w:rsidP="00627F32" w:rsidRDefault="004F1B61" w14:paraId="135E58C4" wp14:textId="77777777">
      <w:pPr>
        <w:pStyle w:val="NoSpacing"/>
        <w:jc w:val="both"/>
        <w:rPr>
          <w:rFonts w:ascii="Verdana" w:hAnsi="Verdana"/>
          <w:sz w:val="20"/>
          <w:szCs w:val="20"/>
        </w:rPr>
      </w:pPr>
    </w:p>
    <w:p xmlns:wp14="http://schemas.microsoft.com/office/word/2010/wordml" w:rsidR="004F1B61" w:rsidP="00627F32" w:rsidRDefault="0060681E" w14:paraId="7212F4E2" wp14:textId="77777777">
      <w:pPr>
        <w:pStyle w:val="NoSpacing"/>
        <w:jc w:val="both"/>
        <w:rPr>
          <w:rFonts w:ascii="Verdana" w:hAnsi="Verdana"/>
          <w:sz w:val="20"/>
          <w:szCs w:val="20"/>
        </w:rPr>
      </w:pPr>
      <w:r>
        <w:rPr>
          <w:rFonts w:ascii="Verdana" w:hAnsi="Verdana"/>
          <w:sz w:val="20"/>
          <w:szCs w:val="20"/>
        </w:rPr>
        <w:t xml:space="preserve">The right to rectification gives individuals a right to have their personal data corrected if it is inaccurate or incomplete.  When </w:t>
      </w:r>
      <w:r w:rsidR="000B4F6D">
        <w:rPr>
          <w:rFonts w:ascii="Verdana" w:hAnsi="Verdana"/>
          <w:sz w:val="20"/>
          <w:szCs w:val="20"/>
        </w:rPr>
        <w:t>the Association</w:t>
      </w:r>
      <w:r>
        <w:rPr>
          <w:rFonts w:ascii="Verdana" w:hAnsi="Verdana"/>
          <w:sz w:val="20"/>
          <w:szCs w:val="20"/>
        </w:rPr>
        <w:t xml:space="preserve"> receives a request from an individual to rectify their personal data, we have one month to respond (this can be extended by two months for complex requests). </w:t>
      </w:r>
    </w:p>
    <w:p xmlns:wp14="http://schemas.microsoft.com/office/word/2010/wordml" w:rsidR="004F1B61" w:rsidP="00627F32" w:rsidRDefault="004F1B61" w14:paraId="62EBF9A1" wp14:textId="77777777">
      <w:pPr>
        <w:pStyle w:val="NoSpacing"/>
        <w:jc w:val="both"/>
        <w:rPr>
          <w:rFonts w:ascii="Verdana" w:hAnsi="Verdana"/>
          <w:sz w:val="20"/>
          <w:szCs w:val="20"/>
        </w:rPr>
      </w:pPr>
    </w:p>
    <w:p xmlns:wp14="http://schemas.microsoft.com/office/word/2010/wordml" w:rsidR="004F1B61" w:rsidP="00627F32" w:rsidRDefault="0060681E" w14:paraId="7136FE14" wp14:textId="77777777">
      <w:pPr>
        <w:pStyle w:val="NoSpacing"/>
        <w:jc w:val="both"/>
        <w:rPr>
          <w:rFonts w:ascii="Verdana" w:hAnsi="Verdana"/>
          <w:sz w:val="20"/>
          <w:szCs w:val="20"/>
        </w:rPr>
      </w:pPr>
      <w:r>
        <w:rPr>
          <w:rFonts w:ascii="Verdana" w:hAnsi="Verdana"/>
          <w:sz w:val="20"/>
          <w:szCs w:val="20"/>
        </w:rPr>
        <w:t xml:space="preserve">If </w:t>
      </w:r>
      <w:r w:rsidR="000B4F6D">
        <w:rPr>
          <w:rFonts w:ascii="Verdana" w:hAnsi="Verdana"/>
          <w:sz w:val="20"/>
          <w:szCs w:val="20"/>
        </w:rPr>
        <w:t>the Association</w:t>
      </w:r>
      <w:r>
        <w:rPr>
          <w:rFonts w:ascii="Verdana" w:hAnsi="Verdana"/>
          <w:sz w:val="20"/>
          <w:szCs w:val="20"/>
        </w:rPr>
        <w:t xml:space="preserve"> complies with this request, any third parties who have received the relevant personal data must be informed of the rectification if possible and details of any such third parties must be given to the individual.</w:t>
      </w:r>
    </w:p>
    <w:p xmlns:wp14="http://schemas.microsoft.com/office/word/2010/wordml" w:rsidR="004F1B61" w:rsidP="00627F32" w:rsidRDefault="004F1B61" w14:paraId="0C6C2CD5" wp14:textId="77777777">
      <w:pPr>
        <w:pStyle w:val="NoSpacing"/>
        <w:jc w:val="both"/>
        <w:rPr>
          <w:rFonts w:ascii="Verdana" w:hAnsi="Verdana"/>
          <w:sz w:val="20"/>
          <w:szCs w:val="20"/>
        </w:rPr>
      </w:pPr>
    </w:p>
    <w:p xmlns:wp14="http://schemas.microsoft.com/office/word/2010/wordml" w:rsidR="004F1B61" w:rsidP="00627F32" w:rsidRDefault="0060681E" w14:paraId="012A880A" wp14:textId="77777777">
      <w:pPr>
        <w:pStyle w:val="NoSpacing"/>
        <w:jc w:val="both"/>
        <w:rPr>
          <w:rFonts w:ascii="Verdana" w:hAnsi="Verdana"/>
          <w:sz w:val="20"/>
          <w:szCs w:val="20"/>
        </w:rPr>
      </w:pPr>
      <w:r>
        <w:rPr>
          <w:rFonts w:ascii="Verdana" w:hAnsi="Verdana"/>
          <w:sz w:val="20"/>
          <w:szCs w:val="20"/>
        </w:rPr>
        <w:t xml:space="preserve">If </w:t>
      </w:r>
      <w:r w:rsidR="000B4F6D">
        <w:rPr>
          <w:rFonts w:ascii="Verdana" w:hAnsi="Verdana"/>
          <w:sz w:val="20"/>
          <w:szCs w:val="20"/>
        </w:rPr>
        <w:t>the Association</w:t>
      </w:r>
      <w:r>
        <w:rPr>
          <w:rFonts w:ascii="Verdana" w:hAnsi="Verdana"/>
          <w:sz w:val="20"/>
          <w:szCs w:val="20"/>
        </w:rPr>
        <w:t xml:space="preserve"> decides not to take action in response to a request for rectification, we must explain why to the individual and let them know that they can complain to the ICO or seek a remedy through the courts.</w:t>
      </w:r>
    </w:p>
    <w:p xmlns:wp14="http://schemas.microsoft.com/office/word/2010/wordml" w:rsidR="004F1B61" w:rsidP="00627F32" w:rsidRDefault="004F1B61" w14:paraId="709E88E4" wp14:textId="77777777">
      <w:pPr>
        <w:pStyle w:val="NoSpacing"/>
        <w:jc w:val="both"/>
        <w:rPr>
          <w:rFonts w:ascii="Verdana" w:hAnsi="Verdana"/>
          <w:sz w:val="20"/>
          <w:szCs w:val="20"/>
        </w:rPr>
      </w:pPr>
    </w:p>
    <w:p xmlns:wp14="http://schemas.microsoft.com/office/word/2010/wordml" w:rsidR="004F1B61" w:rsidP="00627F32" w:rsidRDefault="0060681E" w14:paraId="2D61EB71" wp14:textId="77777777">
      <w:pPr>
        <w:pStyle w:val="NoSpacing"/>
        <w:jc w:val="both"/>
        <w:rPr>
          <w:rFonts w:ascii="Verdana" w:hAnsi="Verdana"/>
          <w:sz w:val="20"/>
          <w:szCs w:val="20"/>
        </w:rPr>
      </w:pPr>
      <w:r>
        <w:rPr>
          <w:rFonts w:ascii="Verdana" w:hAnsi="Verdana"/>
          <w:sz w:val="20"/>
          <w:szCs w:val="20"/>
        </w:rPr>
        <w:t>Any requests for rectification must be provided to the Data Protection Officer immediately upon receipt, together with a copy of the relevant personal data and any comments relating to its accuracy.</w:t>
      </w:r>
    </w:p>
    <w:p xmlns:wp14="http://schemas.microsoft.com/office/word/2010/wordml" w:rsidR="004F1B61" w:rsidP="00627F32" w:rsidRDefault="004F1B61" w14:paraId="508C98E9" wp14:textId="77777777">
      <w:pPr>
        <w:pStyle w:val="NoSpacing"/>
        <w:jc w:val="both"/>
        <w:rPr>
          <w:rFonts w:ascii="Verdana" w:hAnsi="Verdana"/>
          <w:sz w:val="20"/>
          <w:szCs w:val="20"/>
        </w:rPr>
      </w:pPr>
    </w:p>
    <w:p xmlns:wp14="http://schemas.microsoft.com/office/word/2010/wordml" w:rsidR="004F1B61" w:rsidP="00627F32" w:rsidRDefault="0060681E" w14:paraId="5DD90940" wp14:textId="77777777">
      <w:pPr>
        <w:pStyle w:val="NoSpacing"/>
        <w:jc w:val="both"/>
        <w:rPr>
          <w:rFonts w:ascii="Verdana" w:hAnsi="Verdana"/>
          <w:sz w:val="20"/>
          <w:szCs w:val="20"/>
        </w:rPr>
      </w:pPr>
      <w:r>
        <w:rPr>
          <w:rFonts w:ascii="Verdana" w:hAnsi="Verdana"/>
          <w:sz w:val="20"/>
          <w:szCs w:val="20"/>
        </w:rPr>
        <w:t xml:space="preserve">Most requests to update their personal data, for example, where a resident or learner provides </w:t>
      </w:r>
      <w:r w:rsidR="000B4F6D">
        <w:rPr>
          <w:rFonts w:ascii="Verdana" w:hAnsi="Verdana"/>
          <w:sz w:val="20"/>
          <w:szCs w:val="20"/>
        </w:rPr>
        <w:t>the Association</w:t>
      </w:r>
      <w:r>
        <w:rPr>
          <w:rFonts w:ascii="Verdana" w:hAnsi="Verdana"/>
          <w:sz w:val="20"/>
          <w:szCs w:val="20"/>
        </w:rPr>
        <w:t xml:space="preserve"> with updated contact details, will be able to be dealt with on a day to day basis.  However, any official requests that reference the Data protection legislation, contain extensive amendments, or relate to personal data that </w:t>
      </w:r>
      <w:r w:rsidR="000B4F6D">
        <w:rPr>
          <w:rFonts w:ascii="Verdana" w:hAnsi="Verdana"/>
          <w:sz w:val="20"/>
          <w:szCs w:val="20"/>
        </w:rPr>
        <w:t>the Association</w:t>
      </w:r>
      <w:r>
        <w:rPr>
          <w:rFonts w:ascii="Verdana" w:hAnsi="Verdana"/>
          <w:sz w:val="20"/>
          <w:szCs w:val="20"/>
        </w:rPr>
        <w:t xml:space="preserve"> feels is accurate, should be passed to the Director or Finance or Director of HR to respond to.</w:t>
      </w:r>
    </w:p>
    <w:p xmlns:wp14="http://schemas.microsoft.com/office/word/2010/wordml" w:rsidR="004F1B61" w:rsidP="00627F32" w:rsidRDefault="004F1B61" w14:paraId="779F8E76" wp14:textId="77777777">
      <w:pPr>
        <w:pStyle w:val="NoSpacing"/>
        <w:jc w:val="both"/>
        <w:rPr>
          <w:rFonts w:ascii="Verdana" w:hAnsi="Verdana"/>
          <w:sz w:val="20"/>
          <w:szCs w:val="20"/>
        </w:rPr>
      </w:pPr>
    </w:p>
    <w:p xmlns:wp14="http://schemas.microsoft.com/office/word/2010/wordml" w:rsidRPr="00186A65" w:rsidR="004F1B61" w:rsidP="00627F32" w:rsidRDefault="0060681E" w14:paraId="518F1205" wp14:textId="77777777">
      <w:pPr>
        <w:pStyle w:val="NoSpacing"/>
        <w:jc w:val="both"/>
        <w:rPr>
          <w:rFonts w:ascii="Verdana" w:hAnsi="Verdana"/>
          <w:b/>
          <w:sz w:val="20"/>
          <w:szCs w:val="20"/>
        </w:rPr>
      </w:pPr>
      <w:r w:rsidRPr="00186A65">
        <w:rPr>
          <w:rFonts w:ascii="Verdana" w:hAnsi="Verdana"/>
          <w:b/>
          <w:sz w:val="20"/>
          <w:szCs w:val="20"/>
        </w:rPr>
        <w:t>17.</w:t>
      </w:r>
      <w:r w:rsidRPr="00186A65">
        <w:rPr>
          <w:rFonts w:ascii="Verdana" w:hAnsi="Verdana"/>
          <w:b/>
          <w:sz w:val="20"/>
          <w:szCs w:val="20"/>
        </w:rPr>
        <w:tab/>
      </w:r>
      <w:r w:rsidRPr="00627F32">
        <w:rPr>
          <w:rFonts w:ascii="Verdana" w:hAnsi="Verdana"/>
          <w:b/>
          <w:sz w:val="20"/>
          <w:szCs w:val="20"/>
          <w:u w:val="single"/>
        </w:rPr>
        <w:t>Right to Erasure</w:t>
      </w:r>
    </w:p>
    <w:p xmlns:wp14="http://schemas.microsoft.com/office/word/2010/wordml" w:rsidR="004F1B61" w:rsidP="00627F32" w:rsidRDefault="004F1B61" w14:paraId="7818863E" wp14:textId="77777777">
      <w:pPr>
        <w:pStyle w:val="NoSpacing"/>
        <w:jc w:val="both"/>
        <w:rPr>
          <w:rFonts w:ascii="Verdana" w:hAnsi="Verdana"/>
          <w:b/>
          <w:sz w:val="20"/>
          <w:szCs w:val="20"/>
        </w:rPr>
      </w:pPr>
    </w:p>
    <w:p xmlns:wp14="http://schemas.microsoft.com/office/word/2010/wordml" w:rsidR="004F1B61" w:rsidP="00627F32" w:rsidRDefault="0060681E" w14:paraId="3B46A604" wp14:textId="77777777">
      <w:pPr>
        <w:pStyle w:val="NoSpacing"/>
        <w:jc w:val="both"/>
        <w:rPr>
          <w:rFonts w:ascii="Verdana" w:hAnsi="Verdana"/>
          <w:sz w:val="20"/>
          <w:szCs w:val="20"/>
        </w:rPr>
      </w:pPr>
      <w:r>
        <w:rPr>
          <w:rFonts w:ascii="Verdana" w:hAnsi="Verdana"/>
          <w:sz w:val="20"/>
          <w:szCs w:val="20"/>
        </w:rPr>
        <w:t xml:space="preserve">The right to erasure is also know as the ‘right to be forgotten’ and allows an individual to request that </w:t>
      </w:r>
      <w:r w:rsidR="000B4F6D">
        <w:rPr>
          <w:rFonts w:ascii="Verdana" w:hAnsi="Verdana"/>
          <w:sz w:val="20"/>
          <w:szCs w:val="20"/>
        </w:rPr>
        <w:t>the Association</w:t>
      </w:r>
      <w:r>
        <w:rPr>
          <w:rFonts w:ascii="Verdana" w:hAnsi="Verdana"/>
          <w:sz w:val="20"/>
          <w:szCs w:val="20"/>
        </w:rPr>
        <w:t xml:space="preserve"> deletes or removes their personal data where there is no compelling reason to continue processing it.</w:t>
      </w:r>
    </w:p>
    <w:p xmlns:wp14="http://schemas.microsoft.com/office/word/2010/wordml" w:rsidR="004F1B61" w:rsidP="00627F32" w:rsidRDefault="004F1B61" w14:paraId="44F69B9A" wp14:textId="77777777">
      <w:pPr>
        <w:pStyle w:val="NoSpacing"/>
        <w:jc w:val="both"/>
        <w:rPr>
          <w:rFonts w:ascii="Verdana" w:hAnsi="Verdana"/>
          <w:sz w:val="20"/>
          <w:szCs w:val="20"/>
        </w:rPr>
      </w:pPr>
    </w:p>
    <w:p xmlns:wp14="http://schemas.microsoft.com/office/word/2010/wordml" w:rsidR="004F1B61" w:rsidP="00627F32" w:rsidRDefault="0060681E" w14:paraId="7EAC2A64" wp14:textId="77777777">
      <w:pPr>
        <w:pStyle w:val="NoSpacing"/>
        <w:jc w:val="both"/>
        <w:rPr>
          <w:rFonts w:ascii="Verdana" w:hAnsi="Verdana"/>
          <w:sz w:val="20"/>
          <w:szCs w:val="20"/>
        </w:rPr>
      </w:pPr>
      <w:r>
        <w:rPr>
          <w:rFonts w:ascii="Verdana" w:hAnsi="Verdana"/>
          <w:sz w:val="20"/>
          <w:szCs w:val="20"/>
        </w:rPr>
        <w:t>This right applies in the following circumstances:</w:t>
      </w:r>
    </w:p>
    <w:p xmlns:wp14="http://schemas.microsoft.com/office/word/2010/wordml" w:rsidR="004F1B61" w:rsidP="00627F32" w:rsidRDefault="004F1B61" w14:paraId="5F07D11E" wp14:textId="77777777">
      <w:pPr>
        <w:pStyle w:val="NoSpacing"/>
        <w:jc w:val="both"/>
        <w:rPr>
          <w:rFonts w:ascii="Verdana" w:hAnsi="Verdana"/>
          <w:sz w:val="20"/>
          <w:szCs w:val="20"/>
        </w:rPr>
      </w:pPr>
    </w:p>
    <w:p xmlns:wp14="http://schemas.microsoft.com/office/word/2010/wordml" w:rsidR="004F1B61" w:rsidP="00627F32" w:rsidRDefault="0060681E" w14:paraId="5C411E85" wp14:textId="77777777">
      <w:pPr>
        <w:pStyle w:val="NoSpacing"/>
        <w:numPr>
          <w:ilvl w:val="0"/>
          <w:numId w:val="24"/>
        </w:numPr>
        <w:jc w:val="both"/>
        <w:rPr>
          <w:rFonts w:ascii="Verdana" w:hAnsi="Verdana"/>
          <w:sz w:val="20"/>
          <w:szCs w:val="20"/>
        </w:rPr>
      </w:pPr>
      <w:r>
        <w:rPr>
          <w:rFonts w:ascii="Verdana" w:hAnsi="Verdana"/>
          <w:sz w:val="20"/>
          <w:szCs w:val="20"/>
        </w:rPr>
        <w:t>Where the personal data is no longer necessary for the purpose it was originally collected/processed;</w:t>
      </w:r>
    </w:p>
    <w:p xmlns:wp14="http://schemas.microsoft.com/office/word/2010/wordml" w:rsidR="004F1B61" w:rsidP="00627F32" w:rsidRDefault="004F1B61" w14:paraId="41508A3C" wp14:textId="77777777">
      <w:pPr>
        <w:pStyle w:val="NoSpacing"/>
        <w:ind w:left="429"/>
        <w:jc w:val="both"/>
        <w:rPr>
          <w:rFonts w:ascii="Verdana" w:hAnsi="Verdana"/>
          <w:sz w:val="20"/>
          <w:szCs w:val="20"/>
        </w:rPr>
      </w:pPr>
    </w:p>
    <w:p xmlns:wp14="http://schemas.microsoft.com/office/word/2010/wordml" w:rsidR="004F1B61" w:rsidP="00627F32" w:rsidRDefault="0060681E" w14:paraId="7EA70001" wp14:textId="77777777">
      <w:pPr>
        <w:pStyle w:val="NoSpacing"/>
        <w:numPr>
          <w:ilvl w:val="0"/>
          <w:numId w:val="24"/>
        </w:numPr>
        <w:jc w:val="both"/>
        <w:rPr>
          <w:rFonts w:ascii="Verdana" w:hAnsi="Verdana"/>
          <w:sz w:val="20"/>
          <w:szCs w:val="20"/>
        </w:rPr>
      </w:pPr>
      <w:r>
        <w:rPr>
          <w:rFonts w:ascii="Verdana" w:hAnsi="Verdana"/>
          <w:sz w:val="20"/>
          <w:szCs w:val="20"/>
        </w:rPr>
        <w:t>When the basis for processing the individual’s personal data is consent and they withdraw their consent;</w:t>
      </w:r>
    </w:p>
    <w:p xmlns:wp14="http://schemas.microsoft.com/office/word/2010/wordml" w:rsidR="004F1B61" w:rsidP="00627F32" w:rsidRDefault="004F1B61" w14:paraId="43D6B1D6" wp14:textId="77777777">
      <w:pPr>
        <w:pStyle w:val="NoSpacing"/>
        <w:ind w:left="789"/>
        <w:jc w:val="both"/>
        <w:rPr>
          <w:rFonts w:ascii="Verdana" w:hAnsi="Verdana"/>
          <w:sz w:val="20"/>
          <w:szCs w:val="20"/>
        </w:rPr>
      </w:pPr>
    </w:p>
    <w:p xmlns:wp14="http://schemas.microsoft.com/office/word/2010/wordml" w:rsidR="004F1B61" w:rsidP="00627F32" w:rsidRDefault="0060681E" w14:paraId="7569F853" wp14:textId="77777777">
      <w:pPr>
        <w:pStyle w:val="NoSpacing"/>
        <w:numPr>
          <w:ilvl w:val="0"/>
          <w:numId w:val="24"/>
        </w:numPr>
        <w:jc w:val="both"/>
        <w:rPr>
          <w:rFonts w:ascii="Verdana" w:hAnsi="Verdana"/>
          <w:sz w:val="20"/>
          <w:szCs w:val="20"/>
        </w:rPr>
      </w:pPr>
      <w:r>
        <w:rPr>
          <w:rFonts w:ascii="Verdana" w:hAnsi="Verdana"/>
          <w:sz w:val="20"/>
          <w:szCs w:val="20"/>
        </w:rPr>
        <w:t xml:space="preserve">When the individual objects to the processing of their personal data and </w:t>
      </w:r>
      <w:r w:rsidR="000B4F6D">
        <w:rPr>
          <w:rFonts w:ascii="Verdana" w:hAnsi="Verdana"/>
          <w:sz w:val="20"/>
          <w:szCs w:val="20"/>
        </w:rPr>
        <w:t>the Association</w:t>
      </w:r>
      <w:r>
        <w:rPr>
          <w:rFonts w:ascii="Verdana" w:hAnsi="Verdana"/>
          <w:sz w:val="20"/>
          <w:szCs w:val="20"/>
        </w:rPr>
        <w:t xml:space="preserve"> does not have an overriding legitimate interest to continue the processing;</w:t>
      </w:r>
    </w:p>
    <w:p xmlns:wp14="http://schemas.microsoft.com/office/word/2010/wordml" w:rsidR="004F1B61" w:rsidP="00627F32" w:rsidRDefault="004F1B61" w14:paraId="17DBC151" wp14:textId="77777777">
      <w:pPr>
        <w:pStyle w:val="NoSpacing"/>
        <w:ind w:left="789"/>
        <w:jc w:val="both"/>
        <w:rPr>
          <w:rFonts w:ascii="Verdana" w:hAnsi="Verdana"/>
          <w:sz w:val="20"/>
          <w:szCs w:val="20"/>
        </w:rPr>
      </w:pPr>
    </w:p>
    <w:p xmlns:wp14="http://schemas.microsoft.com/office/word/2010/wordml" w:rsidR="004F1B61" w:rsidP="00627F32" w:rsidRDefault="0060681E" w14:paraId="47DFA5EB" wp14:textId="77777777">
      <w:pPr>
        <w:pStyle w:val="NoSpacing"/>
        <w:numPr>
          <w:ilvl w:val="0"/>
          <w:numId w:val="24"/>
        </w:numPr>
        <w:jc w:val="both"/>
        <w:rPr>
          <w:rFonts w:ascii="Verdana" w:hAnsi="Verdana"/>
          <w:sz w:val="20"/>
          <w:szCs w:val="20"/>
        </w:rPr>
      </w:pPr>
      <w:r>
        <w:rPr>
          <w:rFonts w:ascii="Verdana" w:hAnsi="Verdana"/>
          <w:sz w:val="20"/>
          <w:szCs w:val="20"/>
        </w:rPr>
        <w:t>The personal data was unlawfully processed, i.e. in breach of the Data protection legislation;</w:t>
      </w:r>
    </w:p>
    <w:p xmlns:wp14="http://schemas.microsoft.com/office/word/2010/wordml" w:rsidR="004F1B61" w:rsidP="00627F32" w:rsidRDefault="004F1B61" w14:paraId="6F8BD81B" wp14:textId="77777777">
      <w:pPr>
        <w:pStyle w:val="NoSpacing"/>
        <w:ind w:left="789"/>
        <w:jc w:val="both"/>
        <w:rPr>
          <w:rFonts w:ascii="Verdana" w:hAnsi="Verdana"/>
          <w:sz w:val="20"/>
          <w:szCs w:val="20"/>
        </w:rPr>
      </w:pPr>
    </w:p>
    <w:p xmlns:wp14="http://schemas.microsoft.com/office/word/2010/wordml" w:rsidR="004F1B61" w:rsidP="00627F32" w:rsidRDefault="0060681E" w14:paraId="6C9C514B" wp14:textId="77777777">
      <w:pPr>
        <w:pStyle w:val="NoSpacing"/>
        <w:numPr>
          <w:ilvl w:val="0"/>
          <w:numId w:val="24"/>
        </w:numPr>
        <w:jc w:val="both"/>
        <w:rPr>
          <w:rFonts w:ascii="Verdana" w:hAnsi="Verdana"/>
          <w:sz w:val="20"/>
          <w:szCs w:val="20"/>
        </w:rPr>
      </w:pPr>
      <w:r>
        <w:rPr>
          <w:rFonts w:ascii="Verdana" w:hAnsi="Verdana"/>
          <w:sz w:val="20"/>
          <w:szCs w:val="20"/>
        </w:rPr>
        <w:t>The personal data has to be deleted in order to comply with a legal obligation; and</w:t>
      </w:r>
    </w:p>
    <w:p xmlns:wp14="http://schemas.microsoft.com/office/word/2010/wordml" w:rsidR="004F1B61" w:rsidP="00627F32" w:rsidRDefault="004F1B61" w14:paraId="2613E9C1" wp14:textId="77777777">
      <w:pPr>
        <w:pStyle w:val="NoSpacing"/>
        <w:ind w:left="789"/>
        <w:jc w:val="both"/>
        <w:rPr>
          <w:rFonts w:ascii="Verdana" w:hAnsi="Verdana"/>
          <w:sz w:val="20"/>
          <w:szCs w:val="20"/>
        </w:rPr>
      </w:pPr>
    </w:p>
    <w:p xmlns:wp14="http://schemas.microsoft.com/office/word/2010/wordml" w:rsidR="004F1B61" w:rsidP="00627F32" w:rsidRDefault="0060681E" w14:paraId="13DA096D" wp14:textId="77777777">
      <w:pPr>
        <w:pStyle w:val="NoSpacing"/>
        <w:numPr>
          <w:ilvl w:val="0"/>
          <w:numId w:val="24"/>
        </w:numPr>
        <w:jc w:val="both"/>
        <w:rPr>
          <w:rFonts w:ascii="Verdana" w:hAnsi="Verdana"/>
          <w:sz w:val="20"/>
          <w:szCs w:val="20"/>
        </w:rPr>
      </w:pPr>
      <w:r>
        <w:rPr>
          <w:rFonts w:ascii="Verdana" w:hAnsi="Verdana"/>
          <w:sz w:val="20"/>
          <w:szCs w:val="20"/>
        </w:rPr>
        <w:t>The personal data is processed in relation to targeting online services to a child.</w:t>
      </w:r>
    </w:p>
    <w:p xmlns:wp14="http://schemas.microsoft.com/office/word/2010/wordml" w:rsidR="004F1B61" w:rsidP="00627F32" w:rsidRDefault="004F1B61" w14:paraId="1037B8A3" wp14:textId="77777777">
      <w:pPr>
        <w:pStyle w:val="NoSpacing"/>
        <w:jc w:val="both"/>
        <w:rPr>
          <w:rFonts w:ascii="Verdana" w:hAnsi="Verdana"/>
          <w:sz w:val="20"/>
          <w:szCs w:val="20"/>
        </w:rPr>
      </w:pPr>
    </w:p>
    <w:p xmlns:wp14="http://schemas.microsoft.com/office/word/2010/wordml" w:rsidR="004F1B61" w:rsidP="00627F32" w:rsidRDefault="0060681E" w14:paraId="0A70D4D2" wp14:textId="77777777">
      <w:pPr>
        <w:pStyle w:val="NoSpacing"/>
        <w:jc w:val="both"/>
        <w:rPr>
          <w:rFonts w:ascii="Verdana" w:hAnsi="Verdana"/>
          <w:sz w:val="20"/>
          <w:szCs w:val="20"/>
        </w:rPr>
      </w:pPr>
      <w:r>
        <w:rPr>
          <w:rFonts w:ascii="Verdana" w:hAnsi="Verdana"/>
          <w:sz w:val="20"/>
          <w:szCs w:val="20"/>
        </w:rPr>
        <w:t xml:space="preserve">The Data Protection Officer has responsibility for determining whether a request for erasure can be complied with.  There are certain circumstances when </w:t>
      </w:r>
      <w:r w:rsidR="00F74FF7">
        <w:rPr>
          <w:rFonts w:ascii="Verdana" w:hAnsi="Verdana"/>
          <w:sz w:val="20"/>
          <w:szCs w:val="20"/>
        </w:rPr>
        <w:t>the Association</w:t>
      </w:r>
      <w:r>
        <w:rPr>
          <w:rFonts w:ascii="Verdana" w:hAnsi="Verdana"/>
          <w:sz w:val="20"/>
          <w:szCs w:val="20"/>
        </w:rPr>
        <w:t xml:space="preserve"> can refuse a request for erasure, such as when the personal data is processed for the following reasons:</w:t>
      </w:r>
    </w:p>
    <w:p xmlns:wp14="http://schemas.microsoft.com/office/word/2010/wordml" w:rsidR="004F1B61" w:rsidP="00627F32" w:rsidRDefault="004F1B61" w14:paraId="687C6DE0" wp14:textId="77777777">
      <w:pPr>
        <w:pStyle w:val="NoSpacing"/>
        <w:jc w:val="both"/>
        <w:rPr>
          <w:rFonts w:ascii="Verdana" w:hAnsi="Verdana"/>
          <w:sz w:val="20"/>
          <w:szCs w:val="20"/>
        </w:rPr>
      </w:pPr>
    </w:p>
    <w:p xmlns:wp14="http://schemas.microsoft.com/office/word/2010/wordml" w:rsidR="004F1B61" w:rsidP="00627F32" w:rsidRDefault="0060681E" w14:paraId="37CDAA58" wp14:textId="77777777">
      <w:pPr>
        <w:pStyle w:val="NoSpacing"/>
        <w:numPr>
          <w:ilvl w:val="0"/>
          <w:numId w:val="25"/>
        </w:numPr>
        <w:jc w:val="both"/>
        <w:rPr>
          <w:rFonts w:ascii="Verdana" w:hAnsi="Verdana"/>
          <w:sz w:val="20"/>
          <w:szCs w:val="20"/>
        </w:rPr>
      </w:pPr>
      <w:r>
        <w:rPr>
          <w:rFonts w:ascii="Verdana" w:hAnsi="Verdana"/>
          <w:sz w:val="20"/>
          <w:szCs w:val="20"/>
        </w:rPr>
        <w:t>To exercise the right of freedom of expression and information;</w:t>
      </w:r>
    </w:p>
    <w:p xmlns:wp14="http://schemas.microsoft.com/office/word/2010/wordml" w:rsidR="004F1B61" w:rsidP="00627F32" w:rsidRDefault="004F1B61" w14:paraId="5B2F9378" wp14:textId="77777777">
      <w:pPr>
        <w:pStyle w:val="NoSpacing"/>
        <w:ind w:left="720"/>
        <w:jc w:val="both"/>
        <w:rPr>
          <w:rFonts w:ascii="Verdana" w:hAnsi="Verdana"/>
          <w:sz w:val="20"/>
          <w:szCs w:val="20"/>
        </w:rPr>
      </w:pPr>
    </w:p>
    <w:p xmlns:wp14="http://schemas.microsoft.com/office/word/2010/wordml" w:rsidR="004F1B61" w:rsidP="00627F32" w:rsidRDefault="0060681E" w14:paraId="7E808BE5" wp14:textId="77777777">
      <w:pPr>
        <w:pStyle w:val="NoSpacing"/>
        <w:numPr>
          <w:ilvl w:val="0"/>
          <w:numId w:val="25"/>
        </w:numPr>
        <w:jc w:val="both"/>
        <w:rPr>
          <w:rFonts w:ascii="Verdana" w:hAnsi="Verdana"/>
          <w:sz w:val="20"/>
          <w:szCs w:val="20"/>
        </w:rPr>
      </w:pPr>
      <w:r>
        <w:rPr>
          <w:rFonts w:ascii="Verdana" w:hAnsi="Verdana"/>
          <w:sz w:val="20"/>
          <w:szCs w:val="20"/>
        </w:rPr>
        <w:t>To comply with a legal obligation to perform a public interest task or exercise official authority;</w:t>
      </w:r>
    </w:p>
    <w:p xmlns:wp14="http://schemas.microsoft.com/office/word/2010/wordml" w:rsidR="004F1B61" w:rsidP="00627F32" w:rsidRDefault="004F1B61" w14:paraId="58E6DD4E" wp14:textId="77777777">
      <w:pPr>
        <w:pStyle w:val="NoSpacing"/>
        <w:ind w:left="720"/>
        <w:jc w:val="both"/>
        <w:rPr>
          <w:rFonts w:ascii="Verdana" w:hAnsi="Verdana"/>
          <w:sz w:val="20"/>
          <w:szCs w:val="20"/>
        </w:rPr>
      </w:pPr>
    </w:p>
    <w:p xmlns:wp14="http://schemas.microsoft.com/office/word/2010/wordml" w:rsidR="004F1B61" w:rsidP="00627F32" w:rsidRDefault="0060681E" w14:paraId="11590F55" wp14:textId="77777777">
      <w:pPr>
        <w:pStyle w:val="NoSpacing"/>
        <w:numPr>
          <w:ilvl w:val="0"/>
          <w:numId w:val="25"/>
        </w:numPr>
        <w:jc w:val="both"/>
        <w:rPr>
          <w:rFonts w:ascii="Verdana" w:hAnsi="Verdana"/>
          <w:sz w:val="20"/>
          <w:szCs w:val="20"/>
        </w:rPr>
      </w:pPr>
      <w:r>
        <w:rPr>
          <w:rFonts w:ascii="Verdana" w:hAnsi="Verdana"/>
          <w:sz w:val="20"/>
          <w:szCs w:val="20"/>
        </w:rPr>
        <w:t>For public health purposes in the public interest;</w:t>
      </w:r>
    </w:p>
    <w:p xmlns:wp14="http://schemas.microsoft.com/office/word/2010/wordml" w:rsidR="004F1B61" w:rsidP="00627F32" w:rsidRDefault="004F1B61" w14:paraId="7D3BEE8F" wp14:textId="77777777">
      <w:pPr>
        <w:pStyle w:val="NoSpacing"/>
        <w:ind w:left="720"/>
        <w:jc w:val="both"/>
        <w:rPr>
          <w:rFonts w:ascii="Verdana" w:hAnsi="Verdana"/>
          <w:sz w:val="20"/>
          <w:szCs w:val="20"/>
        </w:rPr>
      </w:pPr>
    </w:p>
    <w:p xmlns:wp14="http://schemas.microsoft.com/office/word/2010/wordml" w:rsidR="004F1B61" w:rsidP="00627F32" w:rsidRDefault="0060681E" w14:paraId="423EE7CF" wp14:textId="77777777">
      <w:pPr>
        <w:pStyle w:val="NoSpacing"/>
        <w:numPr>
          <w:ilvl w:val="0"/>
          <w:numId w:val="25"/>
        </w:numPr>
        <w:jc w:val="both"/>
        <w:rPr>
          <w:rFonts w:ascii="Verdana" w:hAnsi="Verdana"/>
          <w:sz w:val="20"/>
          <w:szCs w:val="20"/>
        </w:rPr>
      </w:pPr>
      <w:r>
        <w:rPr>
          <w:rFonts w:ascii="Verdana" w:hAnsi="Verdana"/>
          <w:sz w:val="20"/>
          <w:szCs w:val="20"/>
        </w:rPr>
        <w:t>For archiving purposes in the public interest, scientific research, historical research or statistical purposes; or</w:t>
      </w:r>
    </w:p>
    <w:p xmlns:wp14="http://schemas.microsoft.com/office/word/2010/wordml" w:rsidR="004F1B61" w:rsidP="00627F32" w:rsidRDefault="004F1B61" w14:paraId="3B88899E" wp14:textId="77777777">
      <w:pPr>
        <w:pStyle w:val="NoSpacing"/>
        <w:ind w:left="720"/>
        <w:jc w:val="both"/>
        <w:rPr>
          <w:rFonts w:ascii="Verdana" w:hAnsi="Verdana"/>
          <w:sz w:val="20"/>
          <w:szCs w:val="20"/>
        </w:rPr>
      </w:pPr>
    </w:p>
    <w:p xmlns:wp14="http://schemas.microsoft.com/office/word/2010/wordml" w:rsidR="004F1B61" w:rsidP="00627F32" w:rsidRDefault="0060681E" w14:paraId="49F47C4A" wp14:textId="77777777">
      <w:pPr>
        <w:pStyle w:val="NoSpacing"/>
        <w:numPr>
          <w:ilvl w:val="0"/>
          <w:numId w:val="25"/>
        </w:numPr>
        <w:jc w:val="both"/>
        <w:rPr>
          <w:rFonts w:ascii="Verdana" w:hAnsi="Verdana"/>
          <w:sz w:val="20"/>
          <w:szCs w:val="20"/>
        </w:rPr>
      </w:pPr>
      <w:r>
        <w:rPr>
          <w:rFonts w:ascii="Verdana" w:hAnsi="Verdana"/>
          <w:sz w:val="20"/>
          <w:szCs w:val="20"/>
        </w:rPr>
        <w:t>To establish, exercise or defend legal claims.</w:t>
      </w:r>
    </w:p>
    <w:p xmlns:wp14="http://schemas.microsoft.com/office/word/2010/wordml" w:rsidR="004F1B61" w:rsidP="00627F32" w:rsidRDefault="004F1B61" w14:paraId="69E2BB2B" wp14:textId="77777777">
      <w:pPr>
        <w:pStyle w:val="NoSpacing"/>
        <w:jc w:val="both"/>
        <w:rPr>
          <w:rFonts w:ascii="Verdana" w:hAnsi="Verdana"/>
          <w:sz w:val="20"/>
          <w:szCs w:val="20"/>
        </w:rPr>
      </w:pPr>
    </w:p>
    <w:p xmlns:wp14="http://schemas.microsoft.com/office/word/2010/wordml" w:rsidR="004F1B61" w:rsidP="00627F32" w:rsidRDefault="0060681E" w14:paraId="1CDA7A4C" wp14:textId="77777777">
      <w:pPr>
        <w:pStyle w:val="NoSpacing"/>
        <w:jc w:val="both"/>
        <w:rPr>
          <w:rFonts w:ascii="Verdana" w:hAnsi="Verdana"/>
          <w:sz w:val="20"/>
          <w:szCs w:val="20"/>
        </w:rPr>
      </w:pPr>
      <w:r>
        <w:rPr>
          <w:rFonts w:ascii="Verdana" w:hAnsi="Verdana"/>
          <w:sz w:val="20"/>
          <w:szCs w:val="20"/>
        </w:rPr>
        <w:t xml:space="preserve">If </w:t>
      </w:r>
      <w:r w:rsidR="00BF59B8">
        <w:rPr>
          <w:rFonts w:ascii="Verdana" w:hAnsi="Verdana"/>
          <w:sz w:val="20"/>
          <w:szCs w:val="20"/>
        </w:rPr>
        <w:t>the Association</w:t>
      </w:r>
      <w:r>
        <w:rPr>
          <w:rFonts w:ascii="Verdana" w:hAnsi="Verdana"/>
          <w:sz w:val="20"/>
          <w:szCs w:val="20"/>
        </w:rPr>
        <w:t xml:space="preserve"> deletes any personal data following a request for erasure that has been disclosed to third parties, </w:t>
      </w:r>
      <w:r w:rsidR="00BF59B8">
        <w:rPr>
          <w:rFonts w:ascii="Verdana" w:hAnsi="Verdana"/>
          <w:sz w:val="20"/>
          <w:szCs w:val="20"/>
        </w:rPr>
        <w:t>the Association</w:t>
      </w:r>
      <w:r>
        <w:rPr>
          <w:rFonts w:ascii="Verdana" w:hAnsi="Verdana"/>
          <w:sz w:val="20"/>
          <w:szCs w:val="20"/>
        </w:rPr>
        <w:t xml:space="preserve"> must inform the third parties about the deletion, unless it is impossible or involves disproportionate effort to do so.</w:t>
      </w:r>
    </w:p>
    <w:p xmlns:wp14="http://schemas.microsoft.com/office/word/2010/wordml" w:rsidR="004F1B61" w:rsidP="00627F32" w:rsidRDefault="004F1B61" w14:paraId="57C0D796" wp14:textId="77777777">
      <w:pPr>
        <w:pStyle w:val="NoSpacing"/>
        <w:jc w:val="both"/>
        <w:rPr>
          <w:rFonts w:ascii="Verdana" w:hAnsi="Verdana"/>
          <w:sz w:val="20"/>
          <w:szCs w:val="20"/>
        </w:rPr>
      </w:pPr>
    </w:p>
    <w:p xmlns:wp14="http://schemas.microsoft.com/office/word/2010/wordml" w:rsidR="004F1B61" w:rsidP="00627F32" w:rsidRDefault="0060681E" w14:paraId="7A90170C" wp14:textId="77777777">
      <w:pPr>
        <w:pStyle w:val="NoSpacing"/>
        <w:jc w:val="both"/>
        <w:rPr>
          <w:rFonts w:ascii="Verdana" w:hAnsi="Verdana"/>
          <w:sz w:val="20"/>
          <w:szCs w:val="20"/>
        </w:rPr>
      </w:pPr>
      <w:r>
        <w:rPr>
          <w:rFonts w:ascii="Verdana" w:hAnsi="Verdana"/>
          <w:sz w:val="20"/>
          <w:szCs w:val="20"/>
        </w:rPr>
        <w:t>Any requests for erasure must be provided to the Data Protection Officer upon receipt, together with a copy of the relevant personal data and any comments relating to the reasons for processing it.</w:t>
      </w:r>
    </w:p>
    <w:p xmlns:wp14="http://schemas.microsoft.com/office/word/2010/wordml" w:rsidR="004F1B61" w:rsidP="00627F32" w:rsidRDefault="004F1B61" w14:paraId="0D142F6F" wp14:textId="77777777">
      <w:pPr>
        <w:pStyle w:val="NoSpacing"/>
        <w:jc w:val="both"/>
        <w:rPr>
          <w:rFonts w:ascii="Verdana" w:hAnsi="Verdana"/>
          <w:sz w:val="20"/>
          <w:szCs w:val="20"/>
        </w:rPr>
      </w:pPr>
    </w:p>
    <w:p xmlns:wp14="http://schemas.microsoft.com/office/word/2010/wordml" w:rsidRPr="00186A65" w:rsidR="004F1B61" w:rsidP="00627F32" w:rsidRDefault="0060681E" w14:paraId="7EC0BE23" wp14:textId="77777777">
      <w:pPr>
        <w:pStyle w:val="NoSpacing"/>
        <w:jc w:val="both"/>
        <w:rPr>
          <w:rFonts w:ascii="Verdana" w:hAnsi="Verdana"/>
          <w:sz w:val="20"/>
          <w:szCs w:val="20"/>
        </w:rPr>
      </w:pPr>
      <w:r w:rsidRPr="00186A65">
        <w:rPr>
          <w:rFonts w:ascii="Verdana" w:hAnsi="Verdana"/>
          <w:b/>
          <w:sz w:val="20"/>
          <w:szCs w:val="20"/>
        </w:rPr>
        <w:t>18.</w:t>
      </w:r>
      <w:r w:rsidRPr="00186A65">
        <w:rPr>
          <w:rFonts w:ascii="Verdana" w:hAnsi="Verdana"/>
          <w:b/>
          <w:sz w:val="20"/>
          <w:szCs w:val="20"/>
        </w:rPr>
        <w:tab/>
      </w:r>
      <w:r w:rsidRPr="00627F32">
        <w:rPr>
          <w:rFonts w:ascii="Verdana" w:hAnsi="Verdana"/>
          <w:b/>
          <w:sz w:val="20"/>
          <w:szCs w:val="20"/>
          <w:u w:val="single"/>
        </w:rPr>
        <w:t>Right to Restrict Processing</w:t>
      </w:r>
    </w:p>
    <w:p xmlns:wp14="http://schemas.microsoft.com/office/word/2010/wordml" w:rsidR="004F1B61" w:rsidP="00627F32" w:rsidRDefault="004F1B61" w14:paraId="4475AD14" wp14:textId="77777777">
      <w:pPr>
        <w:pStyle w:val="NoSpacing"/>
        <w:jc w:val="both"/>
        <w:rPr>
          <w:rFonts w:ascii="Verdana" w:hAnsi="Verdana"/>
          <w:sz w:val="20"/>
          <w:szCs w:val="20"/>
        </w:rPr>
      </w:pPr>
    </w:p>
    <w:p xmlns:wp14="http://schemas.microsoft.com/office/word/2010/wordml" w:rsidR="004F1B61" w:rsidP="00627F32" w:rsidRDefault="0060681E" w14:paraId="6ECD3E37" wp14:textId="77777777">
      <w:pPr>
        <w:pStyle w:val="NoSpacing"/>
        <w:jc w:val="both"/>
        <w:rPr>
          <w:rFonts w:ascii="Verdana" w:hAnsi="Verdana"/>
          <w:sz w:val="20"/>
          <w:szCs w:val="20"/>
        </w:rPr>
      </w:pPr>
      <w:r>
        <w:rPr>
          <w:rFonts w:ascii="Verdana" w:hAnsi="Verdana"/>
          <w:sz w:val="20"/>
          <w:szCs w:val="20"/>
        </w:rPr>
        <w:t xml:space="preserve">The right to restrict processing allows individuals to request that </w:t>
      </w:r>
      <w:r w:rsidR="00BF59B8">
        <w:rPr>
          <w:rFonts w:ascii="Verdana" w:hAnsi="Verdana"/>
          <w:sz w:val="20"/>
          <w:szCs w:val="20"/>
        </w:rPr>
        <w:t>the Association</w:t>
      </w:r>
      <w:r>
        <w:rPr>
          <w:rFonts w:ascii="Verdana" w:hAnsi="Verdana"/>
          <w:sz w:val="20"/>
          <w:szCs w:val="20"/>
        </w:rPr>
        <w:t xml:space="preserve"> restricts the processing of their personal data.  When processing is restricted, </w:t>
      </w:r>
      <w:r w:rsidR="00BF59B8">
        <w:rPr>
          <w:rFonts w:ascii="Verdana" w:hAnsi="Verdana"/>
          <w:sz w:val="20"/>
          <w:szCs w:val="20"/>
        </w:rPr>
        <w:t xml:space="preserve">the Association </w:t>
      </w:r>
      <w:r>
        <w:rPr>
          <w:rFonts w:ascii="Verdana" w:hAnsi="Verdana"/>
          <w:sz w:val="20"/>
          <w:szCs w:val="20"/>
        </w:rPr>
        <w:t>can still store the individual’s personal data but cannot process it any more.</w:t>
      </w:r>
    </w:p>
    <w:p xmlns:wp14="http://schemas.microsoft.com/office/word/2010/wordml" w:rsidR="004F1B61" w:rsidP="00627F32" w:rsidRDefault="004F1B61" w14:paraId="120C4E94" wp14:textId="77777777">
      <w:pPr>
        <w:pStyle w:val="NoSpacing"/>
        <w:jc w:val="both"/>
        <w:rPr>
          <w:rFonts w:ascii="Verdana" w:hAnsi="Verdana"/>
          <w:sz w:val="20"/>
          <w:szCs w:val="20"/>
        </w:rPr>
      </w:pPr>
    </w:p>
    <w:p xmlns:wp14="http://schemas.microsoft.com/office/word/2010/wordml" w:rsidR="004F1B61" w:rsidP="00627F32" w:rsidRDefault="00BF59B8" w14:paraId="1F3723B0" wp14:textId="77777777">
      <w:pPr>
        <w:pStyle w:val="NoSpacing"/>
        <w:jc w:val="both"/>
        <w:rPr>
          <w:rFonts w:ascii="Verdana" w:hAnsi="Verdana"/>
          <w:sz w:val="20"/>
          <w:szCs w:val="20"/>
        </w:rPr>
      </w:pPr>
      <w:r>
        <w:rPr>
          <w:rFonts w:ascii="Verdana" w:hAnsi="Verdana"/>
          <w:sz w:val="20"/>
          <w:szCs w:val="20"/>
        </w:rPr>
        <w:t>The Association</w:t>
      </w:r>
      <w:r w:rsidR="0060681E">
        <w:rPr>
          <w:rFonts w:ascii="Verdana" w:hAnsi="Verdana"/>
          <w:sz w:val="20"/>
          <w:szCs w:val="20"/>
        </w:rPr>
        <w:t xml:space="preserve"> will need to restrict the processing of personal data in the following circumstances:</w:t>
      </w:r>
    </w:p>
    <w:p xmlns:wp14="http://schemas.microsoft.com/office/word/2010/wordml" w:rsidR="004F1B61" w:rsidP="00627F32" w:rsidRDefault="004F1B61" w14:paraId="42AFC42D" wp14:textId="77777777">
      <w:pPr>
        <w:pStyle w:val="NoSpacing"/>
        <w:jc w:val="both"/>
        <w:rPr>
          <w:rFonts w:ascii="Verdana" w:hAnsi="Verdana"/>
          <w:sz w:val="20"/>
          <w:szCs w:val="20"/>
        </w:rPr>
      </w:pPr>
    </w:p>
    <w:p xmlns:wp14="http://schemas.microsoft.com/office/word/2010/wordml" w:rsidR="004F1B61" w:rsidP="00627F32" w:rsidRDefault="0060681E" w14:paraId="79DE0985" wp14:textId="77777777">
      <w:pPr>
        <w:pStyle w:val="NoSpacing"/>
        <w:numPr>
          <w:ilvl w:val="0"/>
          <w:numId w:val="26"/>
        </w:numPr>
        <w:jc w:val="both"/>
        <w:rPr>
          <w:rFonts w:ascii="Verdana" w:hAnsi="Verdana"/>
          <w:sz w:val="20"/>
          <w:szCs w:val="20"/>
        </w:rPr>
      </w:pPr>
      <w:r>
        <w:rPr>
          <w:rFonts w:ascii="Verdana" w:hAnsi="Verdana"/>
          <w:sz w:val="20"/>
          <w:szCs w:val="20"/>
        </w:rPr>
        <w:t>When an individual claims that the personal data is inaccurate, the processing of that personal data should be restricted until the accuracy of it is verified;</w:t>
      </w:r>
    </w:p>
    <w:p xmlns:wp14="http://schemas.microsoft.com/office/word/2010/wordml" w:rsidR="004F1B61" w:rsidP="00627F32" w:rsidRDefault="004F1B61" w14:paraId="271CA723" wp14:textId="77777777">
      <w:pPr>
        <w:pStyle w:val="NoSpacing"/>
        <w:ind w:left="720"/>
        <w:jc w:val="both"/>
        <w:rPr>
          <w:rFonts w:ascii="Verdana" w:hAnsi="Verdana"/>
          <w:sz w:val="20"/>
          <w:szCs w:val="20"/>
        </w:rPr>
      </w:pPr>
    </w:p>
    <w:p xmlns:wp14="http://schemas.microsoft.com/office/word/2010/wordml" w:rsidR="004F1B61" w:rsidP="00627F32" w:rsidRDefault="0060681E" w14:paraId="1AF093B4" wp14:textId="77777777">
      <w:pPr>
        <w:pStyle w:val="NoSpacing"/>
        <w:numPr>
          <w:ilvl w:val="0"/>
          <w:numId w:val="26"/>
        </w:numPr>
        <w:jc w:val="both"/>
        <w:rPr>
          <w:rFonts w:ascii="Verdana" w:hAnsi="Verdana"/>
          <w:sz w:val="20"/>
          <w:szCs w:val="20"/>
        </w:rPr>
      </w:pPr>
      <w:r>
        <w:rPr>
          <w:rFonts w:ascii="Verdana" w:hAnsi="Verdana"/>
          <w:sz w:val="20"/>
          <w:szCs w:val="20"/>
        </w:rPr>
        <w:t xml:space="preserve">When </w:t>
      </w:r>
      <w:r w:rsidR="00BF59B8">
        <w:rPr>
          <w:rFonts w:ascii="Verdana" w:hAnsi="Verdana"/>
          <w:sz w:val="20"/>
          <w:szCs w:val="20"/>
        </w:rPr>
        <w:t>the Association</w:t>
      </w:r>
      <w:r>
        <w:rPr>
          <w:rFonts w:ascii="Verdana" w:hAnsi="Verdana"/>
          <w:sz w:val="20"/>
          <w:szCs w:val="20"/>
        </w:rPr>
        <w:t xml:space="preserve"> is considering if our legitimate interests override those of the individual where the individual has objected to the processing of their personal data;</w:t>
      </w:r>
    </w:p>
    <w:p xmlns:wp14="http://schemas.microsoft.com/office/word/2010/wordml" w:rsidR="004F1B61" w:rsidP="00627F32" w:rsidRDefault="004F1B61" w14:paraId="75FBE423" wp14:textId="77777777">
      <w:pPr>
        <w:pStyle w:val="NoSpacing"/>
        <w:ind w:left="720"/>
        <w:jc w:val="both"/>
        <w:rPr>
          <w:rFonts w:ascii="Verdana" w:hAnsi="Verdana"/>
          <w:sz w:val="20"/>
          <w:szCs w:val="20"/>
        </w:rPr>
      </w:pPr>
    </w:p>
    <w:p xmlns:wp14="http://schemas.microsoft.com/office/word/2010/wordml" w:rsidR="004F1B61" w:rsidP="00627F32" w:rsidRDefault="0060681E" w14:paraId="6696407E" wp14:textId="77777777">
      <w:pPr>
        <w:pStyle w:val="NoSpacing"/>
        <w:numPr>
          <w:ilvl w:val="0"/>
          <w:numId w:val="26"/>
        </w:numPr>
        <w:jc w:val="both"/>
        <w:rPr>
          <w:rFonts w:ascii="Verdana" w:hAnsi="Verdana"/>
          <w:sz w:val="20"/>
          <w:szCs w:val="20"/>
        </w:rPr>
      </w:pPr>
      <w:r>
        <w:rPr>
          <w:rFonts w:ascii="Verdana" w:hAnsi="Verdana"/>
          <w:sz w:val="20"/>
          <w:szCs w:val="20"/>
        </w:rPr>
        <w:t xml:space="preserve">When </w:t>
      </w:r>
      <w:r w:rsidR="00BF59B8">
        <w:rPr>
          <w:rFonts w:ascii="Verdana" w:hAnsi="Verdana"/>
          <w:sz w:val="20"/>
          <w:szCs w:val="20"/>
        </w:rPr>
        <w:t>the Association</w:t>
      </w:r>
      <w:r>
        <w:rPr>
          <w:rFonts w:ascii="Verdana" w:hAnsi="Verdana"/>
          <w:sz w:val="20"/>
          <w:szCs w:val="20"/>
        </w:rPr>
        <w:t>’s processing is unlawful and the individual requests restriction of the processing of their personal data rather than erasure; and</w:t>
      </w:r>
    </w:p>
    <w:p xmlns:wp14="http://schemas.microsoft.com/office/word/2010/wordml" w:rsidR="004F1B61" w:rsidP="00627F32" w:rsidRDefault="004F1B61" w14:paraId="2D3F0BEC" wp14:textId="77777777">
      <w:pPr>
        <w:pStyle w:val="NoSpacing"/>
        <w:ind w:left="720"/>
        <w:jc w:val="both"/>
        <w:rPr>
          <w:rFonts w:ascii="Verdana" w:hAnsi="Verdana"/>
          <w:sz w:val="20"/>
          <w:szCs w:val="20"/>
        </w:rPr>
      </w:pPr>
    </w:p>
    <w:p xmlns:wp14="http://schemas.microsoft.com/office/word/2010/wordml" w:rsidR="004F1B61" w:rsidP="00627F32" w:rsidRDefault="0060681E" w14:paraId="0E0489E0" wp14:textId="77777777">
      <w:pPr>
        <w:pStyle w:val="NoSpacing"/>
        <w:numPr>
          <w:ilvl w:val="0"/>
          <w:numId w:val="26"/>
        </w:numPr>
        <w:jc w:val="both"/>
        <w:rPr>
          <w:rFonts w:ascii="Verdana" w:hAnsi="Verdana"/>
          <w:sz w:val="20"/>
          <w:szCs w:val="20"/>
        </w:rPr>
      </w:pPr>
      <w:r>
        <w:rPr>
          <w:rFonts w:ascii="Verdana" w:hAnsi="Verdana"/>
          <w:sz w:val="20"/>
          <w:szCs w:val="20"/>
        </w:rPr>
        <w:t xml:space="preserve">When </w:t>
      </w:r>
      <w:r w:rsidR="00BF59B8">
        <w:rPr>
          <w:rFonts w:ascii="Verdana" w:hAnsi="Verdana"/>
          <w:sz w:val="20"/>
          <w:szCs w:val="20"/>
        </w:rPr>
        <w:t>the Association</w:t>
      </w:r>
      <w:r>
        <w:rPr>
          <w:rFonts w:ascii="Verdana" w:hAnsi="Verdana"/>
          <w:sz w:val="20"/>
          <w:szCs w:val="20"/>
        </w:rPr>
        <w:t xml:space="preserve"> no longer needs the personal data but the individual requires their personal data to establish, exercise or defend a legal claim.</w:t>
      </w:r>
    </w:p>
    <w:p xmlns:wp14="http://schemas.microsoft.com/office/word/2010/wordml" w:rsidR="004F1B61" w:rsidP="00627F32" w:rsidRDefault="004F1B61" w14:paraId="75CF4315" wp14:textId="77777777">
      <w:pPr>
        <w:pStyle w:val="NoSpacing"/>
        <w:jc w:val="both"/>
        <w:rPr>
          <w:rFonts w:ascii="Verdana" w:hAnsi="Verdana"/>
          <w:sz w:val="20"/>
          <w:szCs w:val="20"/>
        </w:rPr>
      </w:pPr>
    </w:p>
    <w:p xmlns:wp14="http://schemas.microsoft.com/office/word/2010/wordml" w:rsidR="004F1B61" w:rsidP="00627F32" w:rsidRDefault="0060681E" w14:paraId="60B93B1E" wp14:textId="77777777">
      <w:pPr>
        <w:pStyle w:val="NoSpacing"/>
        <w:jc w:val="both"/>
        <w:rPr>
          <w:rFonts w:ascii="Verdana" w:hAnsi="Verdana"/>
          <w:sz w:val="20"/>
          <w:szCs w:val="20"/>
        </w:rPr>
      </w:pPr>
      <w:r>
        <w:rPr>
          <w:rFonts w:ascii="Verdana" w:hAnsi="Verdana"/>
          <w:sz w:val="20"/>
          <w:szCs w:val="20"/>
        </w:rPr>
        <w:t>The Data Protection Officer is responsible for determining if any processing of personal data is to be restricted and any requests for restriction must be provided to the Data Protection Officer upon receipt, together with a copy of the relevant personal data and any information regarding the processing.</w:t>
      </w:r>
    </w:p>
    <w:p xmlns:wp14="http://schemas.microsoft.com/office/word/2010/wordml" w:rsidR="004F1B61" w:rsidP="00627F32" w:rsidRDefault="004F1B61" w14:paraId="3CB648E9" wp14:textId="77777777">
      <w:pPr>
        <w:pStyle w:val="NoSpacing"/>
        <w:jc w:val="both"/>
        <w:rPr>
          <w:rFonts w:ascii="Verdana" w:hAnsi="Verdana"/>
          <w:sz w:val="20"/>
          <w:szCs w:val="20"/>
        </w:rPr>
      </w:pPr>
    </w:p>
    <w:p xmlns:wp14="http://schemas.microsoft.com/office/word/2010/wordml" w:rsidRPr="00186A65" w:rsidR="004F1B61" w:rsidP="00627F32" w:rsidRDefault="0060681E" w14:paraId="2F4BFD4D" wp14:textId="77777777">
      <w:pPr>
        <w:pStyle w:val="NoSpacing"/>
        <w:jc w:val="both"/>
        <w:rPr>
          <w:rFonts w:ascii="Verdana" w:hAnsi="Verdana"/>
          <w:sz w:val="20"/>
          <w:szCs w:val="20"/>
        </w:rPr>
      </w:pPr>
      <w:r w:rsidRPr="00186A65">
        <w:rPr>
          <w:rFonts w:ascii="Verdana" w:hAnsi="Verdana"/>
          <w:b/>
          <w:sz w:val="20"/>
          <w:szCs w:val="20"/>
        </w:rPr>
        <w:t>19.</w:t>
      </w:r>
      <w:r w:rsidRPr="00186A65">
        <w:rPr>
          <w:rFonts w:ascii="Verdana" w:hAnsi="Verdana"/>
          <w:b/>
          <w:sz w:val="20"/>
          <w:szCs w:val="20"/>
        </w:rPr>
        <w:tab/>
      </w:r>
      <w:r w:rsidRPr="00627F32">
        <w:rPr>
          <w:rFonts w:ascii="Verdana" w:hAnsi="Verdana"/>
          <w:b/>
          <w:sz w:val="20"/>
          <w:szCs w:val="20"/>
          <w:u w:val="single"/>
        </w:rPr>
        <w:t>Right to Data Portability</w:t>
      </w:r>
    </w:p>
    <w:p xmlns:wp14="http://schemas.microsoft.com/office/word/2010/wordml" w:rsidR="004F1B61" w:rsidP="00627F32" w:rsidRDefault="004F1B61" w14:paraId="0C178E9E" wp14:textId="77777777">
      <w:pPr>
        <w:pStyle w:val="NoSpacing"/>
        <w:jc w:val="both"/>
        <w:rPr>
          <w:rFonts w:ascii="Verdana" w:hAnsi="Verdana"/>
          <w:sz w:val="20"/>
          <w:szCs w:val="20"/>
        </w:rPr>
      </w:pPr>
    </w:p>
    <w:p xmlns:wp14="http://schemas.microsoft.com/office/word/2010/wordml" w:rsidR="004F1B61" w:rsidP="00627F32" w:rsidRDefault="0060681E" w14:paraId="4DFAA300" wp14:textId="77777777">
      <w:pPr>
        <w:pStyle w:val="NoSpacing"/>
        <w:jc w:val="both"/>
        <w:rPr>
          <w:rFonts w:ascii="Verdana" w:hAnsi="Verdana"/>
          <w:sz w:val="20"/>
          <w:szCs w:val="20"/>
        </w:rPr>
      </w:pPr>
      <w:r>
        <w:rPr>
          <w:rFonts w:ascii="Verdana" w:hAnsi="Verdana"/>
          <w:sz w:val="20"/>
          <w:szCs w:val="20"/>
        </w:rPr>
        <w:t xml:space="preserve">The right to data portability allows individuals to obtain personal data from </w:t>
      </w:r>
      <w:r w:rsidR="00F74FF7">
        <w:rPr>
          <w:rFonts w:ascii="Verdana" w:hAnsi="Verdana"/>
          <w:sz w:val="20"/>
          <w:szCs w:val="20"/>
        </w:rPr>
        <w:t>the Association</w:t>
      </w:r>
      <w:r>
        <w:rPr>
          <w:rFonts w:ascii="Verdana" w:hAnsi="Verdana"/>
          <w:sz w:val="20"/>
          <w:szCs w:val="20"/>
        </w:rPr>
        <w:t xml:space="preserve"> and reuse it for their own purposes.  For example, this could apply to an employee moving between employers.</w:t>
      </w:r>
    </w:p>
    <w:p xmlns:wp14="http://schemas.microsoft.com/office/word/2010/wordml" w:rsidR="004F1B61" w:rsidP="00627F32" w:rsidRDefault="004F1B61" w14:paraId="3C0395D3" wp14:textId="77777777">
      <w:pPr>
        <w:pStyle w:val="NoSpacing"/>
        <w:jc w:val="both"/>
        <w:rPr>
          <w:rFonts w:ascii="Verdana" w:hAnsi="Verdana"/>
          <w:sz w:val="20"/>
          <w:szCs w:val="20"/>
        </w:rPr>
      </w:pPr>
    </w:p>
    <w:p xmlns:wp14="http://schemas.microsoft.com/office/word/2010/wordml" w:rsidR="004F1B61" w:rsidP="00627F32" w:rsidRDefault="0060681E" w14:paraId="246BA295" wp14:textId="77777777">
      <w:pPr>
        <w:pStyle w:val="NoSpacing"/>
        <w:jc w:val="both"/>
        <w:rPr>
          <w:rFonts w:ascii="Verdana" w:hAnsi="Verdana"/>
          <w:sz w:val="20"/>
          <w:szCs w:val="20"/>
        </w:rPr>
      </w:pPr>
      <w:r>
        <w:rPr>
          <w:rFonts w:ascii="Verdana" w:hAnsi="Verdana"/>
          <w:sz w:val="20"/>
          <w:szCs w:val="20"/>
        </w:rPr>
        <w:t xml:space="preserve">This right only applies to personal data provided to </w:t>
      </w:r>
      <w:r w:rsidR="00BF59B8">
        <w:rPr>
          <w:rFonts w:ascii="Verdana" w:hAnsi="Verdana"/>
          <w:sz w:val="20"/>
          <w:szCs w:val="20"/>
        </w:rPr>
        <w:t>the Association</w:t>
      </w:r>
      <w:r>
        <w:rPr>
          <w:rFonts w:ascii="Verdana" w:hAnsi="Verdana"/>
          <w:sz w:val="20"/>
          <w:szCs w:val="20"/>
        </w:rPr>
        <w:t xml:space="preserve"> by an individual, where </w:t>
      </w:r>
      <w:r w:rsidR="00BF59B8">
        <w:rPr>
          <w:rFonts w:ascii="Verdana" w:hAnsi="Verdana"/>
          <w:sz w:val="20"/>
          <w:szCs w:val="20"/>
        </w:rPr>
        <w:t>the Association</w:t>
      </w:r>
      <w:r>
        <w:rPr>
          <w:rFonts w:ascii="Verdana" w:hAnsi="Verdana"/>
          <w:sz w:val="20"/>
          <w:szCs w:val="20"/>
        </w:rPr>
        <w:t xml:space="preserve"> processes the personal data based on the individual’s consent or in order to perform a contract, and the processing is carried out by automated means (i.e. inputted into any of </w:t>
      </w:r>
      <w:r w:rsidR="00BF59B8">
        <w:rPr>
          <w:rFonts w:ascii="Verdana" w:hAnsi="Verdana"/>
          <w:sz w:val="20"/>
          <w:szCs w:val="20"/>
        </w:rPr>
        <w:t>the Association</w:t>
      </w:r>
      <w:r>
        <w:rPr>
          <w:rFonts w:ascii="Verdana" w:hAnsi="Verdana"/>
          <w:sz w:val="20"/>
          <w:szCs w:val="20"/>
        </w:rPr>
        <w:t>’s IT systems).</w:t>
      </w:r>
    </w:p>
    <w:p xmlns:wp14="http://schemas.microsoft.com/office/word/2010/wordml" w:rsidR="004F1B61" w:rsidP="00627F32" w:rsidRDefault="004F1B61" w14:paraId="3254BC2F" wp14:textId="77777777">
      <w:pPr>
        <w:pStyle w:val="NoSpacing"/>
        <w:jc w:val="both"/>
        <w:rPr>
          <w:rFonts w:ascii="Verdana" w:hAnsi="Verdana"/>
          <w:sz w:val="20"/>
          <w:szCs w:val="20"/>
        </w:rPr>
      </w:pPr>
    </w:p>
    <w:p xmlns:wp14="http://schemas.microsoft.com/office/word/2010/wordml" w:rsidR="004F1B61" w:rsidP="00627F32" w:rsidRDefault="00BF59B8" w14:paraId="4DFAA283" wp14:textId="77777777">
      <w:pPr>
        <w:pStyle w:val="NoSpacing"/>
        <w:jc w:val="both"/>
        <w:rPr>
          <w:rFonts w:ascii="Verdana" w:hAnsi="Verdana"/>
          <w:sz w:val="20"/>
          <w:szCs w:val="20"/>
        </w:rPr>
      </w:pPr>
      <w:r>
        <w:rPr>
          <w:rFonts w:ascii="Verdana" w:hAnsi="Verdana"/>
          <w:sz w:val="20"/>
          <w:szCs w:val="20"/>
        </w:rPr>
        <w:t>The Association</w:t>
      </w:r>
      <w:r w:rsidR="0060681E">
        <w:rPr>
          <w:rFonts w:ascii="Verdana" w:hAnsi="Verdana"/>
          <w:sz w:val="20"/>
          <w:szCs w:val="20"/>
        </w:rPr>
        <w:t xml:space="preserve"> has one month to respond to requests for data portability and the Data Protection Officer has responsibility for responding to these.  Any requests for data portability must be passed to the Data Protection Officer immediately, together with a copy of the personal data requested by the individual. </w:t>
      </w:r>
    </w:p>
    <w:p xmlns:wp14="http://schemas.microsoft.com/office/word/2010/wordml" w:rsidR="00D568C4" w:rsidP="00627F32" w:rsidRDefault="00D568C4" w14:paraId="651E9592" wp14:textId="77777777">
      <w:pPr>
        <w:pStyle w:val="NoSpacing"/>
        <w:jc w:val="both"/>
        <w:rPr>
          <w:rFonts w:ascii="Verdana" w:hAnsi="Verdana"/>
          <w:sz w:val="20"/>
          <w:szCs w:val="20"/>
        </w:rPr>
      </w:pPr>
    </w:p>
    <w:p xmlns:wp14="http://schemas.microsoft.com/office/word/2010/wordml" w:rsidRPr="00186A65" w:rsidR="004F1B61" w:rsidP="00627F32" w:rsidRDefault="0060681E" w14:paraId="0329C255" wp14:textId="77777777">
      <w:pPr>
        <w:pStyle w:val="NoSpacing"/>
        <w:jc w:val="both"/>
        <w:rPr>
          <w:rFonts w:ascii="Verdana" w:hAnsi="Verdana"/>
          <w:sz w:val="20"/>
          <w:szCs w:val="20"/>
        </w:rPr>
      </w:pPr>
      <w:r w:rsidRPr="00186A65">
        <w:rPr>
          <w:rFonts w:ascii="Verdana" w:hAnsi="Verdana"/>
          <w:b/>
          <w:sz w:val="20"/>
          <w:szCs w:val="20"/>
        </w:rPr>
        <w:t>20.</w:t>
      </w:r>
      <w:r w:rsidRPr="00186A65">
        <w:rPr>
          <w:rFonts w:ascii="Verdana" w:hAnsi="Verdana"/>
          <w:b/>
          <w:sz w:val="20"/>
          <w:szCs w:val="20"/>
        </w:rPr>
        <w:tab/>
      </w:r>
      <w:r w:rsidRPr="00627F32">
        <w:rPr>
          <w:rFonts w:ascii="Verdana" w:hAnsi="Verdana"/>
          <w:b/>
          <w:sz w:val="20"/>
          <w:szCs w:val="20"/>
          <w:u w:val="single"/>
        </w:rPr>
        <w:t>Right to Object</w:t>
      </w:r>
    </w:p>
    <w:p xmlns:wp14="http://schemas.microsoft.com/office/word/2010/wordml" w:rsidR="004F1B61" w:rsidP="00627F32" w:rsidRDefault="004F1B61" w14:paraId="269E314A" wp14:textId="77777777">
      <w:pPr>
        <w:pStyle w:val="NoSpacing"/>
        <w:jc w:val="both"/>
        <w:rPr>
          <w:rFonts w:ascii="Verdana" w:hAnsi="Verdana"/>
          <w:sz w:val="20"/>
          <w:szCs w:val="20"/>
        </w:rPr>
      </w:pPr>
    </w:p>
    <w:p xmlns:wp14="http://schemas.microsoft.com/office/word/2010/wordml" w:rsidR="004F1B61" w:rsidP="00627F32" w:rsidRDefault="0060681E" w14:paraId="46CF68FC" wp14:textId="77777777">
      <w:pPr>
        <w:pStyle w:val="NoSpacing"/>
        <w:jc w:val="both"/>
        <w:rPr>
          <w:rFonts w:ascii="Verdana" w:hAnsi="Verdana"/>
          <w:sz w:val="20"/>
          <w:szCs w:val="20"/>
        </w:rPr>
      </w:pPr>
      <w:r>
        <w:rPr>
          <w:rFonts w:ascii="Verdana" w:hAnsi="Verdana"/>
          <w:sz w:val="20"/>
          <w:szCs w:val="20"/>
        </w:rPr>
        <w:t xml:space="preserve">An individual is entitled, by written notice, to require </w:t>
      </w:r>
      <w:r w:rsidR="00BF59B8">
        <w:rPr>
          <w:rFonts w:ascii="Verdana" w:hAnsi="Verdana"/>
          <w:sz w:val="20"/>
          <w:szCs w:val="20"/>
        </w:rPr>
        <w:t>the Association</w:t>
      </w:r>
      <w:r>
        <w:rPr>
          <w:rFonts w:ascii="Verdana" w:hAnsi="Verdana"/>
          <w:sz w:val="20"/>
          <w:szCs w:val="20"/>
        </w:rPr>
        <w:t xml:space="preserve"> to cease or not to commence using their personal data for the purposes of direct marketing.  That is, providing them with advertising or marketing material.  If we fail to remove their consent from our system, they may apply to the court for an order or ask the ICO to investigate on their behalf.</w:t>
      </w:r>
    </w:p>
    <w:p xmlns:wp14="http://schemas.microsoft.com/office/word/2010/wordml" w:rsidR="004F1B61" w:rsidP="00627F32" w:rsidRDefault="004F1B61" w14:paraId="47341341" wp14:textId="77777777">
      <w:pPr>
        <w:pStyle w:val="NoSpacing"/>
        <w:jc w:val="both"/>
        <w:rPr>
          <w:rFonts w:ascii="Verdana" w:hAnsi="Verdana"/>
          <w:sz w:val="20"/>
          <w:szCs w:val="20"/>
        </w:rPr>
      </w:pPr>
    </w:p>
    <w:p xmlns:wp14="http://schemas.microsoft.com/office/word/2010/wordml" w:rsidR="004F1B61" w:rsidP="00627F32" w:rsidRDefault="0060681E" w14:paraId="031D38FE" wp14:textId="77777777">
      <w:pPr>
        <w:pStyle w:val="NoSpacing"/>
        <w:jc w:val="both"/>
        <w:rPr>
          <w:rFonts w:ascii="Verdana" w:hAnsi="Verdana"/>
          <w:sz w:val="20"/>
          <w:szCs w:val="20"/>
        </w:rPr>
      </w:pPr>
      <w:r>
        <w:rPr>
          <w:rFonts w:ascii="Verdana" w:hAnsi="Verdana"/>
          <w:sz w:val="20"/>
          <w:szCs w:val="20"/>
        </w:rPr>
        <w:t xml:space="preserve">Individuals have the right to object to </w:t>
      </w:r>
      <w:r w:rsidR="00BF59B8">
        <w:rPr>
          <w:rFonts w:ascii="Verdana" w:hAnsi="Verdana"/>
          <w:sz w:val="20"/>
          <w:szCs w:val="20"/>
        </w:rPr>
        <w:t>the Association</w:t>
      </w:r>
      <w:r>
        <w:rPr>
          <w:rFonts w:ascii="Verdana" w:hAnsi="Verdana"/>
          <w:sz w:val="20"/>
          <w:szCs w:val="20"/>
        </w:rPr>
        <w:t>’s processing of their personal data where it is used for:</w:t>
      </w:r>
    </w:p>
    <w:p xmlns:wp14="http://schemas.microsoft.com/office/word/2010/wordml" w:rsidR="004F1B61" w:rsidP="00627F32" w:rsidRDefault="004F1B61" w14:paraId="42EF2083" wp14:textId="77777777">
      <w:pPr>
        <w:pStyle w:val="NoSpacing"/>
        <w:jc w:val="both"/>
        <w:rPr>
          <w:rFonts w:ascii="Verdana" w:hAnsi="Verdana"/>
          <w:sz w:val="20"/>
          <w:szCs w:val="20"/>
        </w:rPr>
      </w:pPr>
    </w:p>
    <w:p xmlns:wp14="http://schemas.microsoft.com/office/word/2010/wordml" w:rsidR="004F1B61" w:rsidP="00627F32" w:rsidRDefault="0060681E" w14:paraId="75A02097" wp14:textId="77777777">
      <w:pPr>
        <w:pStyle w:val="NoSpacing"/>
        <w:numPr>
          <w:ilvl w:val="0"/>
          <w:numId w:val="27"/>
        </w:numPr>
        <w:jc w:val="both"/>
        <w:rPr>
          <w:rFonts w:ascii="Verdana" w:hAnsi="Verdana"/>
          <w:sz w:val="20"/>
          <w:szCs w:val="20"/>
        </w:rPr>
      </w:pPr>
      <w:r>
        <w:rPr>
          <w:rFonts w:ascii="Verdana" w:hAnsi="Verdana"/>
          <w:sz w:val="20"/>
          <w:szCs w:val="20"/>
        </w:rPr>
        <w:t>Legitimate interests or to perform a task in the public interest/exercise of official authority:</w:t>
      </w:r>
    </w:p>
    <w:p xmlns:wp14="http://schemas.microsoft.com/office/word/2010/wordml" w:rsidR="00852B06" w:rsidP="00627F32" w:rsidRDefault="00852B06" w14:paraId="7B40C951" wp14:textId="77777777">
      <w:pPr>
        <w:pStyle w:val="NoSpacing"/>
        <w:ind w:left="789"/>
        <w:jc w:val="both"/>
        <w:rPr>
          <w:rFonts w:ascii="Verdana" w:hAnsi="Verdana"/>
          <w:sz w:val="20"/>
          <w:szCs w:val="20"/>
        </w:rPr>
      </w:pPr>
    </w:p>
    <w:p xmlns:wp14="http://schemas.microsoft.com/office/word/2010/wordml" w:rsidR="004F1B61" w:rsidP="00627F32" w:rsidRDefault="0060681E" w14:paraId="35AFFE3A" wp14:textId="77777777">
      <w:pPr>
        <w:pStyle w:val="NoSpacing"/>
        <w:ind w:left="789"/>
        <w:jc w:val="both"/>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individuals can object for reasons relating to their particular situation; and</w:t>
      </w:r>
    </w:p>
    <w:p xmlns:wp14="http://schemas.microsoft.com/office/word/2010/wordml" w:rsidR="004F1B61" w:rsidP="00627F32" w:rsidRDefault="0060681E" w14:paraId="224C1803" wp14:textId="77777777">
      <w:pPr>
        <w:pStyle w:val="NoSpacing"/>
        <w:ind w:left="1434" w:hanging="645"/>
        <w:jc w:val="both"/>
        <w:rPr>
          <w:rFonts w:ascii="Verdana" w:hAnsi="Verdana"/>
          <w:sz w:val="20"/>
          <w:szCs w:val="20"/>
        </w:rPr>
      </w:pPr>
      <w:r>
        <w:rPr>
          <w:rFonts w:ascii="Verdana" w:hAnsi="Verdana"/>
          <w:sz w:val="20"/>
          <w:szCs w:val="20"/>
        </w:rPr>
        <w:t xml:space="preserve">- </w:t>
      </w:r>
      <w:r>
        <w:rPr>
          <w:rFonts w:ascii="Verdana" w:hAnsi="Verdana"/>
          <w:sz w:val="20"/>
          <w:szCs w:val="20"/>
        </w:rPr>
        <w:tab/>
      </w:r>
      <w:r w:rsidR="00BF59B8">
        <w:rPr>
          <w:rFonts w:ascii="Verdana" w:hAnsi="Verdana"/>
          <w:sz w:val="20"/>
          <w:szCs w:val="20"/>
        </w:rPr>
        <w:t>the Association</w:t>
      </w:r>
      <w:r>
        <w:rPr>
          <w:rFonts w:ascii="Verdana" w:hAnsi="Verdana"/>
          <w:sz w:val="20"/>
          <w:szCs w:val="20"/>
        </w:rPr>
        <w:t xml:space="preserve"> must stop processing the personal data unless our legitimate interests override those of the individual or the processing is to establish, exercise or defend legal claims;</w:t>
      </w:r>
    </w:p>
    <w:p xmlns:wp14="http://schemas.microsoft.com/office/word/2010/wordml" w:rsidR="004F1B61" w:rsidP="00627F32" w:rsidRDefault="004F1B61" w14:paraId="4B4D7232" wp14:textId="77777777">
      <w:pPr>
        <w:pStyle w:val="NoSpacing"/>
        <w:ind w:left="789"/>
        <w:jc w:val="both"/>
        <w:rPr>
          <w:rFonts w:ascii="Verdana" w:hAnsi="Verdana"/>
          <w:sz w:val="20"/>
          <w:szCs w:val="20"/>
        </w:rPr>
      </w:pPr>
    </w:p>
    <w:p xmlns:wp14="http://schemas.microsoft.com/office/word/2010/wordml" w:rsidR="004F1B61" w:rsidP="00627F32" w:rsidRDefault="0060681E" w14:paraId="72457507" wp14:textId="77777777">
      <w:pPr>
        <w:pStyle w:val="NoSpacing"/>
        <w:numPr>
          <w:ilvl w:val="0"/>
          <w:numId w:val="27"/>
        </w:numPr>
        <w:jc w:val="both"/>
        <w:rPr>
          <w:rFonts w:ascii="Verdana" w:hAnsi="Verdana"/>
          <w:sz w:val="20"/>
          <w:szCs w:val="20"/>
        </w:rPr>
      </w:pPr>
      <w:r>
        <w:rPr>
          <w:rFonts w:ascii="Verdana" w:hAnsi="Verdana"/>
          <w:sz w:val="20"/>
          <w:szCs w:val="20"/>
        </w:rPr>
        <w:t>Direct marketing:</w:t>
      </w:r>
    </w:p>
    <w:p xmlns:wp14="http://schemas.microsoft.com/office/word/2010/wordml" w:rsidR="00852B06" w:rsidP="00627F32" w:rsidRDefault="00852B06" w14:paraId="2093CA67" wp14:textId="77777777">
      <w:pPr>
        <w:pStyle w:val="NoSpacing"/>
        <w:ind w:left="789"/>
        <w:jc w:val="both"/>
        <w:rPr>
          <w:rFonts w:ascii="Verdana" w:hAnsi="Verdana"/>
          <w:sz w:val="20"/>
          <w:szCs w:val="20"/>
        </w:rPr>
      </w:pPr>
    </w:p>
    <w:p xmlns:wp14="http://schemas.microsoft.com/office/word/2010/wordml" w:rsidR="004F1B61" w:rsidP="00627F32" w:rsidRDefault="0060681E" w14:paraId="08E4FAF7" wp14:textId="77777777">
      <w:pPr>
        <w:pStyle w:val="NoSpacing"/>
        <w:ind w:left="1434" w:hanging="645"/>
        <w:jc w:val="both"/>
        <w:rPr>
          <w:rFonts w:ascii="Verdana" w:hAnsi="Verdana"/>
          <w:sz w:val="20"/>
          <w:szCs w:val="20"/>
        </w:rPr>
      </w:pPr>
      <w:r>
        <w:rPr>
          <w:rFonts w:ascii="Verdana" w:hAnsi="Verdana"/>
          <w:sz w:val="20"/>
          <w:szCs w:val="20"/>
        </w:rPr>
        <w:t>-</w:t>
      </w:r>
      <w:r>
        <w:rPr>
          <w:rFonts w:ascii="Verdana" w:hAnsi="Verdana"/>
          <w:sz w:val="20"/>
          <w:szCs w:val="20"/>
        </w:rPr>
        <w:tab/>
      </w:r>
      <w:r>
        <w:rPr>
          <w:rFonts w:ascii="Verdana" w:hAnsi="Verdana"/>
          <w:sz w:val="20"/>
          <w:szCs w:val="20"/>
        </w:rPr>
        <w:t xml:space="preserve">as soon as </w:t>
      </w:r>
      <w:r w:rsidR="00327A37">
        <w:rPr>
          <w:rFonts w:ascii="Verdana" w:hAnsi="Verdana"/>
          <w:sz w:val="20"/>
          <w:szCs w:val="20"/>
        </w:rPr>
        <w:t>the Association</w:t>
      </w:r>
      <w:r>
        <w:rPr>
          <w:rFonts w:ascii="Verdana" w:hAnsi="Verdana"/>
          <w:sz w:val="20"/>
          <w:szCs w:val="20"/>
        </w:rPr>
        <w:t xml:space="preserve"> receives an objection to direct marketing activities, we must stop processing the individual’s personal data for direct marketing purposes immediately; and</w:t>
      </w:r>
    </w:p>
    <w:p xmlns:wp14="http://schemas.microsoft.com/office/word/2010/wordml" w:rsidR="004F1B61" w:rsidP="00627F32" w:rsidRDefault="004F1B61" w14:paraId="2503B197" wp14:textId="77777777">
      <w:pPr>
        <w:pStyle w:val="NoSpacing"/>
        <w:jc w:val="both"/>
        <w:rPr>
          <w:rFonts w:ascii="Verdana" w:hAnsi="Verdana"/>
          <w:sz w:val="20"/>
          <w:szCs w:val="20"/>
        </w:rPr>
      </w:pPr>
    </w:p>
    <w:p xmlns:wp14="http://schemas.microsoft.com/office/word/2010/wordml" w:rsidR="004F1B61" w:rsidP="00627F32" w:rsidRDefault="0060681E" w14:paraId="600DFF10" wp14:textId="77777777">
      <w:pPr>
        <w:pStyle w:val="NoSpacing"/>
        <w:numPr>
          <w:ilvl w:val="0"/>
          <w:numId w:val="27"/>
        </w:numPr>
        <w:jc w:val="both"/>
        <w:rPr>
          <w:rFonts w:ascii="Verdana" w:hAnsi="Verdana"/>
          <w:sz w:val="20"/>
          <w:szCs w:val="20"/>
        </w:rPr>
      </w:pPr>
      <w:r>
        <w:rPr>
          <w:rFonts w:ascii="Verdana" w:hAnsi="Verdana"/>
          <w:sz w:val="20"/>
          <w:szCs w:val="20"/>
        </w:rPr>
        <w:t>Scientific/historic research and statistics:</w:t>
      </w:r>
    </w:p>
    <w:p xmlns:wp14="http://schemas.microsoft.com/office/word/2010/wordml" w:rsidR="00852B06" w:rsidP="00627F32" w:rsidRDefault="00852B06" w14:paraId="38288749" wp14:textId="77777777">
      <w:pPr>
        <w:pStyle w:val="NoSpacing"/>
        <w:ind w:left="789"/>
        <w:jc w:val="both"/>
        <w:rPr>
          <w:rFonts w:ascii="Verdana" w:hAnsi="Verdana"/>
          <w:sz w:val="20"/>
          <w:szCs w:val="20"/>
        </w:rPr>
      </w:pPr>
    </w:p>
    <w:p xmlns:wp14="http://schemas.microsoft.com/office/word/2010/wordml" w:rsidR="004F1B61" w:rsidP="00627F32" w:rsidRDefault="0060681E" w14:paraId="7AAF7B26" wp14:textId="77777777">
      <w:pPr>
        <w:pStyle w:val="NoSpacing"/>
        <w:ind w:left="789"/>
        <w:jc w:val="both"/>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individuals can object for reasons relating to their particular situation; and</w:t>
      </w:r>
    </w:p>
    <w:p xmlns:wp14="http://schemas.microsoft.com/office/word/2010/wordml" w:rsidR="004F1B61" w:rsidP="00627F32" w:rsidRDefault="0060681E" w14:paraId="68F2FACC" wp14:textId="77777777">
      <w:pPr>
        <w:pStyle w:val="NoSpacing"/>
        <w:ind w:left="1434" w:hanging="645"/>
        <w:jc w:val="both"/>
        <w:rPr>
          <w:rFonts w:ascii="Verdana" w:hAnsi="Verdana"/>
          <w:sz w:val="20"/>
          <w:szCs w:val="20"/>
        </w:rPr>
      </w:pPr>
      <w:r>
        <w:rPr>
          <w:rFonts w:ascii="Verdana" w:hAnsi="Verdana"/>
          <w:sz w:val="20"/>
          <w:szCs w:val="20"/>
        </w:rPr>
        <w:t>-</w:t>
      </w:r>
      <w:r>
        <w:rPr>
          <w:rFonts w:ascii="Verdana" w:hAnsi="Verdana"/>
          <w:sz w:val="20"/>
          <w:szCs w:val="20"/>
        </w:rPr>
        <w:tab/>
      </w:r>
      <w:r w:rsidR="00327A37">
        <w:rPr>
          <w:rFonts w:ascii="Verdana" w:hAnsi="Verdana"/>
          <w:sz w:val="20"/>
          <w:szCs w:val="20"/>
        </w:rPr>
        <w:t>the Association</w:t>
      </w:r>
      <w:r>
        <w:rPr>
          <w:rFonts w:ascii="Verdana" w:hAnsi="Verdana"/>
          <w:sz w:val="20"/>
          <w:szCs w:val="20"/>
        </w:rPr>
        <w:t xml:space="preserve"> is not required to comply with an objection where the processing of personal data is necessary for the performance of a public interest task.</w:t>
      </w:r>
    </w:p>
    <w:p xmlns:wp14="http://schemas.microsoft.com/office/word/2010/wordml" w:rsidR="004F1B61" w:rsidP="00627F32" w:rsidRDefault="004F1B61" w14:paraId="20BD9A1A" wp14:textId="77777777">
      <w:pPr>
        <w:pStyle w:val="NoSpacing"/>
        <w:jc w:val="both"/>
        <w:rPr>
          <w:rFonts w:ascii="Verdana" w:hAnsi="Verdana"/>
          <w:sz w:val="20"/>
          <w:szCs w:val="20"/>
        </w:rPr>
      </w:pPr>
    </w:p>
    <w:p xmlns:wp14="http://schemas.microsoft.com/office/word/2010/wordml" w:rsidR="004F1B61" w:rsidP="00627F32" w:rsidRDefault="0060681E" w14:paraId="3BE1D52C" wp14:textId="77777777">
      <w:pPr>
        <w:pStyle w:val="NoSpacing"/>
        <w:jc w:val="both"/>
        <w:rPr>
          <w:rFonts w:ascii="Verdana" w:hAnsi="Verdana"/>
          <w:sz w:val="20"/>
          <w:szCs w:val="20"/>
        </w:rPr>
      </w:pPr>
      <w:r>
        <w:rPr>
          <w:rFonts w:ascii="Verdana" w:hAnsi="Verdana"/>
          <w:sz w:val="20"/>
          <w:szCs w:val="20"/>
        </w:rPr>
        <w:t>The Data Protection Officer has responsibility for dealing with objections to processing and any objections to processing personal data must be passed to the Data Protection Officer immediately, together with a copy of the personal data details of the processing objected to.</w:t>
      </w:r>
    </w:p>
    <w:p xmlns:wp14="http://schemas.microsoft.com/office/word/2010/wordml" w:rsidR="004F1B61" w:rsidP="00627F32" w:rsidRDefault="004F1B61" w14:paraId="0C136CF1" wp14:textId="77777777">
      <w:pPr>
        <w:pStyle w:val="NoSpacing"/>
        <w:jc w:val="both"/>
        <w:rPr>
          <w:rFonts w:ascii="Verdana" w:hAnsi="Verdana"/>
          <w:sz w:val="20"/>
          <w:szCs w:val="20"/>
        </w:rPr>
      </w:pPr>
    </w:p>
    <w:p xmlns:wp14="http://schemas.microsoft.com/office/word/2010/wordml" w:rsidRPr="00186A65" w:rsidR="004F1B61" w:rsidP="00627F32" w:rsidRDefault="0060681E" w14:paraId="624B787F" wp14:textId="77777777">
      <w:pPr>
        <w:pStyle w:val="NoSpacing"/>
        <w:jc w:val="both"/>
        <w:rPr>
          <w:rFonts w:ascii="Verdana" w:hAnsi="Verdana"/>
          <w:sz w:val="20"/>
          <w:szCs w:val="20"/>
        </w:rPr>
      </w:pPr>
      <w:r w:rsidRPr="00186A65">
        <w:rPr>
          <w:rFonts w:ascii="Verdana" w:hAnsi="Verdana"/>
          <w:b/>
          <w:sz w:val="20"/>
          <w:szCs w:val="20"/>
        </w:rPr>
        <w:t>21.</w:t>
      </w:r>
      <w:r w:rsidRPr="00186A65">
        <w:rPr>
          <w:rFonts w:ascii="Verdana" w:hAnsi="Verdana"/>
          <w:b/>
          <w:sz w:val="20"/>
          <w:szCs w:val="20"/>
        </w:rPr>
        <w:tab/>
      </w:r>
      <w:r w:rsidRPr="00627F32">
        <w:rPr>
          <w:rFonts w:ascii="Verdana" w:hAnsi="Verdana"/>
          <w:b/>
          <w:sz w:val="20"/>
          <w:szCs w:val="20"/>
          <w:u w:val="single"/>
        </w:rPr>
        <w:t>Data Sharing</w:t>
      </w:r>
    </w:p>
    <w:p xmlns:wp14="http://schemas.microsoft.com/office/word/2010/wordml" w:rsidR="004F1B61" w:rsidP="00627F32" w:rsidRDefault="004F1B61" w14:paraId="0A392C6A" wp14:textId="77777777">
      <w:pPr>
        <w:pStyle w:val="NoSpacing"/>
        <w:jc w:val="both"/>
        <w:rPr>
          <w:rFonts w:ascii="Verdana" w:hAnsi="Verdana"/>
          <w:sz w:val="20"/>
          <w:szCs w:val="20"/>
        </w:rPr>
      </w:pPr>
    </w:p>
    <w:p xmlns:wp14="http://schemas.microsoft.com/office/word/2010/wordml" w:rsidR="004F1B61" w:rsidP="00627F32" w:rsidRDefault="0060681E" w14:paraId="00ED6243" wp14:textId="77777777">
      <w:pPr>
        <w:pStyle w:val="NoSpacing"/>
        <w:jc w:val="both"/>
        <w:rPr>
          <w:rFonts w:ascii="Verdana" w:hAnsi="Verdana"/>
          <w:sz w:val="20"/>
          <w:szCs w:val="20"/>
        </w:rPr>
      </w:pPr>
      <w:r>
        <w:rPr>
          <w:rFonts w:ascii="Verdana" w:hAnsi="Verdana"/>
          <w:sz w:val="20"/>
          <w:szCs w:val="20"/>
        </w:rPr>
        <w:t>From time to time in the course of our work, we forward information about individuals to other organisations, such as the police, HMRC, other charities and similarly, they forward personal data to us.  We need to ensure that we do not mislead individuals about the circumstances in which we might share data with other organisations.  For example, if we require people to supply us with personal data on the understanding that it will remain confidential and, we then forward it to another organisation we may be in danger of breaching the Data protection legislation, particularly if that processing could not have been reasonably foreseen by the individual.</w:t>
      </w:r>
    </w:p>
    <w:p xmlns:wp14="http://schemas.microsoft.com/office/word/2010/wordml" w:rsidR="004F1B61" w:rsidP="00627F32" w:rsidRDefault="004F1B61" w14:paraId="290583F9" wp14:textId="77777777">
      <w:pPr>
        <w:pStyle w:val="NoSpacing"/>
        <w:jc w:val="both"/>
        <w:rPr>
          <w:rFonts w:ascii="Verdana" w:hAnsi="Verdana"/>
          <w:sz w:val="20"/>
          <w:szCs w:val="20"/>
        </w:rPr>
      </w:pPr>
    </w:p>
    <w:p xmlns:wp14="http://schemas.microsoft.com/office/word/2010/wordml" w:rsidR="004F1B61" w:rsidP="00627F32" w:rsidRDefault="0060681E" w14:paraId="3D31AF9F" wp14:textId="77777777">
      <w:pPr>
        <w:pStyle w:val="NoSpacing"/>
        <w:jc w:val="both"/>
        <w:rPr>
          <w:rFonts w:ascii="Verdana" w:hAnsi="Verdana"/>
          <w:sz w:val="20"/>
          <w:szCs w:val="20"/>
        </w:rPr>
      </w:pPr>
      <w:r>
        <w:rPr>
          <w:rFonts w:ascii="Verdana" w:hAnsi="Verdana"/>
          <w:sz w:val="20"/>
          <w:szCs w:val="20"/>
        </w:rPr>
        <w:t xml:space="preserve">When we receive personal data from </w:t>
      </w:r>
      <w:r w:rsidRPr="00355FB9">
        <w:rPr>
          <w:rFonts w:ascii="Verdana" w:hAnsi="Verdana"/>
          <w:sz w:val="20"/>
          <w:szCs w:val="20"/>
        </w:rPr>
        <w:t>an</w:t>
      </w:r>
      <w:r>
        <w:rPr>
          <w:rFonts w:ascii="Verdana" w:hAnsi="Verdana"/>
          <w:sz w:val="20"/>
          <w:szCs w:val="20"/>
        </w:rPr>
        <w:t>other organisation, we need to consider:</w:t>
      </w:r>
    </w:p>
    <w:p xmlns:wp14="http://schemas.microsoft.com/office/word/2010/wordml" w:rsidR="004F1B61" w:rsidP="00627F32" w:rsidRDefault="004F1B61" w14:paraId="68F21D90" wp14:textId="77777777">
      <w:pPr>
        <w:pStyle w:val="NoSpacing"/>
        <w:jc w:val="both"/>
        <w:rPr>
          <w:rFonts w:ascii="Verdana" w:hAnsi="Verdana"/>
          <w:sz w:val="20"/>
          <w:szCs w:val="20"/>
        </w:rPr>
      </w:pPr>
    </w:p>
    <w:p xmlns:wp14="http://schemas.microsoft.com/office/word/2010/wordml" w:rsidR="004F1B61" w:rsidP="00627F32" w:rsidRDefault="0060681E" w14:paraId="4E0A076D" wp14:textId="77777777">
      <w:pPr>
        <w:pStyle w:val="NoSpacing"/>
        <w:numPr>
          <w:ilvl w:val="0"/>
          <w:numId w:val="27"/>
        </w:numPr>
        <w:jc w:val="both"/>
        <w:rPr>
          <w:rFonts w:ascii="Verdana" w:hAnsi="Verdana"/>
          <w:sz w:val="20"/>
          <w:szCs w:val="20"/>
        </w:rPr>
      </w:pPr>
      <w:r>
        <w:rPr>
          <w:rFonts w:ascii="Verdana" w:hAnsi="Verdana"/>
          <w:sz w:val="20"/>
          <w:szCs w:val="20"/>
        </w:rPr>
        <w:t>The reliability of the source of that personal data;</w:t>
      </w:r>
    </w:p>
    <w:p xmlns:wp14="http://schemas.microsoft.com/office/word/2010/wordml" w:rsidR="004F1B61" w:rsidP="00627F32" w:rsidRDefault="0060681E" w14:paraId="26581E1F" wp14:textId="77777777">
      <w:pPr>
        <w:pStyle w:val="NoSpacing"/>
        <w:numPr>
          <w:ilvl w:val="0"/>
          <w:numId w:val="27"/>
        </w:numPr>
        <w:jc w:val="both"/>
        <w:rPr>
          <w:rFonts w:ascii="Verdana" w:hAnsi="Verdana"/>
          <w:sz w:val="20"/>
          <w:szCs w:val="20"/>
        </w:rPr>
      </w:pPr>
      <w:r>
        <w:rPr>
          <w:rFonts w:ascii="Verdana" w:hAnsi="Verdana"/>
          <w:sz w:val="20"/>
          <w:szCs w:val="20"/>
        </w:rPr>
        <w:t>Why it has been provided to us;</w:t>
      </w:r>
    </w:p>
    <w:p xmlns:wp14="http://schemas.microsoft.com/office/word/2010/wordml" w:rsidR="004F1B61" w:rsidP="00627F32" w:rsidRDefault="0060681E" w14:paraId="1DAF0942" wp14:textId="77777777">
      <w:pPr>
        <w:pStyle w:val="NoSpacing"/>
        <w:numPr>
          <w:ilvl w:val="0"/>
          <w:numId w:val="27"/>
        </w:numPr>
        <w:jc w:val="both"/>
        <w:rPr>
          <w:rFonts w:ascii="Verdana" w:hAnsi="Verdana"/>
          <w:sz w:val="20"/>
          <w:szCs w:val="20"/>
        </w:rPr>
      </w:pPr>
      <w:r>
        <w:rPr>
          <w:rFonts w:ascii="Verdana" w:hAnsi="Verdana"/>
          <w:sz w:val="20"/>
          <w:szCs w:val="20"/>
        </w:rPr>
        <w:t>What we intend to do with the personal data;</w:t>
      </w:r>
    </w:p>
    <w:p xmlns:wp14="http://schemas.microsoft.com/office/word/2010/wordml" w:rsidR="004F1B61" w:rsidP="00627F32" w:rsidRDefault="0060681E" w14:paraId="14CFF5A5" wp14:textId="77777777">
      <w:pPr>
        <w:pStyle w:val="NoSpacing"/>
        <w:numPr>
          <w:ilvl w:val="0"/>
          <w:numId w:val="27"/>
        </w:numPr>
        <w:jc w:val="both"/>
        <w:rPr>
          <w:rFonts w:ascii="Verdana" w:hAnsi="Verdana"/>
          <w:sz w:val="20"/>
          <w:szCs w:val="20"/>
        </w:rPr>
      </w:pPr>
      <w:r>
        <w:rPr>
          <w:rFonts w:ascii="Verdana" w:hAnsi="Verdana"/>
          <w:sz w:val="20"/>
          <w:szCs w:val="20"/>
        </w:rPr>
        <w:t>How long this personal data should be retained;</w:t>
      </w:r>
    </w:p>
    <w:p xmlns:wp14="http://schemas.microsoft.com/office/word/2010/wordml" w:rsidR="004F1B61" w:rsidP="00627F32" w:rsidRDefault="0060681E" w14:paraId="51F6749B" wp14:textId="77777777">
      <w:pPr>
        <w:pStyle w:val="NoSpacing"/>
        <w:numPr>
          <w:ilvl w:val="0"/>
          <w:numId w:val="27"/>
        </w:numPr>
        <w:jc w:val="both"/>
        <w:rPr>
          <w:rFonts w:ascii="Verdana" w:hAnsi="Verdana"/>
          <w:sz w:val="20"/>
          <w:szCs w:val="20"/>
        </w:rPr>
      </w:pPr>
      <w:r>
        <w:rPr>
          <w:rFonts w:ascii="Verdana" w:hAnsi="Verdana"/>
          <w:sz w:val="20"/>
          <w:szCs w:val="20"/>
        </w:rPr>
        <w:t>What steps we will take to verify its accuracy; and</w:t>
      </w:r>
    </w:p>
    <w:p xmlns:wp14="http://schemas.microsoft.com/office/word/2010/wordml" w:rsidR="004F1B61" w:rsidP="00627F32" w:rsidRDefault="0060681E" w14:paraId="27641B04" wp14:textId="77777777">
      <w:pPr>
        <w:pStyle w:val="NoSpacing"/>
        <w:numPr>
          <w:ilvl w:val="0"/>
          <w:numId w:val="27"/>
        </w:numPr>
        <w:jc w:val="both"/>
        <w:rPr>
          <w:rFonts w:ascii="Verdana" w:hAnsi="Verdana"/>
          <w:sz w:val="20"/>
          <w:szCs w:val="20"/>
        </w:rPr>
      </w:pPr>
      <w:r>
        <w:rPr>
          <w:rFonts w:ascii="Verdana" w:hAnsi="Verdana"/>
          <w:sz w:val="20"/>
          <w:szCs w:val="20"/>
        </w:rPr>
        <w:t>At what point we should advise the individual concerned that it is in our possession.</w:t>
      </w:r>
    </w:p>
    <w:p xmlns:wp14="http://schemas.microsoft.com/office/word/2010/wordml" w:rsidR="004F1B61" w:rsidP="00627F32" w:rsidRDefault="004F1B61" w14:paraId="13C326F3" wp14:textId="77777777">
      <w:pPr>
        <w:pStyle w:val="NoSpacing"/>
        <w:jc w:val="both"/>
        <w:rPr>
          <w:rFonts w:ascii="Verdana" w:hAnsi="Verdana"/>
          <w:sz w:val="20"/>
          <w:szCs w:val="20"/>
        </w:rPr>
      </w:pPr>
    </w:p>
    <w:p xmlns:wp14="http://schemas.microsoft.com/office/word/2010/wordml" w:rsidRPr="00355FB9" w:rsidR="004F1B61" w:rsidP="00627F32" w:rsidRDefault="0060681E" w14:paraId="04A2B98E" wp14:textId="77777777">
      <w:pPr>
        <w:pStyle w:val="NoSpacing"/>
        <w:jc w:val="both"/>
        <w:rPr>
          <w:rFonts w:ascii="Verdana" w:hAnsi="Verdana"/>
          <w:sz w:val="20"/>
          <w:szCs w:val="20"/>
        </w:rPr>
      </w:pPr>
      <w:r w:rsidRPr="00355FB9">
        <w:rPr>
          <w:rFonts w:ascii="Verdana" w:hAnsi="Verdana"/>
          <w:sz w:val="20"/>
          <w:szCs w:val="20"/>
        </w:rPr>
        <w:t xml:space="preserve">Heads of Service and/or </w:t>
      </w:r>
      <w:r w:rsidR="00327A37">
        <w:rPr>
          <w:rFonts w:ascii="Verdana" w:hAnsi="Verdana"/>
          <w:sz w:val="20"/>
          <w:szCs w:val="20"/>
        </w:rPr>
        <w:t>the Association</w:t>
      </w:r>
      <w:r w:rsidRPr="00355FB9">
        <w:rPr>
          <w:rFonts w:ascii="Verdana" w:hAnsi="Verdana"/>
          <w:sz w:val="20"/>
          <w:szCs w:val="20"/>
        </w:rPr>
        <w:t>’s Data Protection Officer(s) should be notified when personal data is requested, before it is released or when information is received from other organisations.</w:t>
      </w:r>
    </w:p>
    <w:p xmlns:wp14="http://schemas.microsoft.com/office/word/2010/wordml" w:rsidRPr="00355FB9" w:rsidR="004F1B61" w:rsidP="00627F32" w:rsidRDefault="004F1B61" w14:paraId="4853B841" wp14:textId="77777777">
      <w:pPr>
        <w:pStyle w:val="NoSpacing"/>
        <w:jc w:val="both"/>
        <w:rPr>
          <w:rFonts w:ascii="Verdana" w:hAnsi="Verdana"/>
          <w:sz w:val="20"/>
          <w:szCs w:val="20"/>
        </w:rPr>
      </w:pPr>
    </w:p>
    <w:p xmlns:wp14="http://schemas.microsoft.com/office/word/2010/wordml" w:rsidRPr="00186A65" w:rsidR="004F1B61" w:rsidP="00627F32" w:rsidRDefault="0060681E" w14:paraId="5C5E9B20" wp14:textId="77777777">
      <w:pPr>
        <w:pStyle w:val="NoSpacing"/>
        <w:jc w:val="both"/>
        <w:rPr>
          <w:rFonts w:ascii="Verdana" w:hAnsi="Verdana"/>
          <w:sz w:val="20"/>
          <w:szCs w:val="20"/>
        </w:rPr>
      </w:pPr>
      <w:r w:rsidRPr="00186A65">
        <w:rPr>
          <w:rFonts w:ascii="Verdana" w:hAnsi="Verdana"/>
          <w:b/>
          <w:sz w:val="20"/>
          <w:szCs w:val="20"/>
        </w:rPr>
        <w:t>22.</w:t>
      </w:r>
      <w:r w:rsidRPr="00186A65">
        <w:rPr>
          <w:rFonts w:ascii="Verdana" w:hAnsi="Verdana"/>
          <w:b/>
          <w:sz w:val="20"/>
          <w:szCs w:val="20"/>
        </w:rPr>
        <w:tab/>
      </w:r>
      <w:r w:rsidRPr="00627F32">
        <w:rPr>
          <w:rFonts w:ascii="Verdana" w:hAnsi="Verdana"/>
          <w:b/>
          <w:sz w:val="20"/>
          <w:szCs w:val="20"/>
          <w:u w:val="single"/>
        </w:rPr>
        <w:t>Retention of Documents</w:t>
      </w:r>
    </w:p>
    <w:p xmlns:wp14="http://schemas.microsoft.com/office/word/2010/wordml" w:rsidR="004F1B61" w:rsidP="00627F32" w:rsidRDefault="004F1B61" w14:paraId="50125231" wp14:textId="77777777">
      <w:pPr>
        <w:pStyle w:val="NoSpacing"/>
        <w:jc w:val="both"/>
        <w:rPr>
          <w:rFonts w:ascii="Verdana" w:hAnsi="Verdana"/>
          <w:sz w:val="20"/>
          <w:szCs w:val="20"/>
        </w:rPr>
      </w:pPr>
    </w:p>
    <w:p xmlns:wp14="http://schemas.microsoft.com/office/word/2010/wordml" w:rsidR="004F1B61" w:rsidP="00627F32" w:rsidRDefault="0060681E" w14:paraId="35A4D9A8" wp14:textId="77777777">
      <w:pPr>
        <w:pStyle w:val="NoSpacing"/>
        <w:jc w:val="both"/>
        <w:rPr>
          <w:rFonts w:ascii="Verdana" w:hAnsi="Verdana"/>
          <w:sz w:val="20"/>
          <w:szCs w:val="20"/>
        </w:rPr>
      </w:pPr>
      <w:r>
        <w:rPr>
          <w:rFonts w:ascii="Verdana" w:hAnsi="Verdana"/>
          <w:sz w:val="20"/>
          <w:szCs w:val="20"/>
        </w:rPr>
        <w:t>Documents should be retained for the necessary period required by statute or good practice in accordance with our Data Retention Policy and schedules.</w:t>
      </w:r>
    </w:p>
    <w:p xmlns:wp14="http://schemas.microsoft.com/office/word/2010/wordml" w:rsidR="004F1B61" w:rsidP="00627F32" w:rsidRDefault="004F1B61" w14:paraId="5A25747A" wp14:textId="77777777">
      <w:pPr>
        <w:pStyle w:val="NoSpacing"/>
        <w:jc w:val="both"/>
        <w:rPr>
          <w:rFonts w:ascii="Verdana" w:hAnsi="Verdana"/>
          <w:sz w:val="20"/>
          <w:szCs w:val="20"/>
        </w:rPr>
      </w:pPr>
    </w:p>
    <w:p xmlns:wp14="http://schemas.microsoft.com/office/word/2010/wordml" w:rsidR="004F1B61" w:rsidP="00627F32" w:rsidRDefault="0060681E" w14:paraId="17D62ED3" wp14:textId="77777777">
      <w:pPr>
        <w:pStyle w:val="NoSpacing"/>
        <w:jc w:val="both"/>
        <w:rPr>
          <w:rFonts w:ascii="Verdana" w:hAnsi="Verdana"/>
          <w:sz w:val="20"/>
          <w:szCs w:val="20"/>
        </w:rPr>
      </w:pPr>
      <w:r>
        <w:rPr>
          <w:rFonts w:ascii="Verdana" w:hAnsi="Verdana"/>
          <w:sz w:val="20"/>
          <w:szCs w:val="20"/>
        </w:rPr>
        <w:t>The Data Protection Officer can provide information, guidance and clarification regarding retention periods.</w:t>
      </w:r>
    </w:p>
    <w:p xmlns:wp14="http://schemas.microsoft.com/office/word/2010/wordml" w:rsidR="004F1B61" w:rsidP="00627F32" w:rsidRDefault="0060681E" w14:paraId="29D6B04F" wp14:textId="77777777">
      <w:pPr>
        <w:pStyle w:val="NoSpacing"/>
        <w:jc w:val="both"/>
        <w:rPr>
          <w:rFonts w:ascii="Verdana" w:hAnsi="Verdana"/>
          <w:sz w:val="20"/>
          <w:szCs w:val="20"/>
        </w:rPr>
      </w:pPr>
      <w:r>
        <w:rPr>
          <w:rFonts w:ascii="Verdana" w:hAnsi="Verdana"/>
          <w:sz w:val="20"/>
          <w:szCs w:val="20"/>
        </w:rPr>
        <w:t xml:space="preserve"> </w:t>
      </w:r>
    </w:p>
    <w:p xmlns:wp14="http://schemas.microsoft.com/office/word/2010/wordml" w:rsidRPr="00186A65" w:rsidR="004F1B61" w:rsidP="00627F32" w:rsidRDefault="0060681E" w14:paraId="5A8C55E3" wp14:textId="77777777">
      <w:pPr>
        <w:pStyle w:val="NoSpacing"/>
        <w:jc w:val="both"/>
        <w:rPr>
          <w:rFonts w:ascii="Verdana" w:hAnsi="Verdana"/>
          <w:b/>
          <w:sz w:val="20"/>
          <w:szCs w:val="20"/>
        </w:rPr>
      </w:pPr>
      <w:r w:rsidRPr="00186A65">
        <w:rPr>
          <w:rFonts w:ascii="Verdana" w:hAnsi="Verdana"/>
          <w:b/>
          <w:sz w:val="20"/>
          <w:szCs w:val="20"/>
        </w:rPr>
        <w:t>23.</w:t>
      </w:r>
      <w:r w:rsidRPr="00186A65">
        <w:rPr>
          <w:rFonts w:ascii="Verdana" w:hAnsi="Verdana"/>
          <w:b/>
          <w:sz w:val="20"/>
          <w:szCs w:val="20"/>
        </w:rPr>
        <w:tab/>
      </w:r>
      <w:r w:rsidRPr="00627F32">
        <w:rPr>
          <w:rFonts w:ascii="Verdana" w:hAnsi="Verdana"/>
          <w:b/>
          <w:sz w:val="20"/>
          <w:szCs w:val="20"/>
          <w:u w:val="single"/>
        </w:rPr>
        <w:t>Destroying Personal Data</w:t>
      </w:r>
    </w:p>
    <w:p xmlns:wp14="http://schemas.microsoft.com/office/word/2010/wordml" w:rsidR="004F1B61" w:rsidP="00627F32" w:rsidRDefault="004F1B61" w14:paraId="09B8D95D" wp14:textId="77777777">
      <w:pPr>
        <w:pStyle w:val="NoSpacing"/>
        <w:jc w:val="both"/>
        <w:rPr>
          <w:rFonts w:ascii="Verdana" w:hAnsi="Verdana"/>
          <w:b/>
          <w:sz w:val="20"/>
          <w:szCs w:val="20"/>
        </w:rPr>
      </w:pPr>
    </w:p>
    <w:p xmlns:wp14="http://schemas.microsoft.com/office/word/2010/wordml" w:rsidR="004F1B61" w:rsidP="00627F32" w:rsidRDefault="0060681E" w14:paraId="639628FB" wp14:textId="77777777">
      <w:pPr>
        <w:pStyle w:val="NoSpacing"/>
        <w:jc w:val="both"/>
        <w:rPr>
          <w:rFonts w:ascii="Verdana" w:hAnsi="Verdana"/>
          <w:sz w:val="20"/>
          <w:szCs w:val="20"/>
        </w:rPr>
      </w:pPr>
      <w:r>
        <w:rPr>
          <w:rFonts w:ascii="Verdana" w:hAnsi="Verdana"/>
          <w:sz w:val="20"/>
          <w:szCs w:val="20"/>
        </w:rPr>
        <w:t>When personal data held is no longer required, the personal data should be destroyed using a secure method, for example, shredding, in accordance with the Data Retention Policy.</w:t>
      </w:r>
    </w:p>
    <w:p xmlns:wp14="http://schemas.microsoft.com/office/word/2010/wordml" w:rsidR="004F1B61" w:rsidP="00627F32" w:rsidRDefault="004F1B61" w14:paraId="78BEFD2A" wp14:textId="77777777">
      <w:pPr>
        <w:pStyle w:val="NoSpacing"/>
        <w:jc w:val="both"/>
        <w:rPr>
          <w:rFonts w:ascii="Verdana" w:hAnsi="Verdana"/>
          <w:sz w:val="20"/>
          <w:szCs w:val="20"/>
        </w:rPr>
      </w:pPr>
    </w:p>
    <w:p xmlns:wp14="http://schemas.microsoft.com/office/word/2010/wordml" w:rsidRPr="00186A65" w:rsidR="004F1B61" w:rsidP="00627F32" w:rsidRDefault="0060681E" w14:paraId="49EE7A51" wp14:textId="77777777">
      <w:pPr>
        <w:pStyle w:val="NoSpacing"/>
        <w:jc w:val="both"/>
        <w:rPr>
          <w:rFonts w:ascii="Verdana" w:hAnsi="Verdana"/>
          <w:b/>
          <w:sz w:val="20"/>
          <w:szCs w:val="20"/>
        </w:rPr>
      </w:pPr>
      <w:r w:rsidRPr="00186A65">
        <w:rPr>
          <w:rFonts w:ascii="Verdana" w:hAnsi="Verdana"/>
          <w:b/>
          <w:sz w:val="20"/>
          <w:szCs w:val="20"/>
        </w:rPr>
        <w:t>24.</w:t>
      </w:r>
      <w:r w:rsidRPr="00186A65">
        <w:rPr>
          <w:rFonts w:ascii="Verdana" w:hAnsi="Verdana"/>
          <w:b/>
          <w:sz w:val="20"/>
          <w:szCs w:val="20"/>
        </w:rPr>
        <w:tab/>
      </w:r>
      <w:r w:rsidRPr="00627F32">
        <w:rPr>
          <w:rFonts w:ascii="Verdana" w:hAnsi="Verdana"/>
          <w:b/>
          <w:sz w:val="20"/>
          <w:szCs w:val="20"/>
          <w:u w:val="single"/>
        </w:rPr>
        <w:t>Responding to Mistakes</w:t>
      </w:r>
      <w:r w:rsidRPr="00186A65">
        <w:rPr>
          <w:rFonts w:ascii="Verdana" w:hAnsi="Verdana"/>
          <w:b/>
          <w:sz w:val="20"/>
          <w:szCs w:val="20"/>
        </w:rPr>
        <w:t xml:space="preserve"> </w:t>
      </w:r>
    </w:p>
    <w:p xmlns:wp14="http://schemas.microsoft.com/office/word/2010/wordml" w:rsidRPr="00852B06" w:rsidR="004F1B61" w:rsidP="00627F32" w:rsidRDefault="004F1B61" w14:paraId="27A76422" wp14:textId="77777777">
      <w:pPr>
        <w:pStyle w:val="NoSpacing"/>
        <w:jc w:val="both"/>
        <w:rPr>
          <w:rFonts w:ascii="Verdana" w:hAnsi="Verdana"/>
          <w:b/>
          <w:sz w:val="20"/>
          <w:szCs w:val="20"/>
        </w:rPr>
      </w:pPr>
    </w:p>
    <w:p xmlns:wp14="http://schemas.microsoft.com/office/word/2010/wordml" w:rsidR="004F1B61" w:rsidP="00627F32" w:rsidRDefault="0060681E" w14:paraId="47A5F055" wp14:textId="77777777">
      <w:pPr>
        <w:pStyle w:val="NoSpacing"/>
        <w:jc w:val="both"/>
        <w:rPr>
          <w:rFonts w:ascii="Verdana" w:hAnsi="Verdana"/>
          <w:sz w:val="20"/>
          <w:szCs w:val="20"/>
        </w:rPr>
      </w:pPr>
      <w:r>
        <w:rPr>
          <w:rFonts w:ascii="Verdana" w:hAnsi="Verdana"/>
          <w:sz w:val="20"/>
          <w:szCs w:val="20"/>
        </w:rPr>
        <w:t xml:space="preserve">Where you have made a mistake, or you believe you may have made a mistake, you must contact the Data Protection Officer immediately.  Whilst most data protection breaches may be minor, for serious data protection breaches we have an obligation to notify the ICO within 72 hours of </w:t>
      </w:r>
      <w:r w:rsidR="00327A37">
        <w:rPr>
          <w:rFonts w:ascii="Verdana" w:hAnsi="Verdana"/>
          <w:sz w:val="20"/>
          <w:szCs w:val="20"/>
        </w:rPr>
        <w:t>the Association</w:t>
      </w:r>
      <w:r>
        <w:rPr>
          <w:rFonts w:ascii="Verdana" w:hAnsi="Verdana"/>
          <w:sz w:val="20"/>
          <w:szCs w:val="20"/>
        </w:rPr>
        <w:t xml:space="preserve"> becoming aware of the breach.  Further, where the breach puts individuals’ personal data at risk (for example, unlawful disclosure of bank details) then we have to notify the individuals concerned immediately.  Failure to notify a data protection breach to the ICO and/or individuals may result in </w:t>
      </w:r>
      <w:r w:rsidR="00C51B17">
        <w:rPr>
          <w:rFonts w:ascii="Verdana" w:hAnsi="Verdana"/>
          <w:sz w:val="20"/>
          <w:szCs w:val="20"/>
        </w:rPr>
        <w:t>the Association</w:t>
      </w:r>
      <w:r>
        <w:rPr>
          <w:rFonts w:ascii="Verdana" w:hAnsi="Verdana"/>
          <w:sz w:val="20"/>
          <w:szCs w:val="20"/>
        </w:rPr>
        <w:t xml:space="preserve"> having to pay a large fine.</w:t>
      </w:r>
    </w:p>
    <w:p xmlns:wp14="http://schemas.microsoft.com/office/word/2010/wordml" w:rsidR="004F1B61" w:rsidP="00627F32" w:rsidRDefault="004F1B61" w14:paraId="49206A88" wp14:textId="77777777">
      <w:pPr>
        <w:pStyle w:val="NoSpacing"/>
        <w:jc w:val="both"/>
        <w:rPr>
          <w:rFonts w:ascii="Verdana" w:hAnsi="Verdana"/>
          <w:sz w:val="20"/>
          <w:szCs w:val="20"/>
        </w:rPr>
      </w:pPr>
    </w:p>
    <w:p xmlns:wp14="http://schemas.microsoft.com/office/word/2010/wordml" w:rsidR="004F1B61" w:rsidP="00627F32" w:rsidRDefault="0060681E" w14:paraId="1C7F5778" wp14:textId="77777777">
      <w:pPr>
        <w:pStyle w:val="NoSpacing"/>
        <w:jc w:val="both"/>
        <w:rPr>
          <w:rFonts w:ascii="Verdana" w:hAnsi="Verdana"/>
          <w:sz w:val="20"/>
          <w:szCs w:val="20"/>
        </w:rPr>
      </w:pPr>
      <w:r>
        <w:rPr>
          <w:rFonts w:ascii="Verdana" w:hAnsi="Verdana"/>
          <w:sz w:val="20"/>
          <w:szCs w:val="20"/>
        </w:rPr>
        <w:t>The responsibility for determining the seriousness of a data protection breach lies with the Data Protection Officer.  Employees must report all breaches to the Data Protection Officer and not make a decision themselves on how serious a breach is.  A record of breaches will be maintained and the circumstances reviewed to see how the breach could have been prevented.  Ultimately, this may mean more training or a different process being put into place.</w:t>
      </w:r>
    </w:p>
    <w:p xmlns:wp14="http://schemas.microsoft.com/office/word/2010/wordml" w:rsidR="004F1B61" w:rsidP="00627F32" w:rsidRDefault="004F1B61" w14:paraId="67B7A70C" wp14:textId="77777777">
      <w:pPr>
        <w:pStyle w:val="NoSpacing"/>
        <w:jc w:val="both"/>
        <w:rPr>
          <w:rFonts w:ascii="Verdana" w:hAnsi="Verdana"/>
          <w:sz w:val="20"/>
          <w:szCs w:val="20"/>
        </w:rPr>
      </w:pPr>
    </w:p>
    <w:p xmlns:wp14="http://schemas.microsoft.com/office/word/2010/wordml" w:rsidRPr="00355FB9" w:rsidR="004F1B61" w:rsidP="00627F32" w:rsidRDefault="0060681E" w14:paraId="344F2971" wp14:textId="77777777">
      <w:pPr>
        <w:pStyle w:val="NoSpacing"/>
        <w:jc w:val="both"/>
        <w:rPr>
          <w:rFonts w:ascii="Verdana" w:hAnsi="Verdana"/>
          <w:sz w:val="20"/>
          <w:szCs w:val="20"/>
        </w:rPr>
      </w:pPr>
      <w:r w:rsidRPr="00355FB9">
        <w:rPr>
          <w:rFonts w:ascii="Verdana" w:hAnsi="Verdana"/>
          <w:sz w:val="20"/>
          <w:szCs w:val="20"/>
        </w:rPr>
        <w:t>Examples of personal data protection breaches can include:</w:t>
      </w:r>
    </w:p>
    <w:p xmlns:wp14="http://schemas.microsoft.com/office/word/2010/wordml" w:rsidRPr="00355FB9" w:rsidR="004F1B61" w:rsidP="00627F32" w:rsidRDefault="0060681E" w14:paraId="2A5065F8" wp14:textId="77777777">
      <w:pPr>
        <w:numPr>
          <w:ilvl w:val="0"/>
          <w:numId w:val="41"/>
        </w:numPr>
        <w:tabs>
          <w:tab w:val="clear" w:pos="1440"/>
          <w:tab w:val="num" w:pos="567"/>
        </w:tabs>
        <w:spacing w:before="100" w:beforeAutospacing="1" w:after="100" w:afterAutospacing="1"/>
        <w:ind w:left="0" w:firstLine="0"/>
        <w:jc w:val="both"/>
        <w:rPr>
          <w:rFonts w:ascii="Verdana" w:hAnsi="Verdana" w:cs="Arial"/>
          <w:color w:val="000000"/>
          <w:sz w:val="20"/>
          <w:szCs w:val="20"/>
          <w:lang w:val="en"/>
        </w:rPr>
      </w:pPr>
      <w:r w:rsidRPr="00355FB9">
        <w:rPr>
          <w:rFonts w:ascii="Verdana" w:hAnsi="Verdana" w:cs="Arial"/>
          <w:color w:val="000000"/>
          <w:sz w:val="20"/>
          <w:szCs w:val="20"/>
          <w:lang w:val="en"/>
        </w:rPr>
        <w:t xml:space="preserve">access by an </w:t>
      </w:r>
      <w:proofErr w:type="spellStart"/>
      <w:r w:rsidRPr="00355FB9">
        <w:rPr>
          <w:rFonts w:ascii="Verdana" w:hAnsi="Verdana" w:cs="Arial"/>
          <w:color w:val="000000"/>
          <w:sz w:val="20"/>
          <w:szCs w:val="20"/>
          <w:lang w:val="en"/>
        </w:rPr>
        <w:t>unauthorised</w:t>
      </w:r>
      <w:proofErr w:type="spellEnd"/>
      <w:r w:rsidRPr="00355FB9">
        <w:rPr>
          <w:rFonts w:ascii="Verdana" w:hAnsi="Verdana" w:cs="Arial"/>
          <w:color w:val="000000"/>
          <w:sz w:val="20"/>
          <w:szCs w:val="20"/>
          <w:lang w:val="en"/>
        </w:rPr>
        <w:t xml:space="preserve"> member of staff or third party;</w:t>
      </w:r>
    </w:p>
    <w:p xmlns:wp14="http://schemas.microsoft.com/office/word/2010/wordml" w:rsidRPr="00355FB9" w:rsidR="004F1B61" w:rsidP="00627F32" w:rsidRDefault="0060681E" w14:paraId="1D05A981" wp14:textId="77777777">
      <w:pPr>
        <w:numPr>
          <w:ilvl w:val="0"/>
          <w:numId w:val="41"/>
        </w:numPr>
        <w:tabs>
          <w:tab w:val="clear" w:pos="1440"/>
          <w:tab w:val="num" w:pos="567"/>
        </w:tabs>
        <w:spacing w:before="100" w:beforeAutospacing="1" w:after="100" w:afterAutospacing="1"/>
        <w:ind w:left="0" w:firstLine="0"/>
        <w:jc w:val="both"/>
        <w:rPr>
          <w:rFonts w:ascii="Verdana" w:hAnsi="Verdana" w:cs="Arial"/>
          <w:color w:val="000000"/>
          <w:sz w:val="20"/>
          <w:szCs w:val="20"/>
          <w:lang w:val="en"/>
        </w:rPr>
      </w:pPr>
      <w:r w:rsidRPr="00355FB9">
        <w:rPr>
          <w:rFonts w:ascii="Verdana" w:hAnsi="Verdana" w:cs="Arial"/>
          <w:color w:val="000000"/>
          <w:sz w:val="20"/>
          <w:szCs w:val="20"/>
          <w:lang w:val="en"/>
        </w:rPr>
        <w:t>deliberate or accidental action (or inaction) by a controller or processor;</w:t>
      </w:r>
    </w:p>
    <w:p xmlns:wp14="http://schemas.microsoft.com/office/word/2010/wordml" w:rsidRPr="00355FB9" w:rsidR="004F1B61" w:rsidP="00627F32" w:rsidRDefault="0060681E" w14:paraId="5B81A01A" wp14:textId="77777777">
      <w:pPr>
        <w:numPr>
          <w:ilvl w:val="0"/>
          <w:numId w:val="41"/>
        </w:numPr>
        <w:tabs>
          <w:tab w:val="clear" w:pos="1440"/>
          <w:tab w:val="num" w:pos="567"/>
        </w:tabs>
        <w:spacing w:before="100" w:beforeAutospacing="1" w:after="100" w:afterAutospacing="1"/>
        <w:ind w:left="0" w:firstLine="0"/>
        <w:jc w:val="both"/>
        <w:rPr>
          <w:rFonts w:ascii="Verdana" w:hAnsi="Verdana" w:cs="Arial"/>
          <w:color w:val="000000"/>
          <w:sz w:val="20"/>
          <w:szCs w:val="20"/>
          <w:lang w:val="en"/>
        </w:rPr>
      </w:pPr>
      <w:r w:rsidRPr="00355FB9">
        <w:rPr>
          <w:rFonts w:ascii="Verdana" w:hAnsi="Verdana" w:cs="Arial"/>
          <w:color w:val="000000"/>
          <w:sz w:val="20"/>
          <w:szCs w:val="20"/>
          <w:lang w:val="en"/>
        </w:rPr>
        <w:t>sending personal data to an incorrect recipient;</w:t>
      </w:r>
    </w:p>
    <w:p xmlns:wp14="http://schemas.microsoft.com/office/word/2010/wordml" w:rsidRPr="00355FB9" w:rsidR="004F1B61" w:rsidP="00627F32" w:rsidRDefault="0060681E" w14:paraId="5B5660F5" wp14:textId="77777777">
      <w:pPr>
        <w:numPr>
          <w:ilvl w:val="0"/>
          <w:numId w:val="41"/>
        </w:numPr>
        <w:tabs>
          <w:tab w:val="clear" w:pos="1440"/>
          <w:tab w:val="num" w:pos="567"/>
        </w:tabs>
        <w:spacing w:before="100" w:beforeAutospacing="1" w:after="100" w:afterAutospacing="1"/>
        <w:ind w:left="0" w:firstLine="0"/>
        <w:jc w:val="both"/>
        <w:rPr>
          <w:rFonts w:ascii="Verdana" w:hAnsi="Verdana" w:cs="Arial"/>
          <w:color w:val="000000"/>
          <w:sz w:val="20"/>
          <w:szCs w:val="20"/>
          <w:lang w:val="en"/>
        </w:rPr>
      </w:pPr>
      <w:r w:rsidRPr="00355FB9">
        <w:rPr>
          <w:rFonts w:ascii="Verdana" w:hAnsi="Verdana" w:cs="Arial"/>
          <w:color w:val="000000"/>
          <w:sz w:val="20"/>
          <w:szCs w:val="20"/>
          <w:lang w:val="en"/>
        </w:rPr>
        <w:t>computing devices containing personal data being lost or stolen; </w:t>
      </w:r>
    </w:p>
    <w:p xmlns:wp14="http://schemas.microsoft.com/office/word/2010/wordml" w:rsidRPr="00355FB9" w:rsidR="004F1B61" w:rsidP="00627F32" w:rsidRDefault="0060681E" w14:paraId="7B8B017A" wp14:textId="77777777">
      <w:pPr>
        <w:numPr>
          <w:ilvl w:val="0"/>
          <w:numId w:val="41"/>
        </w:numPr>
        <w:tabs>
          <w:tab w:val="clear" w:pos="1440"/>
          <w:tab w:val="num" w:pos="567"/>
        </w:tabs>
        <w:spacing w:before="100" w:beforeAutospacing="1" w:after="100" w:afterAutospacing="1"/>
        <w:ind w:left="0" w:firstLine="0"/>
        <w:jc w:val="both"/>
        <w:rPr>
          <w:rFonts w:ascii="Verdana" w:hAnsi="Verdana" w:cs="Arial"/>
          <w:color w:val="000000"/>
          <w:sz w:val="20"/>
          <w:szCs w:val="20"/>
          <w:lang w:val="en"/>
        </w:rPr>
      </w:pPr>
      <w:r w:rsidRPr="00355FB9">
        <w:rPr>
          <w:rFonts w:ascii="Verdana" w:hAnsi="Verdana" w:cs="Arial"/>
          <w:color w:val="000000"/>
          <w:sz w:val="20"/>
          <w:szCs w:val="20"/>
          <w:lang w:val="en"/>
        </w:rPr>
        <w:t>alteration of personal data without permission; and</w:t>
      </w:r>
    </w:p>
    <w:p xmlns:wp14="http://schemas.microsoft.com/office/word/2010/wordml" w:rsidR="004F1B61" w:rsidP="00627F32" w:rsidRDefault="0060681E" w14:paraId="2B3E018F" wp14:textId="77777777">
      <w:pPr>
        <w:numPr>
          <w:ilvl w:val="0"/>
          <w:numId w:val="41"/>
        </w:numPr>
        <w:tabs>
          <w:tab w:val="clear" w:pos="1440"/>
          <w:tab w:val="num" w:pos="567"/>
        </w:tabs>
        <w:spacing w:before="100" w:beforeAutospacing="1" w:after="100" w:afterAutospacing="1"/>
        <w:ind w:left="0" w:firstLine="0"/>
        <w:jc w:val="both"/>
        <w:rPr>
          <w:rFonts w:ascii="Verdana" w:hAnsi="Verdana" w:cs="Arial"/>
          <w:color w:val="000000"/>
          <w:sz w:val="20"/>
          <w:szCs w:val="20"/>
          <w:lang w:val="en"/>
        </w:rPr>
      </w:pPr>
      <w:r w:rsidRPr="00355FB9">
        <w:rPr>
          <w:rFonts w:ascii="Verdana" w:hAnsi="Verdana" w:cs="Arial"/>
          <w:color w:val="000000"/>
          <w:sz w:val="20"/>
          <w:szCs w:val="20"/>
          <w:lang w:val="en"/>
        </w:rPr>
        <w:t>loss of availability of personal data.</w:t>
      </w:r>
    </w:p>
    <w:p xmlns:wp14="http://schemas.microsoft.com/office/word/2010/wordml" w:rsidRPr="00355FB9" w:rsidR="0086080A" w:rsidP="00627F32" w:rsidRDefault="0086080A" w14:paraId="71887C79" wp14:textId="77777777">
      <w:pPr>
        <w:spacing w:before="100" w:beforeAutospacing="1" w:after="100" w:afterAutospacing="1"/>
        <w:jc w:val="both"/>
        <w:rPr>
          <w:rFonts w:ascii="Verdana" w:hAnsi="Verdana" w:cs="Arial"/>
          <w:color w:val="000000"/>
          <w:sz w:val="20"/>
          <w:szCs w:val="20"/>
          <w:lang w:val="en"/>
        </w:rPr>
      </w:pPr>
    </w:p>
    <w:p xmlns:wp14="http://schemas.microsoft.com/office/word/2010/wordml" w:rsidRPr="00186A65" w:rsidR="004F1B61" w:rsidP="00627F32" w:rsidRDefault="0060681E" w14:paraId="76F48CEA" wp14:textId="77777777">
      <w:pPr>
        <w:pStyle w:val="NoSpacing"/>
        <w:jc w:val="both"/>
        <w:rPr>
          <w:rFonts w:ascii="Verdana" w:hAnsi="Verdana"/>
          <w:sz w:val="20"/>
          <w:szCs w:val="20"/>
        </w:rPr>
      </w:pPr>
      <w:r w:rsidRPr="00186A65">
        <w:rPr>
          <w:rFonts w:ascii="Verdana" w:hAnsi="Verdana"/>
          <w:b/>
          <w:sz w:val="20"/>
          <w:szCs w:val="20"/>
        </w:rPr>
        <w:t>25.</w:t>
      </w:r>
      <w:r w:rsidRPr="00186A65">
        <w:rPr>
          <w:rFonts w:ascii="Verdana" w:hAnsi="Verdana"/>
          <w:b/>
          <w:sz w:val="20"/>
          <w:szCs w:val="20"/>
        </w:rPr>
        <w:tab/>
      </w:r>
      <w:r w:rsidRPr="00627F32">
        <w:rPr>
          <w:rFonts w:ascii="Verdana" w:hAnsi="Verdana"/>
          <w:b/>
          <w:sz w:val="20"/>
          <w:szCs w:val="20"/>
          <w:u w:val="single"/>
        </w:rPr>
        <w:t>Non-Compliance</w:t>
      </w:r>
    </w:p>
    <w:p xmlns:wp14="http://schemas.microsoft.com/office/word/2010/wordml" w:rsidR="004F1B61" w:rsidP="00627F32" w:rsidRDefault="004F1B61" w14:paraId="3B7FD67C" wp14:textId="77777777">
      <w:pPr>
        <w:pStyle w:val="NoSpacing"/>
        <w:jc w:val="both"/>
        <w:rPr>
          <w:rFonts w:ascii="Verdana" w:hAnsi="Verdana"/>
          <w:sz w:val="20"/>
          <w:szCs w:val="20"/>
        </w:rPr>
      </w:pPr>
    </w:p>
    <w:p xmlns:wp14="http://schemas.microsoft.com/office/word/2010/wordml" w:rsidR="004F1B61" w:rsidP="00627F32" w:rsidRDefault="0060681E" w14:paraId="58D51029" wp14:textId="77777777">
      <w:pPr>
        <w:pStyle w:val="NoSpacing"/>
        <w:jc w:val="both"/>
        <w:rPr>
          <w:rFonts w:ascii="Verdana" w:hAnsi="Verdana"/>
          <w:sz w:val="20"/>
          <w:szCs w:val="20"/>
        </w:rPr>
      </w:pPr>
      <w:r>
        <w:rPr>
          <w:rFonts w:ascii="Verdana" w:hAnsi="Verdana"/>
          <w:sz w:val="20"/>
          <w:szCs w:val="20"/>
        </w:rPr>
        <w:t>Violations of this policy will be treated like other allegations of wrongdoing at</w:t>
      </w:r>
      <w:r w:rsidR="00C51B17">
        <w:rPr>
          <w:rFonts w:ascii="Verdana" w:hAnsi="Verdana"/>
          <w:sz w:val="20"/>
          <w:szCs w:val="20"/>
        </w:rPr>
        <w:t xml:space="preserve"> the Association</w:t>
      </w:r>
      <w:r>
        <w:rPr>
          <w:rFonts w:ascii="Verdana" w:hAnsi="Verdana"/>
          <w:sz w:val="20"/>
          <w:szCs w:val="20"/>
        </w:rPr>
        <w:t>.  Allegations of misconduct will be adjudicated in accordance with established procedures.  Sanctions for non-compliance may include, but are not limited to, one or more of the following:</w:t>
      </w:r>
    </w:p>
    <w:p xmlns:wp14="http://schemas.microsoft.com/office/word/2010/wordml" w:rsidR="004F1B61" w:rsidP="00627F32" w:rsidRDefault="004F1B61" w14:paraId="38D6B9B6" wp14:textId="77777777">
      <w:pPr>
        <w:pStyle w:val="NoSpacing"/>
        <w:jc w:val="both"/>
        <w:rPr>
          <w:rFonts w:ascii="Verdana" w:hAnsi="Verdana"/>
          <w:sz w:val="20"/>
          <w:szCs w:val="20"/>
        </w:rPr>
      </w:pPr>
    </w:p>
    <w:p xmlns:wp14="http://schemas.microsoft.com/office/word/2010/wordml" w:rsidR="004F1B61" w:rsidP="00627F32" w:rsidRDefault="0060681E" w14:paraId="61901574" wp14:textId="77777777">
      <w:pPr>
        <w:pStyle w:val="NoSpacing"/>
        <w:numPr>
          <w:ilvl w:val="0"/>
          <w:numId w:val="28"/>
        </w:numPr>
        <w:jc w:val="both"/>
        <w:rPr>
          <w:rFonts w:ascii="Verdana" w:hAnsi="Verdana"/>
          <w:sz w:val="20"/>
          <w:szCs w:val="20"/>
        </w:rPr>
      </w:pPr>
      <w:r>
        <w:rPr>
          <w:rFonts w:ascii="Verdana" w:hAnsi="Verdana"/>
          <w:sz w:val="20"/>
          <w:szCs w:val="20"/>
        </w:rPr>
        <w:t>Disciplinary action according to the disciplinary policy and procedures;</w:t>
      </w:r>
    </w:p>
    <w:p xmlns:wp14="http://schemas.microsoft.com/office/word/2010/wordml" w:rsidR="004F1B61" w:rsidP="00627F32" w:rsidRDefault="0060681E" w14:paraId="0057ABAC" wp14:textId="77777777">
      <w:pPr>
        <w:pStyle w:val="NoSpacing"/>
        <w:numPr>
          <w:ilvl w:val="0"/>
          <w:numId w:val="28"/>
        </w:numPr>
        <w:jc w:val="both"/>
        <w:rPr>
          <w:rFonts w:ascii="Verdana" w:hAnsi="Verdana"/>
          <w:sz w:val="20"/>
          <w:szCs w:val="20"/>
        </w:rPr>
      </w:pPr>
      <w:r>
        <w:rPr>
          <w:rFonts w:ascii="Verdana" w:hAnsi="Verdana"/>
          <w:sz w:val="20"/>
          <w:szCs w:val="20"/>
        </w:rPr>
        <w:t>Termination of employment; and/or</w:t>
      </w:r>
    </w:p>
    <w:p xmlns:wp14="http://schemas.microsoft.com/office/word/2010/wordml" w:rsidRPr="006D56C2" w:rsidR="004F1B61" w:rsidP="00627F32" w:rsidRDefault="0060681E" w14:paraId="025C0C72" wp14:textId="77777777">
      <w:pPr>
        <w:pStyle w:val="NoSpacing"/>
        <w:numPr>
          <w:ilvl w:val="0"/>
          <w:numId w:val="28"/>
        </w:numPr>
        <w:jc w:val="both"/>
        <w:rPr>
          <w:rFonts w:ascii="Verdana" w:hAnsi="Verdana"/>
          <w:sz w:val="20"/>
          <w:szCs w:val="20"/>
        </w:rPr>
      </w:pPr>
      <w:r>
        <w:rPr>
          <w:rFonts w:ascii="Verdana" w:hAnsi="Verdana"/>
          <w:sz w:val="20"/>
          <w:szCs w:val="20"/>
        </w:rPr>
        <w:t>Legal action according to applicable laws and contractual arrangements.</w:t>
      </w:r>
    </w:p>
    <w:p xmlns:wp14="http://schemas.microsoft.com/office/word/2010/wordml" w:rsidR="004F1B61" w:rsidP="00627F32" w:rsidRDefault="004F1B61" w14:paraId="22F860BB" wp14:textId="77777777">
      <w:pPr>
        <w:pStyle w:val="NoSpacing"/>
        <w:jc w:val="both"/>
        <w:rPr>
          <w:rFonts w:ascii="Verdana" w:hAnsi="Verdana"/>
          <w:sz w:val="20"/>
          <w:szCs w:val="20"/>
        </w:rPr>
      </w:pPr>
    </w:p>
    <w:p xmlns:wp14="http://schemas.microsoft.com/office/word/2010/wordml" w:rsidRPr="00186A65" w:rsidR="004F1B61" w:rsidP="00627F32" w:rsidRDefault="0060681E" w14:paraId="5341054B" wp14:textId="77777777">
      <w:pPr>
        <w:pStyle w:val="NoSpacing"/>
        <w:jc w:val="both"/>
        <w:rPr>
          <w:rFonts w:ascii="Verdana" w:hAnsi="Verdana"/>
          <w:sz w:val="20"/>
          <w:szCs w:val="20"/>
        </w:rPr>
      </w:pPr>
      <w:r w:rsidRPr="00186A65">
        <w:rPr>
          <w:rFonts w:ascii="Verdana" w:hAnsi="Verdana"/>
          <w:b/>
          <w:sz w:val="20"/>
          <w:szCs w:val="20"/>
        </w:rPr>
        <w:t>26.</w:t>
      </w:r>
      <w:r w:rsidRPr="00186A65">
        <w:rPr>
          <w:rFonts w:ascii="Verdana" w:hAnsi="Verdana"/>
          <w:b/>
          <w:sz w:val="20"/>
          <w:szCs w:val="20"/>
        </w:rPr>
        <w:tab/>
      </w:r>
      <w:r w:rsidRPr="00627F32" w:rsidR="00D568C4">
        <w:rPr>
          <w:rFonts w:ascii="Verdana" w:hAnsi="Verdana"/>
          <w:b/>
          <w:sz w:val="20"/>
          <w:szCs w:val="20"/>
          <w:u w:val="single"/>
        </w:rPr>
        <w:t>The Association’s</w:t>
      </w:r>
      <w:r w:rsidRPr="00627F32">
        <w:rPr>
          <w:rFonts w:ascii="Verdana" w:hAnsi="Verdana"/>
          <w:b/>
          <w:sz w:val="20"/>
          <w:szCs w:val="20"/>
          <w:u w:val="single"/>
        </w:rPr>
        <w:t xml:space="preserve"> Personnel Responsibilities</w:t>
      </w:r>
    </w:p>
    <w:p xmlns:wp14="http://schemas.microsoft.com/office/word/2010/wordml" w:rsidR="004F1B61" w:rsidP="00627F32" w:rsidRDefault="004F1B61" w14:paraId="698536F5" wp14:textId="77777777">
      <w:pPr>
        <w:pStyle w:val="NoSpacing"/>
        <w:jc w:val="both"/>
        <w:rPr>
          <w:rFonts w:ascii="Verdana" w:hAnsi="Verdana"/>
          <w:sz w:val="20"/>
          <w:szCs w:val="20"/>
        </w:rPr>
      </w:pPr>
    </w:p>
    <w:p xmlns:wp14="http://schemas.microsoft.com/office/word/2010/wordml" w:rsidR="004F1B61" w:rsidP="00627F32" w:rsidRDefault="0060681E" w14:paraId="5B7939F0" wp14:textId="77777777">
      <w:pPr>
        <w:pStyle w:val="NoSpacing"/>
        <w:jc w:val="both"/>
        <w:rPr>
          <w:rFonts w:ascii="Verdana" w:hAnsi="Verdana"/>
          <w:sz w:val="20"/>
          <w:szCs w:val="20"/>
        </w:rPr>
      </w:pPr>
      <w:r>
        <w:rPr>
          <w:rFonts w:ascii="Verdana" w:hAnsi="Verdana"/>
          <w:sz w:val="20"/>
          <w:szCs w:val="20"/>
        </w:rPr>
        <w:t xml:space="preserve">The following </w:t>
      </w:r>
      <w:r w:rsidR="00D568C4">
        <w:rPr>
          <w:rFonts w:ascii="Verdana" w:hAnsi="Verdana"/>
          <w:sz w:val="20"/>
          <w:szCs w:val="20"/>
        </w:rPr>
        <w:t>of the Asso</w:t>
      </w:r>
      <w:r w:rsidR="00C51B17">
        <w:rPr>
          <w:rFonts w:ascii="Verdana" w:hAnsi="Verdana"/>
          <w:sz w:val="20"/>
          <w:szCs w:val="20"/>
        </w:rPr>
        <w:t>c</w:t>
      </w:r>
      <w:r w:rsidR="00D568C4">
        <w:rPr>
          <w:rFonts w:ascii="Verdana" w:hAnsi="Verdana"/>
          <w:sz w:val="20"/>
          <w:szCs w:val="20"/>
        </w:rPr>
        <w:t>i</w:t>
      </w:r>
      <w:r w:rsidR="00C51B17">
        <w:rPr>
          <w:rFonts w:ascii="Verdana" w:hAnsi="Verdana"/>
          <w:sz w:val="20"/>
          <w:szCs w:val="20"/>
        </w:rPr>
        <w:t>ation’s</w:t>
      </w:r>
      <w:r>
        <w:rPr>
          <w:rFonts w:ascii="Verdana" w:hAnsi="Verdana"/>
          <w:sz w:val="20"/>
          <w:szCs w:val="20"/>
        </w:rPr>
        <w:t xml:space="preserve"> personnel will be required to read and operate within the contents of this Data Protection Policy:</w:t>
      </w:r>
    </w:p>
    <w:p xmlns:wp14="http://schemas.microsoft.com/office/word/2010/wordml" w:rsidR="004F1B61" w:rsidP="00627F32" w:rsidRDefault="004F1B61" w14:paraId="7BC1BAF2" wp14:textId="77777777">
      <w:pPr>
        <w:pStyle w:val="NoSpacing"/>
        <w:jc w:val="both"/>
        <w:rPr>
          <w:rFonts w:ascii="Verdana" w:hAnsi="Verdana"/>
          <w:sz w:val="20"/>
          <w:szCs w:val="20"/>
        </w:rPr>
      </w:pPr>
    </w:p>
    <w:p xmlns:wp14="http://schemas.microsoft.com/office/word/2010/wordml" w:rsidR="004F1B61" w:rsidP="00627F32" w:rsidRDefault="0060681E" w14:paraId="5223FC50" wp14:textId="77777777">
      <w:pPr>
        <w:pStyle w:val="NoSpacing"/>
        <w:numPr>
          <w:ilvl w:val="0"/>
          <w:numId w:val="29"/>
        </w:numPr>
        <w:jc w:val="both"/>
        <w:rPr>
          <w:rFonts w:ascii="Verdana" w:hAnsi="Verdana"/>
          <w:sz w:val="20"/>
          <w:szCs w:val="20"/>
        </w:rPr>
      </w:pPr>
      <w:r>
        <w:rPr>
          <w:rFonts w:ascii="Verdana" w:hAnsi="Verdana"/>
          <w:sz w:val="20"/>
          <w:szCs w:val="20"/>
        </w:rPr>
        <w:t>Employees</w:t>
      </w:r>
    </w:p>
    <w:p xmlns:wp14="http://schemas.microsoft.com/office/word/2010/wordml" w:rsidR="004F1B61" w:rsidP="00627F32" w:rsidRDefault="0060681E" w14:paraId="1E7DD0AE" wp14:textId="77777777">
      <w:pPr>
        <w:pStyle w:val="NoSpacing"/>
        <w:numPr>
          <w:ilvl w:val="0"/>
          <w:numId w:val="29"/>
        </w:numPr>
        <w:jc w:val="both"/>
        <w:rPr>
          <w:rFonts w:ascii="Verdana" w:hAnsi="Verdana"/>
          <w:sz w:val="20"/>
          <w:szCs w:val="20"/>
        </w:rPr>
      </w:pPr>
      <w:r>
        <w:rPr>
          <w:rFonts w:ascii="Verdana" w:hAnsi="Verdana"/>
          <w:sz w:val="20"/>
          <w:szCs w:val="20"/>
        </w:rPr>
        <w:t>Trustees</w:t>
      </w:r>
    </w:p>
    <w:p xmlns:wp14="http://schemas.microsoft.com/office/word/2010/wordml" w:rsidRPr="006D56C2" w:rsidR="004F1B61" w:rsidP="00627F32" w:rsidRDefault="0060681E" w14:paraId="4D0A98BA" wp14:textId="77777777">
      <w:pPr>
        <w:pStyle w:val="NoSpacing"/>
        <w:numPr>
          <w:ilvl w:val="0"/>
          <w:numId w:val="29"/>
        </w:numPr>
        <w:jc w:val="both"/>
        <w:rPr>
          <w:rFonts w:ascii="Verdana" w:hAnsi="Verdana"/>
          <w:sz w:val="20"/>
          <w:szCs w:val="20"/>
        </w:rPr>
      </w:pPr>
      <w:r>
        <w:rPr>
          <w:rFonts w:ascii="Verdana" w:hAnsi="Verdana"/>
          <w:sz w:val="20"/>
          <w:szCs w:val="20"/>
        </w:rPr>
        <w:t>Volunteers</w:t>
      </w:r>
    </w:p>
    <w:p xmlns:wp14="http://schemas.microsoft.com/office/word/2010/wordml" w:rsidR="004F1B61" w:rsidP="00627F32" w:rsidRDefault="004F1B61" w14:paraId="61C988F9" wp14:textId="77777777">
      <w:pPr>
        <w:pStyle w:val="NoSpacing"/>
        <w:jc w:val="both"/>
        <w:rPr>
          <w:rFonts w:ascii="Verdana" w:hAnsi="Verdana"/>
          <w:sz w:val="20"/>
          <w:szCs w:val="20"/>
        </w:rPr>
      </w:pPr>
    </w:p>
    <w:p xmlns:wp14="http://schemas.microsoft.com/office/word/2010/wordml" w:rsidR="004F1B61" w:rsidP="00627F32" w:rsidRDefault="0060681E" w14:paraId="18A88787" wp14:textId="77777777">
      <w:pPr>
        <w:pStyle w:val="NoSpacing"/>
        <w:jc w:val="both"/>
        <w:rPr>
          <w:rFonts w:ascii="Verdana" w:hAnsi="Verdana"/>
          <w:sz w:val="20"/>
          <w:szCs w:val="20"/>
        </w:rPr>
      </w:pPr>
      <w:r>
        <w:rPr>
          <w:rFonts w:ascii="Verdana" w:hAnsi="Verdana"/>
          <w:sz w:val="20"/>
          <w:szCs w:val="20"/>
        </w:rPr>
        <w:t xml:space="preserve">This policy must be issued to contractors or other organisations where they either receive or send personal data from or to </w:t>
      </w:r>
      <w:r w:rsidR="00C51B17">
        <w:rPr>
          <w:rFonts w:ascii="Verdana" w:hAnsi="Verdana"/>
          <w:sz w:val="20"/>
          <w:szCs w:val="20"/>
        </w:rPr>
        <w:t>the Association</w:t>
      </w:r>
      <w:r>
        <w:rPr>
          <w:rFonts w:ascii="Verdana" w:hAnsi="Verdana"/>
          <w:sz w:val="20"/>
          <w:szCs w:val="20"/>
        </w:rPr>
        <w:t>.</w:t>
      </w:r>
    </w:p>
    <w:p xmlns:wp14="http://schemas.microsoft.com/office/word/2010/wordml" w:rsidR="00353D4F" w:rsidP="00627F32" w:rsidRDefault="00353D4F" w14:paraId="3B22BB7D" wp14:textId="77777777">
      <w:pPr>
        <w:pStyle w:val="NoSpacing"/>
        <w:jc w:val="both"/>
        <w:rPr>
          <w:rFonts w:ascii="Verdana" w:hAnsi="Verdana"/>
          <w:sz w:val="20"/>
          <w:szCs w:val="20"/>
        </w:rPr>
      </w:pPr>
    </w:p>
    <w:p xmlns:wp14="http://schemas.microsoft.com/office/word/2010/wordml" w:rsidRPr="00EE4DDC" w:rsidR="00353D4F" w:rsidP="00627F32" w:rsidRDefault="00353D4F" w14:paraId="49A585D2" wp14:textId="77777777">
      <w:pPr>
        <w:pStyle w:val="NoSpacing"/>
        <w:jc w:val="both"/>
        <w:rPr>
          <w:rFonts w:ascii="Verdana" w:hAnsi="Verdana"/>
          <w:b/>
          <w:sz w:val="20"/>
          <w:szCs w:val="20"/>
        </w:rPr>
      </w:pPr>
      <w:r>
        <w:rPr>
          <w:rFonts w:ascii="Verdana" w:hAnsi="Verdana"/>
          <w:b/>
          <w:sz w:val="20"/>
          <w:szCs w:val="20"/>
        </w:rPr>
        <w:t>27.</w:t>
      </w:r>
      <w:r>
        <w:rPr>
          <w:rFonts w:ascii="Verdana" w:hAnsi="Verdana"/>
          <w:b/>
          <w:sz w:val="20"/>
          <w:szCs w:val="20"/>
        </w:rPr>
        <w:tab/>
      </w:r>
      <w:r w:rsidRPr="00627F32">
        <w:rPr>
          <w:rFonts w:ascii="Verdana" w:hAnsi="Verdana"/>
          <w:b/>
          <w:sz w:val="20"/>
          <w:szCs w:val="20"/>
          <w:u w:val="single"/>
        </w:rPr>
        <w:t>Policy Review</w:t>
      </w:r>
    </w:p>
    <w:p xmlns:wp14="http://schemas.microsoft.com/office/word/2010/wordml" w:rsidRPr="00EE4DDC" w:rsidR="00353D4F" w:rsidP="00627F32" w:rsidRDefault="00353D4F" w14:paraId="17B246DD" wp14:textId="77777777">
      <w:pPr>
        <w:pStyle w:val="NoSpacing"/>
        <w:jc w:val="both"/>
        <w:rPr>
          <w:rFonts w:ascii="Verdana" w:hAnsi="Verdana"/>
          <w:sz w:val="20"/>
          <w:szCs w:val="20"/>
        </w:rPr>
      </w:pPr>
    </w:p>
    <w:p xmlns:wp14="http://schemas.microsoft.com/office/word/2010/wordml" w:rsidRPr="00EE4DDC" w:rsidR="00353D4F" w:rsidP="00627F32" w:rsidRDefault="00353D4F" w14:paraId="7B7F01D1" wp14:textId="77777777">
      <w:pPr>
        <w:pStyle w:val="NoSpacing"/>
        <w:jc w:val="both"/>
        <w:rPr>
          <w:rFonts w:ascii="Verdana" w:hAnsi="Verdana"/>
          <w:sz w:val="20"/>
          <w:szCs w:val="20"/>
        </w:rPr>
      </w:pPr>
      <w:r w:rsidRPr="00EE4DDC">
        <w:rPr>
          <w:rFonts w:ascii="Verdana" w:hAnsi="Verdana"/>
          <w:sz w:val="20"/>
          <w:szCs w:val="20"/>
        </w:rPr>
        <w:t xml:space="preserve">The </w:t>
      </w:r>
      <w:r>
        <w:rPr>
          <w:rFonts w:ascii="Verdana" w:hAnsi="Verdana"/>
          <w:sz w:val="20"/>
          <w:szCs w:val="20"/>
        </w:rPr>
        <w:t xml:space="preserve">Association will review the content of this policy </w:t>
      </w:r>
      <w:r w:rsidRPr="00EE4DDC">
        <w:rPr>
          <w:rFonts w:ascii="Verdana" w:hAnsi="Verdana"/>
          <w:sz w:val="20"/>
          <w:szCs w:val="20"/>
        </w:rPr>
        <w:t>every two years or earlier in the event that there are changes in legislation or as a result of a change in good practice.</w:t>
      </w:r>
    </w:p>
    <w:p xmlns:wp14="http://schemas.microsoft.com/office/word/2010/wordml" w:rsidRPr="00186A65" w:rsidR="00353D4F" w:rsidP="00627F32" w:rsidRDefault="00353D4F" w14:paraId="6BF89DA3" wp14:textId="77777777">
      <w:pPr>
        <w:pStyle w:val="NoSpacing"/>
        <w:jc w:val="both"/>
        <w:rPr>
          <w:rFonts w:ascii="Verdana" w:hAnsi="Verdana"/>
          <w:b/>
          <w:sz w:val="20"/>
          <w:szCs w:val="20"/>
        </w:rPr>
      </w:pPr>
    </w:p>
    <w:p xmlns:wp14="http://schemas.microsoft.com/office/word/2010/wordml" w:rsidR="004F1B61" w:rsidP="00627F32" w:rsidRDefault="0060681E" w14:paraId="2E601999" wp14:textId="77777777">
      <w:pPr>
        <w:pStyle w:val="NoSpacing"/>
        <w:jc w:val="both"/>
      </w:pPr>
      <w:r>
        <w:t>__________________________________________________________________________________</w:t>
      </w:r>
    </w:p>
    <w:p xmlns:wp14="http://schemas.microsoft.com/office/word/2010/wordml" w:rsidR="004F1B61" w:rsidP="00627F32" w:rsidRDefault="004F1B61" w14:paraId="5C3E0E74" wp14:textId="77777777">
      <w:pPr>
        <w:pStyle w:val="NoSpacing"/>
        <w:jc w:val="both"/>
        <w:rPr>
          <w:rFonts w:ascii="Verdana" w:hAnsi="Verdana"/>
          <w:sz w:val="20"/>
          <w:szCs w:val="20"/>
        </w:rPr>
      </w:pPr>
    </w:p>
    <w:p xmlns:wp14="http://schemas.microsoft.com/office/word/2010/wordml" w:rsidRPr="00651E80" w:rsidR="004F1B61" w:rsidP="00627F32" w:rsidRDefault="004F1B61" w14:paraId="66A1FAB9" wp14:textId="77777777">
      <w:pPr>
        <w:pStyle w:val="NoSpacing"/>
        <w:jc w:val="both"/>
        <w:rPr>
          <w:rFonts w:ascii="Verdana" w:hAnsi="Verdana"/>
          <w:sz w:val="20"/>
          <w:szCs w:val="20"/>
        </w:rPr>
      </w:pPr>
    </w:p>
    <w:p xmlns:wp14="http://schemas.microsoft.com/office/word/2010/wordml" w:rsidR="004F1B61" w:rsidP="00627F32" w:rsidRDefault="0060681E" w14:paraId="06E56AB3" wp14:textId="77777777">
      <w:pPr>
        <w:pStyle w:val="NoSpacing"/>
        <w:jc w:val="both"/>
        <w:rPr>
          <w:rFonts w:ascii="Verdana" w:hAnsi="Verdana"/>
          <w:sz w:val="20"/>
          <w:szCs w:val="20"/>
        </w:rPr>
      </w:pPr>
      <w:r w:rsidRPr="00651E80">
        <w:rPr>
          <w:rFonts w:ascii="Verdana" w:hAnsi="Verdana"/>
          <w:sz w:val="20"/>
          <w:szCs w:val="20"/>
        </w:rPr>
        <w:t xml:space="preserve">This policy links to:  </w:t>
      </w:r>
      <w:r w:rsidRPr="00651E80">
        <w:rPr>
          <w:rFonts w:ascii="Verdana" w:hAnsi="Verdana"/>
          <w:sz w:val="20"/>
          <w:szCs w:val="20"/>
        </w:rPr>
        <w:tab/>
      </w:r>
      <w:r w:rsidRPr="00651E80">
        <w:rPr>
          <w:rFonts w:ascii="Verdana" w:hAnsi="Verdana"/>
          <w:sz w:val="20"/>
          <w:szCs w:val="20"/>
        </w:rPr>
        <w:tab/>
      </w:r>
      <w:r w:rsidRPr="00651E80">
        <w:rPr>
          <w:rFonts w:ascii="Verdana" w:hAnsi="Verdana"/>
          <w:sz w:val="20"/>
          <w:szCs w:val="20"/>
        </w:rPr>
        <w:t>Data Retention Policy and schedules</w:t>
      </w:r>
    </w:p>
    <w:p xmlns:wp14="http://schemas.microsoft.com/office/word/2010/wordml" w:rsidRPr="00355FB9" w:rsidR="004F1B61" w:rsidP="00627F32" w:rsidRDefault="00355FB9" w14:paraId="5F20D624" wp14:textId="77777777">
      <w:pPr>
        <w:pStyle w:val="NoSpacing"/>
        <w:ind w:left="2880"/>
        <w:jc w:val="both"/>
        <w:rPr>
          <w:rFonts w:ascii="Verdana" w:hAnsi="Verdana"/>
          <w:sz w:val="20"/>
          <w:szCs w:val="20"/>
        </w:rPr>
      </w:pPr>
      <w:r w:rsidRPr="00355FB9">
        <w:rPr>
          <w:rFonts w:ascii="Verdana" w:hAnsi="Verdana"/>
          <w:sz w:val="20"/>
          <w:szCs w:val="20"/>
        </w:rPr>
        <w:t>CCTV policy</w:t>
      </w:r>
    </w:p>
    <w:p xmlns:wp14="http://schemas.microsoft.com/office/word/2010/wordml" w:rsidR="004F1B61" w:rsidP="00627F32" w:rsidRDefault="00355FB9" w14:paraId="04ACB1AD" wp14:textId="77777777">
      <w:pPr>
        <w:pStyle w:val="NoSpacing"/>
        <w:ind w:left="2880"/>
        <w:jc w:val="both"/>
        <w:rPr>
          <w:rFonts w:ascii="Verdana" w:hAnsi="Verdana"/>
          <w:sz w:val="20"/>
          <w:szCs w:val="20"/>
        </w:rPr>
      </w:pPr>
      <w:r w:rsidRPr="00355FB9">
        <w:rPr>
          <w:rFonts w:ascii="Verdana" w:hAnsi="Verdana"/>
          <w:sz w:val="20"/>
          <w:szCs w:val="20"/>
        </w:rPr>
        <w:t>Information Security Policy</w:t>
      </w:r>
    </w:p>
    <w:p xmlns:wp14="http://schemas.microsoft.com/office/word/2010/wordml" w:rsidRPr="00355FB9" w:rsidR="00355FB9" w:rsidP="00627F32" w:rsidRDefault="00355FB9" w14:paraId="0C60A67D" wp14:textId="77777777">
      <w:pPr>
        <w:pStyle w:val="NoSpacing"/>
        <w:ind w:left="2880"/>
        <w:jc w:val="both"/>
        <w:rPr>
          <w:rFonts w:ascii="Verdana" w:hAnsi="Verdana"/>
          <w:sz w:val="20"/>
          <w:szCs w:val="20"/>
        </w:rPr>
      </w:pPr>
      <w:r>
        <w:rPr>
          <w:rFonts w:ascii="Verdana" w:hAnsi="Verdana"/>
          <w:sz w:val="20"/>
          <w:szCs w:val="20"/>
        </w:rPr>
        <w:t>Disciplinary Policy</w:t>
      </w:r>
    </w:p>
    <w:p xmlns:wp14="http://schemas.microsoft.com/office/word/2010/wordml" w:rsidRPr="00651E80" w:rsidR="004F1B61" w:rsidP="00627F32" w:rsidRDefault="0060681E" w14:paraId="76BB753C" wp14:textId="77777777">
      <w:pPr>
        <w:pStyle w:val="NoSpacing"/>
        <w:jc w:val="both"/>
        <w:rPr>
          <w:rFonts w:ascii="Verdana" w:hAnsi="Verdana"/>
          <w:color w:val="F9B074" w:themeColor="accent6" w:themeTint="BF"/>
          <w:sz w:val="20"/>
          <w:szCs w:val="20"/>
        </w:rPr>
      </w:pPr>
      <w:r w:rsidRPr="00651E80">
        <w:rPr>
          <w:rFonts w:ascii="Verdana" w:hAnsi="Verdana"/>
          <w:sz w:val="20"/>
          <w:szCs w:val="20"/>
        </w:rPr>
        <w:tab/>
      </w:r>
      <w:r w:rsidRPr="00651E80">
        <w:rPr>
          <w:rFonts w:ascii="Verdana" w:hAnsi="Verdana"/>
          <w:sz w:val="20"/>
          <w:szCs w:val="20"/>
        </w:rPr>
        <w:tab/>
      </w:r>
      <w:r w:rsidRPr="00651E80">
        <w:rPr>
          <w:rFonts w:ascii="Verdana" w:hAnsi="Verdana"/>
          <w:sz w:val="20"/>
          <w:szCs w:val="20"/>
        </w:rPr>
        <w:tab/>
      </w:r>
      <w:r w:rsidRPr="00651E80">
        <w:rPr>
          <w:rFonts w:ascii="Verdana" w:hAnsi="Verdana"/>
          <w:sz w:val="20"/>
          <w:szCs w:val="20"/>
        </w:rPr>
        <w:tab/>
      </w:r>
    </w:p>
    <w:p xmlns:wp14="http://schemas.microsoft.com/office/word/2010/wordml" w:rsidRPr="009D7706" w:rsidR="004F1B61" w:rsidP="00627F32" w:rsidRDefault="004F1B61" w14:paraId="513DA1E0" wp14:textId="77777777">
      <w:pPr>
        <w:pStyle w:val="NoSpacing"/>
        <w:jc w:val="both"/>
        <w:rPr>
          <w:rFonts w:ascii="Verdana" w:hAnsi="Verdana"/>
          <w:b/>
          <w:sz w:val="20"/>
          <w:szCs w:val="20"/>
        </w:rPr>
      </w:pPr>
    </w:p>
    <w:p xmlns:wp14="http://schemas.microsoft.com/office/word/2010/wordml" w:rsidR="004F1B61" w:rsidP="00627F32" w:rsidRDefault="004F1B61" w14:paraId="75CAC6F5" wp14:textId="77777777">
      <w:pPr>
        <w:pStyle w:val="NoSpacing"/>
        <w:jc w:val="both"/>
        <w:rPr>
          <w:rFonts w:ascii="Verdana" w:hAnsi="Verdana"/>
          <w:sz w:val="20"/>
          <w:szCs w:val="20"/>
        </w:rPr>
      </w:pPr>
    </w:p>
    <w:p xmlns:wp14="http://schemas.microsoft.com/office/word/2010/wordml" w:rsidR="004F1B61" w:rsidP="00627F32" w:rsidRDefault="004F1B61" w14:paraId="66060428" wp14:textId="77777777">
      <w:pPr>
        <w:pStyle w:val="NoSpacing"/>
        <w:jc w:val="both"/>
        <w:rPr>
          <w:rFonts w:ascii="Verdana" w:hAnsi="Verdana"/>
          <w:sz w:val="20"/>
          <w:szCs w:val="20"/>
        </w:rPr>
      </w:pPr>
    </w:p>
    <w:p xmlns:wp14="http://schemas.microsoft.com/office/word/2010/wordml" w:rsidRPr="009C5FD7" w:rsidR="004F1B61" w:rsidP="00627F32" w:rsidRDefault="0060681E" w14:paraId="0A6959E7" wp14:textId="77777777">
      <w:pPr>
        <w:pStyle w:val="NoSpacing"/>
        <w:jc w:val="both"/>
        <w:rPr>
          <w:rFonts w:ascii="Verdana" w:hAnsi="Verdana"/>
          <w:sz w:val="20"/>
          <w:szCs w:val="20"/>
        </w:rPr>
      </w:pPr>
      <w:r>
        <w:rPr>
          <w:rFonts w:ascii="Verdana" w:hAnsi="Verdana"/>
          <w:sz w:val="20"/>
          <w:szCs w:val="20"/>
        </w:rPr>
        <w:t xml:space="preserve"> </w:t>
      </w:r>
    </w:p>
    <w:p xmlns:wp14="http://schemas.microsoft.com/office/word/2010/wordml" w:rsidRPr="00B97596" w:rsidR="004F1B61" w:rsidP="00627F32" w:rsidRDefault="004F1B61" w14:paraId="1D0656FE" wp14:textId="77777777">
      <w:pPr>
        <w:jc w:val="both"/>
        <w:rPr>
          <w:rFonts w:ascii="Verdana" w:hAnsi="Verdana"/>
          <w:color w:val="4D4F53"/>
          <w:sz w:val="28"/>
          <w:szCs w:val="28"/>
        </w:rPr>
      </w:pPr>
    </w:p>
    <w:sectPr w:rsidRPr="00B97596" w:rsidR="004F1B61" w:rsidSect="00186A65">
      <w:headerReference w:type="default" r:id="rId9"/>
      <w:footerReference w:type="default" r:id="rId10"/>
      <w:pgSz w:w="11906" w:h="16838" w:orient="portrait"/>
      <w:pgMar w:top="2835"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27F32" w:rsidRDefault="00627F32" w14:paraId="7B37605A" wp14:textId="77777777">
      <w:r>
        <w:separator/>
      </w:r>
    </w:p>
  </w:endnote>
  <w:endnote w:type="continuationSeparator" w:id="0">
    <w:p xmlns:wp14="http://schemas.microsoft.com/office/word/2010/wordml" w:rsidR="00627F32" w:rsidRDefault="00627F32" w14:paraId="394798F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sdt>
    <w:sdtPr>
      <w:id w:val="1055201579"/>
      <w:docPartObj>
        <w:docPartGallery w:val="Page Numbers (Bottom of Page)"/>
        <w:docPartUnique/>
      </w:docPartObj>
    </w:sdtPr>
    <w:sdtEndPr>
      <w:rPr>
        <w:noProof/>
      </w:rPr>
    </w:sdtEndPr>
    <w:sdtContent>
      <w:p xmlns:wp14="http://schemas.microsoft.com/office/word/2010/wordml" w:rsidR="00627F32" w:rsidRDefault="00627F32" w14:paraId="075F59B0" wp14:textId="77777777">
        <w:pPr>
          <w:pStyle w:val="Footer"/>
          <w:jc w:val="center"/>
        </w:pPr>
        <w:r>
          <w:fldChar w:fldCharType="begin"/>
        </w:r>
        <w:r>
          <w:instrText xml:space="preserve"> PAGE   \* MERGEFORMAT </w:instrText>
        </w:r>
        <w:r>
          <w:fldChar w:fldCharType="separate"/>
        </w:r>
        <w:r w:rsidR="00496F86">
          <w:rPr>
            <w:noProof/>
          </w:rPr>
          <w:t>19</w:t>
        </w:r>
        <w:r>
          <w:rPr>
            <w:noProof/>
          </w:rPr>
          <w:fldChar w:fldCharType="end"/>
        </w:r>
      </w:p>
    </w:sdtContent>
  </w:sdt>
  <w:p xmlns:wp14="http://schemas.microsoft.com/office/word/2010/wordml" w:rsidR="00627F32" w:rsidP="004F1B61" w:rsidRDefault="00627F32" w14:paraId="265D64B4" wp14:textId="77777777">
    <w:pPr>
      <w:pStyle w:val="Footer"/>
      <w:jc w:val="center"/>
    </w:pPr>
    <w:r>
      <w:rPr>
        <w:noProof/>
        <w:lang w:eastAsia="en-GB"/>
      </w:rPr>
      <w:drawing>
        <wp:anchor xmlns:wp14="http://schemas.microsoft.com/office/word/2010/wordprocessingDrawing" distT="0" distB="0" distL="114300" distR="114300" simplePos="0" relativeHeight="251661312" behindDoc="1" locked="0" layoutInCell="1" allowOverlap="1" wp14:anchorId="76E21539" wp14:editId="5A552550">
          <wp:simplePos x="0" y="0"/>
          <wp:positionH relativeFrom="column">
            <wp:posOffset>-914400</wp:posOffset>
          </wp:positionH>
          <wp:positionV relativeFrom="paragraph">
            <wp:posOffset>368300</wp:posOffset>
          </wp:positionV>
          <wp:extent cx="7559675" cy="237490"/>
          <wp:effectExtent l="0" t="0" r="3175" b="0"/>
          <wp:wrapTight wrapText="bothSides">
            <wp:wrapPolygon edited="0">
              <wp:start x="0" y="0"/>
              <wp:lineTo x="0" y="19059"/>
              <wp:lineTo x="21555" y="19059"/>
              <wp:lineTo x="215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374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27F32" w:rsidRDefault="00627F32" w14:paraId="3889A505" wp14:textId="77777777">
      <w:r>
        <w:separator/>
      </w:r>
    </w:p>
  </w:footnote>
  <w:footnote w:type="continuationSeparator" w:id="0">
    <w:p xmlns:wp14="http://schemas.microsoft.com/office/word/2010/wordml" w:rsidR="00627F32" w:rsidRDefault="00627F32" w14:paraId="29079D35"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627F32" w:rsidRDefault="00627F32" w14:paraId="7EE4926E" wp14:textId="77777777">
    <w:pPr>
      <w:pStyle w:val="Header"/>
    </w:pPr>
    <w:r>
      <w:rPr>
        <w:noProof/>
        <w:lang w:eastAsia="en-GB"/>
      </w:rPr>
      <w:drawing>
        <wp:anchor xmlns:wp14="http://schemas.microsoft.com/office/word/2010/wordprocessingDrawing" distT="0" distB="0" distL="114300" distR="114300" simplePos="0" relativeHeight="251659264" behindDoc="1" locked="0" layoutInCell="1" allowOverlap="1" wp14:anchorId="0402D2F7" wp14:editId="7B63FFDB">
          <wp:simplePos x="0" y="0"/>
          <wp:positionH relativeFrom="column">
            <wp:posOffset>3994785</wp:posOffset>
          </wp:positionH>
          <wp:positionV relativeFrom="paragraph">
            <wp:posOffset>6985</wp:posOffset>
          </wp:positionV>
          <wp:extent cx="2244090" cy="735965"/>
          <wp:effectExtent l="0" t="0" r="0" b="6985"/>
          <wp:wrapTight wrapText="bothSides">
            <wp:wrapPolygon edited="0">
              <wp:start x="13202" y="1118"/>
              <wp:lineTo x="733" y="2796"/>
              <wp:lineTo x="367" y="6709"/>
              <wp:lineTo x="733" y="16773"/>
              <wp:lineTo x="2750" y="20128"/>
              <wp:lineTo x="13202" y="21246"/>
              <wp:lineTo x="20353" y="21246"/>
              <wp:lineTo x="20903" y="20128"/>
              <wp:lineTo x="21270" y="8387"/>
              <wp:lineTo x="20720" y="5591"/>
              <wp:lineTo x="18886" y="1118"/>
              <wp:lineTo x="13202" y="11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png"/>
                  <pic:cNvPicPr/>
                </pic:nvPicPr>
                <pic:blipFill rotWithShape="1">
                  <a:blip r:embed="rId1" cstate="print">
                    <a:extLst>
                      <a:ext uri="{28A0092B-C50C-407E-A947-70E740481C1C}">
                        <a14:useLocalDpi xmlns:a14="http://schemas.microsoft.com/office/drawing/2010/main" val="0"/>
                      </a:ext>
                    </a:extLst>
                  </a:blip>
                  <a:srcRect l="15114" t="17713" r="18633" b="24166"/>
                  <a:stretch>
                    <a:fillRect/>
                  </a:stretch>
                </pic:blipFill>
                <pic:spPr bwMode="auto">
                  <a:xfrm>
                    <a:off x="0" y="0"/>
                    <a:ext cx="2244090" cy="735965"/>
                  </a:xfrm>
                  <a:prstGeom prst="rect">
                    <a:avLst/>
                  </a:prstGeom>
                  <a:ln>
                    <a:noFill/>
                  </a:ln>
                  <a:extLst>
                    <a:ext uri="{53640926-AAD7-44D8-BBD7-CCE9431645EC}">
                      <a14:shadowObscured xmlns:a14="http://schemas.microsoft.com/office/drawing/2010/main"/>
                    </a:ext>
                  </a:extLst>
                </pic:spPr>
              </pic:pic>
            </a:graphicData>
          </a:graphic>
        </wp:anchor>
      </w:drawing>
    </w:r>
  </w:p>
  <w:p xmlns:wp14="http://schemas.microsoft.com/office/word/2010/wordml" w:rsidR="00627F32" w:rsidRDefault="00627F32" w14:paraId="73C03FC3" wp14:textId="77777777">
    <w:pPr>
      <w:pStyle w:val="Header"/>
    </w:pPr>
    <w:r>
      <w:rPr>
        <w:noProof/>
        <w:lang w:eastAsia="en-GB"/>
      </w:rPr>
      <w:drawing>
        <wp:anchor xmlns:wp14="http://schemas.microsoft.com/office/word/2010/wordprocessingDrawing" distT="0" distB="0" distL="114300" distR="114300" simplePos="0" relativeHeight="251658240" behindDoc="1" locked="0" layoutInCell="1" allowOverlap="1" wp14:anchorId="465B6241" wp14:editId="3AD52E75">
          <wp:simplePos x="0" y="0"/>
          <wp:positionH relativeFrom="column">
            <wp:posOffset>-237490</wp:posOffset>
          </wp:positionH>
          <wp:positionV relativeFrom="paragraph">
            <wp:posOffset>24765</wp:posOffset>
          </wp:positionV>
          <wp:extent cx="2244090" cy="379095"/>
          <wp:effectExtent l="0" t="0" r="3810" b="1905"/>
          <wp:wrapTight wrapText="bothSides">
            <wp:wrapPolygon edited="0">
              <wp:start x="0" y="0"/>
              <wp:lineTo x="0" y="20623"/>
              <wp:lineTo x="21453" y="20623"/>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Derbyshire-underline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4090" cy="379095"/>
                  </a:xfrm>
                  <a:prstGeom prst="rect">
                    <a:avLst/>
                  </a:prstGeom>
                </pic:spPr>
              </pic:pic>
            </a:graphicData>
          </a:graphic>
        </wp:anchor>
      </w:drawing>
    </w:r>
  </w:p>
  <w:p xmlns:wp14="http://schemas.microsoft.com/office/word/2010/wordml" w:rsidR="00627F32" w:rsidP="004F1B61" w:rsidRDefault="00627F32" w14:paraId="17686DC7" wp14:textId="77777777">
    <w:pPr>
      <w:pStyle w:val="Header"/>
      <w:ind w:firstLine="720"/>
    </w:pPr>
  </w:p>
  <w:p xmlns:wp14="http://schemas.microsoft.com/office/word/2010/wordml" w:rsidR="00627F32" w:rsidRDefault="00627F32" w14:paraId="539C73B4" wp14:textId="77777777">
    <w:pPr>
      <w:pStyle w:val="Header"/>
    </w:pPr>
    <w:r>
      <w:rPr>
        <w:noProof/>
        <w:lang w:eastAsia="en-GB"/>
      </w:rPr>
      <mc:AlternateContent>
        <mc:Choice Requires="wps">
          <w:drawing>
            <wp:anchor xmlns:wp14="http://schemas.microsoft.com/office/word/2010/wordprocessingDrawing" distT="0" distB="0" distL="114300" distR="114300" simplePos="0" relativeHeight="251660288" behindDoc="0" locked="0" layoutInCell="1" allowOverlap="1" wp14:anchorId="1F6405FD" wp14:editId="5B467953">
              <wp:simplePos x="0" y="0"/>
              <wp:positionH relativeFrom="page">
                <wp:posOffset>327660</wp:posOffset>
              </wp:positionH>
              <wp:positionV relativeFrom="page">
                <wp:posOffset>1345565</wp:posOffset>
              </wp:positionV>
              <wp:extent cx="682307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823075" cy="0"/>
                      </a:xfrm>
                      <a:prstGeom prst="line">
                        <a:avLst/>
                      </a:prstGeom>
                      <a:ln w="63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w14:anchorId="2E1C1FFA">
            <v:line id="Straight Connector 4" style="mso-position-horizontal-relative:page;mso-position-vertical-relative:page;mso-width-percent:0;mso-width-relative:margin;mso-wrap-distance-bottom:0;mso-wrap-distance-left:9pt;mso-wrap-distance-right:9pt;mso-wrap-distance-top:0;mso-wrap-style:square;position:absolute;visibility:visible;z-index:251661312" o:spid="_x0000_s2049" strokecolor="#4d4f53" strokeweight="0.5pt" from="25.8pt,105.95pt" to="563.05pt,105.95pt"/>
          </w:pict>
        </mc:Fallback>
      </mc:AlternateContent>
    </w:r>
  </w:p>
  <w:p xmlns:wp14="http://schemas.microsoft.com/office/word/2010/wordml" w:rsidR="00627F32" w:rsidRDefault="00627F32" w14:paraId="53BD644D"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5">
    <w:nsid w:val="289dec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6fb179a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8E211D"/>
    <w:multiLevelType w:val="hybridMultilevel"/>
    <w:tmpl w:val="22C89D90"/>
    <w:lvl w:ilvl="0" w:tplc="0B286842">
      <w:start w:val="1"/>
      <w:numFmt w:val="bullet"/>
      <w:lvlText w:val=""/>
      <w:lvlJc w:val="left"/>
      <w:pPr>
        <w:ind w:left="720" w:hanging="360"/>
      </w:pPr>
      <w:rPr>
        <w:rFonts w:hint="default" w:ascii="Symbol" w:hAnsi="Symbol"/>
      </w:rPr>
    </w:lvl>
    <w:lvl w:ilvl="1" w:tplc="469C1B8C" w:tentative="1">
      <w:start w:val="1"/>
      <w:numFmt w:val="bullet"/>
      <w:lvlText w:val="o"/>
      <w:lvlJc w:val="left"/>
      <w:pPr>
        <w:ind w:left="1440" w:hanging="360"/>
      </w:pPr>
      <w:rPr>
        <w:rFonts w:hint="default" w:ascii="Courier New" w:hAnsi="Courier New" w:cs="Courier New"/>
      </w:rPr>
    </w:lvl>
    <w:lvl w:ilvl="2" w:tplc="4288D1DC" w:tentative="1">
      <w:start w:val="1"/>
      <w:numFmt w:val="bullet"/>
      <w:lvlText w:val=""/>
      <w:lvlJc w:val="left"/>
      <w:pPr>
        <w:ind w:left="2160" w:hanging="360"/>
      </w:pPr>
      <w:rPr>
        <w:rFonts w:hint="default" w:ascii="Wingdings" w:hAnsi="Wingdings"/>
      </w:rPr>
    </w:lvl>
    <w:lvl w:ilvl="3" w:tplc="948C236C" w:tentative="1">
      <w:start w:val="1"/>
      <w:numFmt w:val="bullet"/>
      <w:lvlText w:val=""/>
      <w:lvlJc w:val="left"/>
      <w:pPr>
        <w:ind w:left="2880" w:hanging="360"/>
      </w:pPr>
      <w:rPr>
        <w:rFonts w:hint="default" w:ascii="Symbol" w:hAnsi="Symbol"/>
      </w:rPr>
    </w:lvl>
    <w:lvl w:ilvl="4" w:tplc="6F9C22F4" w:tentative="1">
      <w:start w:val="1"/>
      <w:numFmt w:val="bullet"/>
      <w:lvlText w:val="o"/>
      <w:lvlJc w:val="left"/>
      <w:pPr>
        <w:ind w:left="3600" w:hanging="360"/>
      </w:pPr>
      <w:rPr>
        <w:rFonts w:hint="default" w:ascii="Courier New" w:hAnsi="Courier New" w:cs="Courier New"/>
      </w:rPr>
    </w:lvl>
    <w:lvl w:ilvl="5" w:tplc="72A20A50" w:tentative="1">
      <w:start w:val="1"/>
      <w:numFmt w:val="bullet"/>
      <w:lvlText w:val=""/>
      <w:lvlJc w:val="left"/>
      <w:pPr>
        <w:ind w:left="4320" w:hanging="360"/>
      </w:pPr>
      <w:rPr>
        <w:rFonts w:hint="default" w:ascii="Wingdings" w:hAnsi="Wingdings"/>
      </w:rPr>
    </w:lvl>
    <w:lvl w:ilvl="6" w:tplc="13446980" w:tentative="1">
      <w:start w:val="1"/>
      <w:numFmt w:val="bullet"/>
      <w:lvlText w:val=""/>
      <w:lvlJc w:val="left"/>
      <w:pPr>
        <w:ind w:left="5040" w:hanging="360"/>
      </w:pPr>
      <w:rPr>
        <w:rFonts w:hint="default" w:ascii="Symbol" w:hAnsi="Symbol"/>
      </w:rPr>
    </w:lvl>
    <w:lvl w:ilvl="7" w:tplc="BD9CB5DE" w:tentative="1">
      <w:start w:val="1"/>
      <w:numFmt w:val="bullet"/>
      <w:lvlText w:val="o"/>
      <w:lvlJc w:val="left"/>
      <w:pPr>
        <w:ind w:left="5760" w:hanging="360"/>
      </w:pPr>
      <w:rPr>
        <w:rFonts w:hint="default" w:ascii="Courier New" w:hAnsi="Courier New" w:cs="Courier New"/>
      </w:rPr>
    </w:lvl>
    <w:lvl w:ilvl="8" w:tplc="A5A43450" w:tentative="1">
      <w:start w:val="1"/>
      <w:numFmt w:val="bullet"/>
      <w:lvlText w:val=""/>
      <w:lvlJc w:val="left"/>
      <w:pPr>
        <w:ind w:left="6480" w:hanging="360"/>
      </w:pPr>
      <w:rPr>
        <w:rFonts w:hint="default" w:ascii="Wingdings" w:hAnsi="Wingdings"/>
      </w:rPr>
    </w:lvl>
  </w:abstractNum>
  <w:abstractNum w:abstractNumId="1">
    <w:nsid w:val="039A5933"/>
    <w:multiLevelType w:val="hybridMultilevel"/>
    <w:tmpl w:val="7B084E12"/>
    <w:lvl w:ilvl="0" w:tplc="750A8026">
      <w:start w:val="1"/>
      <w:numFmt w:val="bullet"/>
      <w:lvlText w:val=""/>
      <w:lvlJc w:val="left"/>
      <w:pPr>
        <w:ind w:left="720" w:hanging="360"/>
      </w:pPr>
      <w:rPr>
        <w:rFonts w:hint="default" w:ascii="Symbol" w:hAnsi="Symbol"/>
      </w:rPr>
    </w:lvl>
    <w:lvl w:ilvl="1" w:tplc="C8167870" w:tentative="1">
      <w:start w:val="1"/>
      <w:numFmt w:val="bullet"/>
      <w:lvlText w:val="o"/>
      <w:lvlJc w:val="left"/>
      <w:pPr>
        <w:ind w:left="1440" w:hanging="360"/>
      </w:pPr>
      <w:rPr>
        <w:rFonts w:hint="default" w:ascii="Courier New" w:hAnsi="Courier New" w:cs="Courier New"/>
      </w:rPr>
    </w:lvl>
    <w:lvl w:ilvl="2" w:tplc="BCEC2A8E" w:tentative="1">
      <w:start w:val="1"/>
      <w:numFmt w:val="bullet"/>
      <w:lvlText w:val=""/>
      <w:lvlJc w:val="left"/>
      <w:pPr>
        <w:ind w:left="2160" w:hanging="360"/>
      </w:pPr>
      <w:rPr>
        <w:rFonts w:hint="default" w:ascii="Wingdings" w:hAnsi="Wingdings"/>
      </w:rPr>
    </w:lvl>
    <w:lvl w:ilvl="3" w:tplc="E408B9BE" w:tentative="1">
      <w:start w:val="1"/>
      <w:numFmt w:val="bullet"/>
      <w:lvlText w:val=""/>
      <w:lvlJc w:val="left"/>
      <w:pPr>
        <w:ind w:left="2880" w:hanging="360"/>
      </w:pPr>
      <w:rPr>
        <w:rFonts w:hint="default" w:ascii="Symbol" w:hAnsi="Symbol"/>
      </w:rPr>
    </w:lvl>
    <w:lvl w:ilvl="4" w:tplc="4BD0F064" w:tentative="1">
      <w:start w:val="1"/>
      <w:numFmt w:val="bullet"/>
      <w:lvlText w:val="o"/>
      <w:lvlJc w:val="left"/>
      <w:pPr>
        <w:ind w:left="3600" w:hanging="360"/>
      </w:pPr>
      <w:rPr>
        <w:rFonts w:hint="default" w:ascii="Courier New" w:hAnsi="Courier New" w:cs="Courier New"/>
      </w:rPr>
    </w:lvl>
    <w:lvl w:ilvl="5" w:tplc="F4E81DC6" w:tentative="1">
      <w:start w:val="1"/>
      <w:numFmt w:val="bullet"/>
      <w:lvlText w:val=""/>
      <w:lvlJc w:val="left"/>
      <w:pPr>
        <w:ind w:left="4320" w:hanging="360"/>
      </w:pPr>
      <w:rPr>
        <w:rFonts w:hint="default" w:ascii="Wingdings" w:hAnsi="Wingdings"/>
      </w:rPr>
    </w:lvl>
    <w:lvl w:ilvl="6" w:tplc="82E86DA4" w:tentative="1">
      <w:start w:val="1"/>
      <w:numFmt w:val="bullet"/>
      <w:lvlText w:val=""/>
      <w:lvlJc w:val="left"/>
      <w:pPr>
        <w:ind w:left="5040" w:hanging="360"/>
      </w:pPr>
      <w:rPr>
        <w:rFonts w:hint="default" w:ascii="Symbol" w:hAnsi="Symbol"/>
      </w:rPr>
    </w:lvl>
    <w:lvl w:ilvl="7" w:tplc="AA422D3E" w:tentative="1">
      <w:start w:val="1"/>
      <w:numFmt w:val="bullet"/>
      <w:lvlText w:val="o"/>
      <w:lvlJc w:val="left"/>
      <w:pPr>
        <w:ind w:left="5760" w:hanging="360"/>
      </w:pPr>
      <w:rPr>
        <w:rFonts w:hint="default" w:ascii="Courier New" w:hAnsi="Courier New" w:cs="Courier New"/>
      </w:rPr>
    </w:lvl>
    <w:lvl w:ilvl="8" w:tplc="EA568E26" w:tentative="1">
      <w:start w:val="1"/>
      <w:numFmt w:val="bullet"/>
      <w:lvlText w:val=""/>
      <w:lvlJc w:val="left"/>
      <w:pPr>
        <w:ind w:left="6480" w:hanging="360"/>
      </w:pPr>
      <w:rPr>
        <w:rFonts w:hint="default" w:ascii="Wingdings" w:hAnsi="Wingdings"/>
      </w:rPr>
    </w:lvl>
  </w:abstractNum>
  <w:abstractNum w:abstractNumId="2">
    <w:nsid w:val="0FC103BD"/>
    <w:multiLevelType w:val="multilevel"/>
    <w:tmpl w:val="45BEE3E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05C4E63"/>
    <w:multiLevelType w:val="hybridMultilevel"/>
    <w:tmpl w:val="D7C66B3A"/>
    <w:lvl w:ilvl="0" w:tplc="424CF120">
      <w:start w:val="1"/>
      <w:numFmt w:val="bullet"/>
      <w:lvlText w:val=""/>
      <w:lvlJc w:val="left"/>
      <w:pPr>
        <w:ind w:left="789" w:hanging="360"/>
      </w:pPr>
      <w:rPr>
        <w:rFonts w:hint="default" w:ascii="Symbol" w:hAnsi="Symbol"/>
      </w:rPr>
    </w:lvl>
    <w:lvl w:ilvl="1" w:tplc="E44E3428" w:tentative="1">
      <w:start w:val="1"/>
      <w:numFmt w:val="bullet"/>
      <w:lvlText w:val="o"/>
      <w:lvlJc w:val="left"/>
      <w:pPr>
        <w:ind w:left="1509" w:hanging="360"/>
      </w:pPr>
      <w:rPr>
        <w:rFonts w:hint="default" w:ascii="Courier New" w:hAnsi="Courier New" w:cs="Courier New"/>
      </w:rPr>
    </w:lvl>
    <w:lvl w:ilvl="2" w:tplc="6AE43014" w:tentative="1">
      <w:start w:val="1"/>
      <w:numFmt w:val="bullet"/>
      <w:lvlText w:val=""/>
      <w:lvlJc w:val="left"/>
      <w:pPr>
        <w:ind w:left="2229" w:hanging="360"/>
      </w:pPr>
      <w:rPr>
        <w:rFonts w:hint="default" w:ascii="Wingdings" w:hAnsi="Wingdings"/>
      </w:rPr>
    </w:lvl>
    <w:lvl w:ilvl="3" w:tplc="D520E5E2" w:tentative="1">
      <w:start w:val="1"/>
      <w:numFmt w:val="bullet"/>
      <w:lvlText w:val=""/>
      <w:lvlJc w:val="left"/>
      <w:pPr>
        <w:ind w:left="2949" w:hanging="360"/>
      </w:pPr>
      <w:rPr>
        <w:rFonts w:hint="default" w:ascii="Symbol" w:hAnsi="Symbol"/>
      </w:rPr>
    </w:lvl>
    <w:lvl w:ilvl="4" w:tplc="9DA8A4CC" w:tentative="1">
      <w:start w:val="1"/>
      <w:numFmt w:val="bullet"/>
      <w:lvlText w:val="o"/>
      <w:lvlJc w:val="left"/>
      <w:pPr>
        <w:ind w:left="3669" w:hanging="360"/>
      </w:pPr>
      <w:rPr>
        <w:rFonts w:hint="default" w:ascii="Courier New" w:hAnsi="Courier New" w:cs="Courier New"/>
      </w:rPr>
    </w:lvl>
    <w:lvl w:ilvl="5" w:tplc="9EE8BDDA" w:tentative="1">
      <w:start w:val="1"/>
      <w:numFmt w:val="bullet"/>
      <w:lvlText w:val=""/>
      <w:lvlJc w:val="left"/>
      <w:pPr>
        <w:ind w:left="4389" w:hanging="360"/>
      </w:pPr>
      <w:rPr>
        <w:rFonts w:hint="default" w:ascii="Wingdings" w:hAnsi="Wingdings"/>
      </w:rPr>
    </w:lvl>
    <w:lvl w:ilvl="6" w:tplc="DBDAE114" w:tentative="1">
      <w:start w:val="1"/>
      <w:numFmt w:val="bullet"/>
      <w:lvlText w:val=""/>
      <w:lvlJc w:val="left"/>
      <w:pPr>
        <w:ind w:left="5109" w:hanging="360"/>
      </w:pPr>
      <w:rPr>
        <w:rFonts w:hint="default" w:ascii="Symbol" w:hAnsi="Symbol"/>
      </w:rPr>
    </w:lvl>
    <w:lvl w:ilvl="7" w:tplc="682CCF34" w:tentative="1">
      <w:start w:val="1"/>
      <w:numFmt w:val="bullet"/>
      <w:lvlText w:val="o"/>
      <w:lvlJc w:val="left"/>
      <w:pPr>
        <w:ind w:left="5829" w:hanging="360"/>
      </w:pPr>
      <w:rPr>
        <w:rFonts w:hint="default" w:ascii="Courier New" w:hAnsi="Courier New" w:cs="Courier New"/>
      </w:rPr>
    </w:lvl>
    <w:lvl w:ilvl="8" w:tplc="BDAE4014" w:tentative="1">
      <w:start w:val="1"/>
      <w:numFmt w:val="bullet"/>
      <w:lvlText w:val=""/>
      <w:lvlJc w:val="left"/>
      <w:pPr>
        <w:ind w:left="6549" w:hanging="360"/>
      </w:pPr>
      <w:rPr>
        <w:rFonts w:hint="default" w:ascii="Wingdings" w:hAnsi="Wingdings"/>
      </w:rPr>
    </w:lvl>
  </w:abstractNum>
  <w:abstractNum w:abstractNumId="4">
    <w:nsid w:val="14F77A2E"/>
    <w:multiLevelType w:val="hybridMultilevel"/>
    <w:tmpl w:val="108AD6A4"/>
    <w:lvl w:ilvl="0" w:tplc="78306D78">
      <w:start w:val="1"/>
      <w:numFmt w:val="bullet"/>
      <w:lvlText w:val=""/>
      <w:lvlJc w:val="left"/>
      <w:pPr>
        <w:ind w:left="720" w:hanging="360"/>
      </w:pPr>
      <w:rPr>
        <w:rFonts w:hint="default" w:ascii="Symbol" w:hAnsi="Symbol"/>
      </w:rPr>
    </w:lvl>
    <w:lvl w:ilvl="1" w:tplc="3536A0DE" w:tentative="1">
      <w:start w:val="1"/>
      <w:numFmt w:val="bullet"/>
      <w:lvlText w:val="o"/>
      <w:lvlJc w:val="left"/>
      <w:pPr>
        <w:ind w:left="1440" w:hanging="360"/>
      </w:pPr>
      <w:rPr>
        <w:rFonts w:hint="default" w:ascii="Courier New" w:hAnsi="Courier New" w:cs="Courier New"/>
      </w:rPr>
    </w:lvl>
    <w:lvl w:ilvl="2" w:tplc="EFDA2466" w:tentative="1">
      <w:start w:val="1"/>
      <w:numFmt w:val="bullet"/>
      <w:lvlText w:val=""/>
      <w:lvlJc w:val="left"/>
      <w:pPr>
        <w:ind w:left="2160" w:hanging="360"/>
      </w:pPr>
      <w:rPr>
        <w:rFonts w:hint="default" w:ascii="Wingdings" w:hAnsi="Wingdings"/>
      </w:rPr>
    </w:lvl>
    <w:lvl w:ilvl="3" w:tplc="C8C82B24" w:tentative="1">
      <w:start w:val="1"/>
      <w:numFmt w:val="bullet"/>
      <w:lvlText w:val=""/>
      <w:lvlJc w:val="left"/>
      <w:pPr>
        <w:ind w:left="2880" w:hanging="360"/>
      </w:pPr>
      <w:rPr>
        <w:rFonts w:hint="default" w:ascii="Symbol" w:hAnsi="Symbol"/>
      </w:rPr>
    </w:lvl>
    <w:lvl w:ilvl="4" w:tplc="85929398" w:tentative="1">
      <w:start w:val="1"/>
      <w:numFmt w:val="bullet"/>
      <w:lvlText w:val="o"/>
      <w:lvlJc w:val="left"/>
      <w:pPr>
        <w:ind w:left="3600" w:hanging="360"/>
      </w:pPr>
      <w:rPr>
        <w:rFonts w:hint="default" w:ascii="Courier New" w:hAnsi="Courier New" w:cs="Courier New"/>
      </w:rPr>
    </w:lvl>
    <w:lvl w:ilvl="5" w:tplc="B360D77A" w:tentative="1">
      <w:start w:val="1"/>
      <w:numFmt w:val="bullet"/>
      <w:lvlText w:val=""/>
      <w:lvlJc w:val="left"/>
      <w:pPr>
        <w:ind w:left="4320" w:hanging="360"/>
      </w:pPr>
      <w:rPr>
        <w:rFonts w:hint="default" w:ascii="Wingdings" w:hAnsi="Wingdings"/>
      </w:rPr>
    </w:lvl>
    <w:lvl w:ilvl="6" w:tplc="E77E506C" w:tentative="1">
      <w:start w:val="1"/>
      <w:numFmt w:val="bullet"/>
      <w:lvlText w:val=""/>
      <w:lvlJc w:val="left"/>
      <w:pPr>
        <w:ind w:left="5040" w:hanging="360"/>
      </w:pPr>
      <w:rPr>
        <w:rFonts w:hint="default" w:ascii="Symbol" w:hAnsi="Symbol"/>
      </w:rPr>
    </w:lvl>
    <w:lvl w:ilvl="7" w:tplc="AEAC99AC" w:tentative="1">
      <w:start w:val="1"/>
      <w:numFmt w:val="bullet"/>
      <w:lvlText w:val="o"/>
      <w:lvlJc w:val="left"/>
      <w:pPr>
        <w:ind w:left="5760" w:hanging="360"/>
      </w:pPr>
      <w:rPr>
        <w:rFonts w:hint="default" w:ascii="Courier New" w:hAnsi="Courier New" w:cs="Courier New"/>
      </w:rPr>
    </w:lvl>
    <w:lvl w:ilvl="8" w:tplc="DB8C4B42" w:tentative="1">
      <w:start w:val="1"/>
      <w:numFmt w:val="bullet"/>
      <w:lvlText w:val=""/>
      <w:lvlJc w:val="left"/>
      <w:pPr>
        <w:ind w:left="6480" w:hanging="360"/>
      </w:pPr>
      <w:rPr>
        <w:rFonts w:hint="default" w:ascii="Wingdings" w:hAnsi="Wingdings"/>
      </w:rPr>
    </w:lvl>
  </w:abstractNum>
  <w:abstractNum w:abstractNumId="5">
    <w:nsid w:val="1FA65DB3"/>
    <w:multiLevelType w:val="hybridMultilevel"/>
    <w:tmpl w:val="C65EA31E"/>
    <w:lvl w:ilvl="0" w:tplc="D6A62184">
      <w:start w:val="1"/>
      <w:numFmt w:val="bullet"/>
      <w:lvlText w:val=""/>
      <w:lvlJc w:val="left"/>
      <w:pPr>
        <w:ind w:left="789" w:hanging="360"/>
      </w:pPr>
      <w:rPr>
        <w:rFonts w:hint="default" w:ascii="Symbol" w:hAnsi="Symbol"/>
      </w:rPr>
    </w:lvl>
    <w:lvl w:ilvl="1" w:tplc="3A567754" w:tentative="1">
      <w:start w:val="1"/>
      <w:numFmt w:val="bullet"/>
      <w:lvlText w:val="o"/>
      <w:lvlJc w:val="left"/>
      <w:pPr>
        <w:ind w:left="1509" w:hanging="360"/>
      </w:pPr>
      <w:rPr>
        <w:rFonts w:hint="default" w:ascii="Courier New" w:hAnsi="Courier New" w:cs="Courier New"/>
      </w:rPr>
    </w:lvl>
    <w:lvl w:ilvl="2" w:tplc="482A09AA" w:tentative="1">
      <w:start w:val="1"/>
      <w:numFmt w:val="bullet"/>
      <w:lvlText w:val=""/>
      <w:lvlJc w:val="left"/>
      <w:pPr>
        <w:ind w:left="2229" w:hanging="360"/>
      </w:pPr>
      <w:rPr>
        <w:rFonts w:hint="default" w:ascii="Wingdings" w:hAnsi="Wingdings"/>
      </w:rPr>
    </w:lvl>
    <w:lvl w:ilvl="3" w:tplc="1CFE84D8" w:tentative="1">
      <w:start w:val="1"/>
      <w:numFmt w:val="bullet"/>
      <w:lvlText w:val=""/>
      <w:lvlJc w:val="left"/>
      <w:pPr>
        <w:ind w:left="2949" w:hanging="360"/>
      </w:pPr>
      <w:rPr>
        <w:rFonts w:hint="default" w:ascii="Symbol" w:hAnsi="Symbol"/>
      </w:rPr>
    </w:lvl>
    <w:lvl w:ilvl="4" w:tplc="C2D2A8D8" w:tentative="1">
      <w:start w:val="1"/>
      <w:numFmt w:val="bullet"/>
      <w:lvlText w:val="o"/>
      <w:lvlJc w:val="left"/>
      <w:pPr>
        <w:ind w:left="3669" w:hanging="360"/>
      </w:pPr>
      <w:rPr>
        <w:rFonts w:hint="default" w:ascii="Courier New" w:hAnsi="Courier New" w:cs="Courier New"/>
      </w:rPr>
    </w:lvl>
    <w:lvl w:ilvl="5" w:tplc="0BF8925A" w:tentative="1">
      <w:start w:val="1"/>
      <w:numFmt w:val="bullet"/>
      <w:lvlText w:val=""/>
      <w:lvlJc w:val="left"/>
      <w:pPr>
        <w:ind w:left="4389" w:hanging="360"/>
      </w:pPr>
      <w:rPr>
        <w:rFonts w:hint="default" w:ascii="Wingdings" w:hAnsi="Wingdings"/>
      </w:rPr>
    </w:lvl>
    <w:lvl w:ilvl="6" w:tplc="091E09A0" w:tentative="1">
      <w:start w:val="1"/>
      <w:numFmt w:val="bullet"/>
      <w:lvlText w:val=""/>
      <w:lvlJc w:val="left"/>
      <w:pPr>
        <w:ind w:left="5109" w:hanging="360"/>
      </w:pPr>
      <w:rPr>
        <w:rFonts w:hint="default" w:ascii="Symbol" w:hAnsi="Symbol"/>
      </w:rPr>
    </w:lvl>
    <w:lvl w:ilvl="7" w:tplc="8968E0E8" w:tentative="1">
      <w:start w:val="1"/>
      <w:numFmt w:val="bullet"/>
      <w:lvlText w:val="o"/>
      <w:lvlJc w:val="left"/>
      <w:pPr>
        <w:ind w:left="5829" w:hanging="360"/>
      </w:pPr>
      <w:rPr>
        <w:rFonts w:hint="default" w:ascii="Courier New" w:hAnsi="Courier New" w:cs="Courier New"/>
      </w:rPr>
    </w:lvl>
    <w:lvl w:ilvl="8" w:tplc="D292BA70" w:tentative="1">
      <w:start w:val="1"/>
      <w:numFmt w:val="bullet"/>
      <w:lvlText w:val=""/>
      <w:lvlJc w:val="left"/>
      <w:pPr>
        <w:ind w:left="6549" w:hanging="360"/>
      </w:pPr>
      <w:rPr>
        <w:rFonts w:hint="default" w:ascii="Wingdings" w:hAnsi="Wingdings"/>
      </w:rPr>
    </w:lvl>
  </w:abstractNum>
  <w:abstractNum w:abstractNumId="6">
    <w:nsid w:val="207134FB"/>
    <w:multiLevelType w:val="multilevel"/>
    <w:tmpl w:val="743CA4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nsid w:val="20E47D52"/>
    <w:multiLevelType w:val="multilevel"/>
    <w:tmpl w:val="2EEC94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nsid w:val="2409181B"/>
    <w:multiLevelType w:val="hybridMultilevel"/>
    <w:tmpl w:val="3D4E3BC2"/>
    <w:lvl w:ilvl="0" w:tplc="1DFCD138">
      <w:numFmt w:val="bullet"/>
      <w:lvlText w:val=""/>
      <w:lvlJc w:val="left"/>
      <w:pPr>
        <w:ind w:left="720" w:hanging="360"/>
      </w:pPr>
      <w:rPr>
        <w:rFonts w:hint="default" w:ascii="Symbol" w:hAnsi="Symbol" w:eastAsiaTheme="minorHAnsi" w:cstheme="minorBidi"/>
      </w:rPr>
    </w:lvl>
    <w:lvl w:ilvl="1" w:tplc="D26036C6" w:tentative="1">
      <w:start w:val="1"/>
      <w:numFmt w:val="bullet"/>
      <w:lvlText w:val="o"/>
      <w:lvlJc w:val="left"/>
      <w:pPr>
        <w:ind w:left="1440" w:hanging="360"/>
      </w:pPr>
      <w:rPr>
        <w:rFonts w:hint="default" w:ascii="Courier New" w:hAnsi="Courier New" w:cs="Courier New"/>
      </w:rPr>
    </w:lvl>
    <w:lvl w:ilvl="2" w:tplc="BFD4C9A8" w:tentative="1">
      <w:start w:val="1"/>
      <w:numFmt w:val="bullet"/>
      <w:lvlText w:val=""/>
      <w:lvlJc w:val="left"/>
      <w:pPr>
        <w:ind w:left="2160" w:hanging="360"/>
      </w:pPr>
      <w:rPr>
        <w:rFonts w:hint="default" w:ascii="Wingdings" w:hAnsi="Wingdings"/>
      </w:rPr>
    </w:lvl>
    <w:lvl w:ilvl="3" w:tplc="E22C5E60" w:tentative="1">
      <w:start w:val="1"/>
      <w:numFmt w:val="bullet"/>
      <w:lvlText w:val=""/>
      <w:lvlJc w:val="left"/>
      <w:pPr>
        <w:ind w:left="2880" w:hanging="360"/>
      </w:pPr>
      <w:rPr>
        <w:rFonts w:hint="default" w:ascii="Symbol" w:hAnsi="Symbol"/>
      </w:rPr>
    </w:lvl>
    <w:lvl w:ilvl="4" w:tplc="FCA62356" w:tentative="1">
      <w:start w:val="1"/>
      <w:numFmt w:val="bullet"/>
      <w:lvlText w:val="o"/>
      <w:lvlJc w:val="left"/>
      <w:pPr>
        <w:ind w:left="3600" w:hanging="360"/>
      </w:pPr>
      <w:rPr>
        <w:rFonts w:hint="default" w:ascii="Courier New" w:hAnsi="Courier New" w:cs="Courier New"/>
      </w:rPr>
    </w:lvl>
    <w:lvl w:ilvl="5" w:tplc="19A41750" w:tentative="1">
      <w:start w:val="1"/>
      <w:numFmt w:val="bullet"/>
      <w:lvlText w:val=""/>
      <w:lvlJc w:val="left"/>
      <w:pPr>
        <w:ind w:left="4320" w:hanging="360"/>
      </w:pPr>
      <w:rPr>
        <w:rFonts w:hint="default" w:ascii="Wingdings" w:hAnsi="Wingdings"/>
      </w:rPr>
    </w:lvl>
    <w:lvl w:ilvl="6" w:tplc="DEC4BC88" w:tentative="1">
      <w:start w:val="1"/>
      <w:numFmt w:val="bullet"/>
      <w:lvlText w:val=""/>
      <w:lvlJc w:val="left"/>
      <w:pPr>
        <w:ind w:left="5040" w:hanging="360"/>
      </w:pPr>
      <w:rPr>
        <w:rFonts w:hint="default" w:ascii="Symbol" w:hAnsi="Symbol"/>
      </w:rPr>
    </w:lvl>
    <w:lvl w:ilvl="7" w:tplc="4C001AE2" w:tentative="1">
      <w:start w:val="1"/>
      <w:numFmt w:val="bullet"/>
      <w:lvlText w:val="o"/>
      <w:lvlJc w:val="left"/>
      <w:pPr>
        <w:ind w:left="5760" w:hanging="360"/>
      </w:pPr>
      <w:rPr>
        <w:rFonts w:hint="default" w:ascii="Courier New" w:hAnsi="Courier New" w:cs="Courier New"/>
      </w:rPr>
    </w:lvl>
    <w:lvl w:ilvl="8" w:tplc="9C5021C2" w:tentative="1">
      <w:start w:val="1"/>
      <w:numFmt w:val="bullet"/>
      <w:lvlText w:val=""/>
      <w:lvlJc w:val="left"/>
      <w:pPr>
        <w:ind w:left="6480" w:hanging="360"/>
      </w:pPr>
      <w:rPr>
        <w:rFonts w:hint="default" w:ascii="Wingdings" w:hAnsi="Wingdings"/>
      </w:rPr>
    </w:lvl>
  </w:abstractNum>
  <w:abstractNum w:abstractNumId="9">
    <w:nsid w:val="24C12CF2"/>
    <w:multiLevelType w:val="multilevel"/>
    <w:tmpl w:val="EE828F9C"/>
    <w:lvl w:ilvl="0">
      <w:start w:val="1"/>
      <w:numFmt w:val="bullet"/>
      <w:lvlText w:val=""/>
      <w:lvlJc w:val="left"/>
      <w:pPr>
        <w:tabs>
          <w:tab w:val="num" w:pos="1440"/>
        </w:tabs>
        <w:ind w:left="1440" w:hanging="360"/>
      </w:pPr>
      <w:rPr>
        <w:rFonts w:hint="default" w:ascii="Symbol" w:hAnsi="Symbol"/>
        <w:sz w:val="20"/>
      </w:rPr>
    </w:lvl>
    <w:lvl w:ilvl="1">
      <w:start w:val="1"/>
      <w:numFmt w:val="bullet"/>
      <w:lvlText w:val=""/>
      <w:lvlJc w:val="left"/>
      <w:pPr>
        <w:tabs>
          <w:tab w:val="num" w:pos="2160"/>
        </w:tabs>
        <w:ind w:left="2160" w:hanging="360"/>
      </w:pPr>
      <w:rPr>
        <w:rFonts w:hint="default" w:ascii="Symbol" w:hAnsi="Symbol"/>
        <w:sz w:val="20"/>
      </w:rPr>
    </w:lvl>
    <w:lvl w:ilvl="2" w:tentative="1">
      <w:start w:val="1"/>
      <w:numFmt w:val="bullet"/>
      <w:lvlText w:val=""/>
      <w:lvlJc w:val="left"/>
      <w:pPr>
        <w:tabs>
          <w:tab w:val="num" w:pos="2880"/>
        </w:tabs>
        <w:ind w:left="2880" w:hanging="360"/>
      </w:pPr>
      <w:rPr>
        <w:rFonts w:hint="default" w:ascii="Symbol" w:hAnsi="Symbol"/>
        <w:sz w:val="20"/>
      </w:rPr>
    </w:lvl>
    <w:lvl w:ilvl="3" w:tentative="1">
      <w:start w:val="1"/>
      <w:numFmt w:val="bullet"/>
      <w:lvlText w:val=""/>
      <w:lvlJc w:val="left"/>
      <w:pPr>
        <w:tabs>
          <w:tab w:val="num" w:pos="3600"/>
        </w:tabs>
        <w:ind w:left="3600" w:hanging="360"/>
      </w:pPr>
      <w:rPr>
        <w:rFonts w:hint="default" w:ascii="Symbol" w:hAnsi="Symbol"/>
        <w:sz w:val="20"/>
      </w:rPr>
    </w:lvl>
    <w:lvl w:ilvl="4" w:tentative="1">
      <w:start w:val="1"/>
      <w:numFmt w:val="bullet"/>
      <w:lvlText w:val=""/>
      <w:lvlJc w:val="left"/>
      <w:pPr>
        <w:tabs>
          <w:tab w:val="num" w:pos="4320"/>
        </w:tabs>
        <w:ind w:left="4320" w:hanging="360"/>
      </w:pPr>
      <w:rPr>
        <w:rFonts w:hint="default" w:ascii="Symbol" w:hAnsi="Symbol"/>
        <w:sz w:val="20"/>
      </w:rPr>
    </w:lvl>
    <w:lvl w:ilvl="5" w:tentative="1">
      <w:start w:val="1"/>
      <w:numFmt w:val="bullet"/>
      <w:lvlText w:val=""/>
      <w:lvlJc w:val="left"/>
      <w:pPr>
        <w:tabs>
          <w:tab w:val="num" w:pos="5040"/>
        </w:tabs>
        <w:ind w:left="5040" w:hanging="360"/>
      </w:pPr>
      <w:rPr>
        <w:rFonts w:hint="default" w:ascii="Symbol" w:hAnsi="Symbol"/>
        <w:sz w:val="20"/>
      </w:rPr>
    </w:lvl>
    <w:lvl w:ilvl="6" w:tentative="1">
      <w:start w:val="1"/>
      <w:numFmt w:val="bullet"/>
      <w:lvlText w:val=""/>
      <w:lvlJc w:val="left"/>
      <w:pPr>
        <w:tabs>
          <w:tab w:val="num" w:pos="5760"/>
        </w:tabs>
        <w:ind w:left="5760" w:hanging="360"/>
      </w:pPr>
      <w:rPr>
        <w:rFonts w:hint="default" w:ascii="Symbol" w:hAnsi="Symbol"/>
        <w:sz w:val="20"/>
      </w:rPr>
    </w:lvl>
    <w:lvl w:ilvl="7" w:tentative="1">
      <w:start w:val="1"/>
      <w:numFmt w:val="bullet"/>
      <w:lvlText w:val=""/>
      <w:lvlJc w:val="left"/>
      <w:pPr>
        <w:tabs>
          <w:tab w:val="num" w:pos="6480"/>
        </w:tabs>
        <w:ind w:left="6480" w:hanging="360"/>
      </w:pPr>
      <w:rPr>
        <w:rFonts w:hint="default" w:ascii="Symbol" w:hAnsi="Symbol"/>
        <w:sz w:val="20"/>
      </w:rPr>
    </w:lvl>
    <w:lvl w:ilvl="8" w:tentative="1">
      <w:start w:val="1"/>
      <w:numFmt w:val="bullet"/>
      <w:lvlText w:val=""/>
      <w:lvlJc w:val="left"/>
      <w:pPr>
        <w:tabs>
          <w:tab w:val="num" w:pos="7200"/>
        </w:tabs>
        <w:ind w:left="7200" w:hanging="360"/>
      </w:pPr>
      <w:rPr>
        <w:rFonts w:hint="default" w:ascii="Symbol" w:hAnsi="Symbol"/>
        <w:sz w:val="20"/>
      </w:rPr>
    </w:lvl>
  </w:abstractNum>
  <w:abstractNum w:abstractNumId="10">
    <w:nsid w:val="269B3812"/>
    <w:multiLevelType w:val="hybridMultilevel"/>
    <w:tmpl w:val="AB4C126E"/>
    <w:lvl w:ilvl="0" w:tplc="6324F9AE">
      <w:start w:val="1"/>
      <w:numFmt w:val="decimal"/>
      <w:lvlText w:val="%1."/>
      <w:lvlJc w:val="left"/>
      <w:pPr>
        <w:ind w:left="720" w:hanging="360"/>
      </w:pPr>
      <w:rPr>
        <w:rFonts w:hint="default"/>
      </w:rPr>
    </w:lvl>
    <w:lvl w:ilvl="1" w:tplc="0FB29C6C" w:tentative="1">
      <w:start w:val="1"/>
      <w:numFmt w:val="lowerLetter"/>
      <w:lvlText w:val="%2."/>
      <w:lvlJc w:val="left"/>
      <w:pPr>
        <w:ind w:left="1440" w:hanging="360"/>
      </w:pPr>
    </w:lvl>
    <w:lvl w:ilvl="2" w:tplc="8A94BE28" w:tentative="1">
      <w:start w:val="1"/>
      <w:numFmt w:val="lowerRoman"/>
      <w:lvlText w:val="%3."/>
      <w:lvlJc w:val="right"/>
      <w:pPr>
        <w:ind w:left="2160" w:hanging="180"/>
      </w:pPr>
    </w:lvl>
    <w:lvl w:ilvl="3" w:tplc="875E848A" w:tentative="1">
      <w:start w:val="1"/>
      <w:numFmt w:val="decimal"/>
      <w:lvlText w:val="%4."/>
      <w:lvlJc w:val="left"/>
      <w:pPr>
        <w:ind w:left="2880" w:hanging="360"/>
      </w:pPr>
    </w:lvl>
    <w:lvl w:ilvl="4" w:tplc="246A5722" w:tentative="1">
      <w:start w:val="1"/>
      <w:numFmt w:val="lowerLetter"/>
      <w:lvlText w:val="%5."/>
      <w:lvlJc w:val="left"/>
      <w:pPr>
        <w:ind w:left="3600" w:hanging="360"/>
      </w:pPr>
    </w:lvl>
    <w:lvl w:ilvl="5" w:tplc="04602CCA" w:tentative="1">
      <w:start w:val="1"/>
      <w:numFmt w:val="lowerRoman"/>
      <w:lvlText w:val="%6."/>
      <w:lvlJc w:val="right"/>
      <w:pPr>
        <w:ind w:left="4320" w:hanging="180"/>
      </w:pPr>
    </w:lvl>
    <w:lvl w:ilvl="6" w:tplc="B06EE1A4" w:tentative="1">
      <w:start w:val="1"/>
      <w:numFmt w:val="decimal"/>
      <w:lvlText w:val="%7."/>
      <w:lvlJc w:val="left"/>
      <w:pPr>
        <w:ind w:left="5040" w:hanging="360"/>
      </w:pPr>
    </w:lvl>
    <w:lvl w:ilvl="7" w:tplc="15F483BC" w:tentative="1">
      <w:start w:val="1"/>
      <w:numFmt w:val="lowerLetter"/>
      <w:lvlText w:val="%8."/>
      <w:lvlJc w:val="left"/>
      <w:pPr>
        <w:ind w:left="5760" w:hanging="360"/>
      </w:pPr>
    </w:lvl>
    <w:lvl w:ilvl="8" w:tplc="55DC5EEE" w:tentative="1">
      <w:start w:val="1"/>
      <w:numFmt w:val="lowerRoman"/>
      <w:lvlText w:val="%9."/>
      <w:lvlJc w:val="right"/>
      <w:pPr>
        <w:ind w:left="6480" w:hanging="180"/>
      </w:pPr>
    </w:lvl>
  </w:abstractNum>
  <w:abstractNum w:abstractNumId="11">
    <w:nsid w:val="26AE1953"/>
    <w:multiLevelType w:val="hybridMultilevel"/>
    <w:tmpl w:val="AD74B222"/>
    <w:lvl w:ilvl="0" w:tplc="676E5B4A">
      <w:start w:val="1"/>
      <w:numFmt w:val="bullet"/>
      <w:lvlText w:val=""/>
      <w:lvlJc w:val="left"/>
      <w:pPr>
        <w:ind w:left="720" w:hanging="360"/>
      </w:pPr>
      <w:rPr>
        <w:rFonts w:hint="default" w:ascii="Symbol" w:hAnsi="Symbol"/>
      </w:rPr>
    </w:lvl>
    <w:lvl w:ilvl="1" w:tplc="BE007DB4" w:tentative="1">
      <w:start w:val="1"/>
      <w:numFmt w:val="bullet"/>
      <w:lvlText w:val="o"/>
      <w:lvlJc w:val="left"/>
      <w:pPr>
        <w:ind w:left="1440" w:hanging="360"/>
      </w:pPr>
      <w:rPr>
        <w:rFonts w:hint="default" w:ascii="Courier New" w:hAnsi="Courier New" w:cs="Courier New"/>
      </w:rPr>
    </w:lvl>
    <w:lvl w:ilvl="2" w:tplc="05CCD08A" w:tentative="1">
      <w:start w:val="1"/>
      <w:numFmt w:val="bullet"/>
      <w:lvlText w:val=""/>
      <w:lvlJc w:val="left"/>
      <w:pPr>
        <w:ind w:left="2160" w:hanging="360"/>
      </w:pPr>
      <w:rPr>
        <w:rFonts w:hint="default" w:ascii="Wingdings" w:hAnsi="Wingdings"/>
      </w:rPr>
    </w:lvl>
    <w:lvl w:ilvl="3" w:tplc="DB3C2664" w:tentative="1">
      <w:start w:val="1"/>
      <w:numFmt w:val="bullet"/>
      <w:lvlText w:val=""/>
      <w:lvlJc w:val="left"/>
      <w:pPr>
        <w:ind w:left="2880" w:hanging="360"/>
      </w:pPr>
      <w:rPr>
        <w:rFonts w:hint="default" w:ascii="Symbol" w:hAnsi="Symbol"/>
      </w:rPr>
    </w:lvl>
    <w:lvl w:ilvl="4" w:tplc="524E047E" w:tentative="1">
      <w:start w:val="1"/>
      <w:numFmt w:val="bullet"/>
      <w:lvlText w:val="o"/>
      <w:lvlJc w:val="left"/>
      <w:pPr>
        <w:ind w:left="3600" w:hanging="360"/>
      </w:pPr>
      <w:rPr>
        <w:rFonts w:hint="default" w:ascii="Courier New" w:hAnsi="Courier New" w:cs="Courier New"/>
      </w:rPr>
    </w:lvl>
    <w:lvl w:ilvl="5" w:tplc="A23414AE" w:tentative="1">
      <w:start w:val="1"/>
      <w:numFmt w:val="bullet"/>
      <w:lvlText w:val=""/>
      <w:lvlJc w:val="left"/>
      <w:pPr>
        <w:ind w:left="4320" w:hanging="360"/>
      </w:pPr>
      <w:rPr>
        <w:rFonts w:hint="default" w:ascii="Wingdings" w:hAnsi="Wingdings"/>
      </w:rPr>
    </w:lvl>
    <w:lvl w:ilvl="6" w:tplc="9A6473C2" w:tentative="1">
      <w:start w:val="1"/>
      <w:numFmt w:val="bullet"/>
      <w:lvlText w:val=""/>
      <w:lvlJc w:val="left"/>
      <w:pPr>
        <w:ind w:left="5040" w:hanging="360"/>
      </w:pPr>
      <w:rPr>
        <w:rFonts w:hint="default" w:ascii="Symbol" w:hAnsi="Symbol"/>
      </w:rPr>
    </w:lvl>
    <w:lvl w:ilvl="7" w:tplc="4074257C" w:tentative="1">
      <w:start w:val="1"/>
      <w:numFmt w:val="bullet"/>
      <w:lvlText w:val="o"/>
      <w:lvlJc w:val="left"/>
      <w:pPr>
        <w:ind w:left="5760" w:hanging="360"/>
      </w:pPr>
      <w:rPr>
        <w:rFonts w:hint="default" w:ascii="Courier New" w:hAnsi="Courier New" w:cs="Courier New"/>
      </w:rPr>
    </w:lvl>
    <w:lvl w:ilvl="8" w:tplc="82FED506" w:tentative="1">
      <w:start w:val="1"/>
      <w:numFmt w:val="bullet"/>
      <w:lvlText w:val=""/>
      <w:lvlJc w:val="left"/>
      <w:pPr>
        <w:ind w:left="6480" w:hanging="360"/>
      </w:pPr>
      <w:rPr>
        <w:rFonts w:hint="default" w:ascii="Wingdings" w:hAnsi="Wingdings"/>
      </w:rPr>
    </w:lvl>
  </w:abstractNum>
  <w:abstractNum w:abstractNumId="12">
    <w:nsid w:val="2C9E5EA8"/>
    <w:multiLevelType w:val="hybridMultilevel"/>
    <w:tmpl w:val="351020D4"/>
    <w:lvl w:ilvl="0" w:tplc="D206C548">
      <w:start w:val="1"/>
      <w:numFmt w:val="bullet"/>
      <w:lvlText w:val=""/>
      <w:lvlJc w:val="left"/>
      <w:pPr>
        <w:ind w:left="720" w:hanging="360"/>
      </w:pPr>
      <w:rPr>
        <w:rFonts w:hint="default" w:ascii="Symbol" w:hAnsi="Symbol"/>
      </w:rPr>
    </w:lvl>
    <w:lvl w:ilvl="1" w:tplc="F1A4D0C6" w:tentative="1">
      <w:start w:val="1"/>
      <w:numFmt w:val="bullet"/>
      <w:lvlText w:val="o"/>
      <w:lvlJc w:val="left"/>
      <w:pPr>
        <w:ind w:left="1440" w:hanging="360"/>
      </w:pPr>
      <w:rPr>
        <w:rFonts w:hint="default" w:ascii="Courier New" w:hAnsi="Courier New" w:cs="Courier New"/>
      </w:rPr>
    </w:lvl>
    <w:lvl w:ilvl="2" w:tplc="C9425C26" w:tentative="1">
      <w:start w:val="1"/>
      <w:numFmt w:val="bullet"/>
      <w:lvlText w:val=""/>
      <w:lvlJc w:val="left"/>
      <w:pPr>
        <w:ind w:left="2160" w:hanging="360"/>
      </w:pPr>
      <w:rPr>
        <w:rFonts w:hint="default" w:ascii="Wingdings" w:hAnsi="Wingdings"/>
      </w:rPr>
    </w:lvl>
    <w:lvl w:ilvl="3" w:tplc="A0B82E56" w:tentative="1">
      <w:start w:val="1"/>
      <w:numFmt w:val="bullet"/>
      <w:lvlText w:val=""/>
      <w:lvlJc w:val="left"/>
      <w:pPr>
        <w:ind w:left="2880" w:hanging="360"/>
      </w:pPr>
      <w:rPr>
        <w:rFonts w:hint="default" w:ascii="Symbol" w:hAnsi="Symbol"/>
      </w:rPr>
    </w:lvl>
    <w:lvl w:ilvl="4" w:tplc="E79280E6" w:tentative="1">
      <w:start w:val="1"/>
      <w:numFmt w:val="bullet"/>
      <w:lvlText w:val="o"/>
      <w:lvlJc w:val="left"/>
      <w:pPr>
        <w:ind w:left="3600" w:hanging="360"/>
      </w:pPr>
      <w:rPr>
        <w:rFonts w:hint="default" w:ascii="Courier New" w:hAnsi="Courier New" w:cs="Courier New"/>
      </w:rPr>
    </w:lvl>
    <w:lvl w:ilvl="5" w:tplc="9CE0E3AA" w:tentative="1">
      <w:start w:val="1"/>
      <w:numFmt w:val="bullet"/>
      <w:lvlText w:val=""/>
      <w:lvlJc w:val="left"/>
      <w:pPr>
        <w:ind w:left="4320" w:hanging="360"/>
      </w:pPr>
      <w:rPr>
        <w:rFonts w:hint="default" w:ascii="Wingdings" w:hAnsi="Wingdings"/>
      </w:rPr>
    </w:lvl>
    <w:lvl w:ilvl="6" w:tplc="8C1A511E" w:tentative="1">
      <w:start w:val="1"/>
      <w:numFmt w:val="bullet"/>
      <w:lvlText w:val=""/>
      <w:lvlJc w:val="left"/>
      <w:pPr>
        <w:ind w:left="5040" w:hanging="360"/>
      </w:pPr>
      <w:rPr>
        <w:rFonts w:hint="default" w:ascii="Symbol" w:hAnsi="Symbol"/>
      </w:rPr>
    </w:lvl>
    <w:lvl w:ilvl="7" w:tplc="55C6F5CC" w:tentative="1">
      <w:start w:val="1"/>
      <w:numFmt w:val="bullet"/>
      <w:lvlText w:val="o"/>
      <w:lvlJc w:val="left"/>
      <w:pPr>
        <w:ind w:left="5760" w:hanging="360"/>
      </w:pPr>
      <w:rPr>
        <w:rFonts w:hint="default" w:ascii="Courier New" w:hAnsi="Courier New" w:cs="Courier New"/>
      </w:rPr>
    </w:lvl>
    <w:lvl w:ilvl="8" w:tplc="49B29DD8" w:tentative="1">
      <w:start w:val="1"/>
      <w:numFmt w:val="bullet"/>
      <w:lvlText w:val=""/>
      <w:lvlJc w:val="left"/>
      <w:pPr>
        <w:ind w:left="6480" w:hanging="360"/>
      </w:pPr>
      <w:rPr>
        <w:rFonts w:hint="default" w:ascii="Wingdings" w:hAnsi="Wingdings"/>
      </w:rPr>
    </w:lvl>
  </w:abstractNum>
  <w:abstractNum w:abstractNumId="13">
    <w:nsid w:val="2F4703EC"/>
    <w:multiLevelType w:val="hybridMultilevel"/>
    <w:tmpl w:val="499C4E30"/>
    <w:lvl w:ilvl="0" w:tplc="65CE0D86">
      <w:start w:val="1"/>
      <w:numFmt w:val="bullet"/>
      <w:lvlText w:val=""/>
      <w:lvlJc w:val="left"/>
      <w:pPr>
        <w:ind w:left="720" w:hanging="360"/>
      </w:pPr>
      <w:rPr>
        <w:rFonts w:hint="default" w:ascii="Symbol" w:hAnsi="Symbol"/>
      </w:rPr>
    </w:lvl>
    <w:lvl w:ilvl="1" w:tplc="194E31CC" w:tentative="1">
      <w:start w:val="1"/>
      <w:numFmt w:val="bullet"/>
      <w:lvlText w:val="o"/>
      <w:lvlJc w:val="left"/>
      <w:pPr>
        <w:ind w:left="1440" w:hanging="360"/>
      </w:pPr>
      <w:rPr>
        <w:rFonts w:hint="default" w:ascii="Courier New" w:hAnsi="Courier New" w:cs="Courier New"/>
      </w:rPr>
    </w:lvl>
    <w:lvl w:ilvl="2" w:tplc="AA24C042" w:tentative="1">
      <w:start w:val="1"/>
      <w:numFmt w:val="bullet"/>
      <w:lvlText w:val=""/>
      <w:lvlJc w:val="left"/>
      <w:pPr>
        <w:ind w:left="2160" w:hanging="360"/>
      </w:pPr>
      <w:rPr>
        <w:rFonts w:hint="default" w:ascii="Wingdings" w:hAnsi="Wingdings"/>
      </w:rPr>
    </w:lvl>
    <w:lvl w:ilvl="3" w:tplc="35904D2C" w:tentative="1">
      <w:start w:val="1"/>
      <w:numFmt w:val="bullet"/>
      <w:lvlText w:val=""/>
      <w:lvlJc w:val="left"/>
      <w:pPr>
        <w:ind w:left="2880" w:hanging="360"/>
      </w:pPr>
      <w:rPr>
        <w:rFonts w:hint="default" w:ascii="Symbol" w:hAnsi="Symbol"/>
      </w:rPr>
    </w:lvl>
    <w:lvl w:ilvl="4" w:tplc="2552371E" w:tentative="1">
      <w:start w:val="1"/>
      <w:numFmt w:val="bullet"/>
      <w:lvlText w:val="o"/>
      <w:lvlJc w:val="left"/>
      <w:pPr>
        <w:ind w:left="3600" w:hanging="360"/>
      </w:pPr>
      <w:rPr>
        <w:rFonts w:hint="default" w:ascii="Courier New" w:hAnsi="Courier New" w:cs="Courier New"/>
      </w:rPr>
    </w:lvl>
    <w:lvl w:ilvl="5" w:tplc="C9204FA8" w:tentative="1">
      <w:start w:val="1"/>
      <w:numFmt w:val="bullet"/>
      <w:lvlText w:val=""/>
      <w:lvlJc w:val="left"/>
      <w:pPr>
        <w:ind w:left="4320" w:hanging="360"/>
      </w:pPr>
      <w:rPr>
        <w:rFonts w:hint="default" w:ascii="Wingdings" w:hAnsi="Wingdings"/>
      </w:rPr>
    </w:lvl>
    <w:lvl w:ilvl="6" w:tplc="6FFC9D38" w:tentative="1">
      <w:start w:val="1"/>
      <w:numFmt w:val="bullet"/>
      <w:lvlText w:val=""/>
      <w:lvlJc w:val="left"/>
      <w:pPr>
        <w:ind w:left="5040" w:hanging="360"/>
      </w:pPr>
      <w:rPr>
        <w:rFonts w:hint="default" w:ascii="Symbol" w:hAnsi="Symbol"/>
      </w:rPr>
    </w:lvl>
    <w:lvl w:ilvl="7" w:tplc="E6D05210" w:tentative="1">
      <w:start w:val="1"/>
      <w:numFmt w:val="bullet"/>
      <w:lvlText w:val="o"/>
      <w:lvlJc w:val="left"/>
      <w:pPr>
        <w:ind w:left="5760" w:hanging="360"/>
      </w:pPr>
      <w:rPr>
        <w:rFonts w:hint="default" w:ascii="Courier New" w:hAnsi="Courier New" w:cs="Courier New"/>
      </w:rPr>
    </w:lvl>
    <w:lvl w:ilvl="8" w:tplc="9724AD6A" w:tentative="1">
      <w:start w:val="1"/>
      <w:numFmt w:val="bullet"/>
      <w:lvlText w:val=""/>
      <w:lvlJc w:val="left"/>
      <w:pPr>
        <w:ind w:left="6480" w:hanging="360"/>
      </w:pPr>
      <w:rPr>
        <w:rFonts w:hint="default" w:ascii="Wingdings" w:hAnsi="Wingdings"/>
      </w:rPr>
    </w:lvl>
  </w:abstractNum>
  <w:abstractNum w:abstractNumId="14">
    <w:nsid w:val="33C5393B"/>
    <w:multiLevelType w:val="hybridMultilevel"/>
    <w:tmpl w:val="9C2A5C6A"/>
    <w:lvl w:ilvl="0" w:tplc="AFA4AED4">
      <w:start w:val="1"/>
      <w:numFmt w:val="bullet"/>
      <w:lvlText w:val=""/>
      <w:lvlJc w:val="left"/>
      <w:pPr>
        <w:ind w:left="720" w:hanging="360"/>
      </w:pPr>
      <w:rPr>
        <w:rFonts w:hint="default" w:ascii="Symbol" w:hAnsi="Symbol"/>
      </w:rPr>
    </w:lvl>
    <w:lvl w:ilvl="1" w:tplc="68223F74" w:tentative="1">
      <w:start w:val="1"/>
      <w:numFmt w:val="bullet"/>
      <w:lvlText w:val="o"/>
      <w:lvlJc w:val="left"/>
      <w:pPr>
        <w:ind w:left="1440" w:hanging="360"/>
      </w:pPr>
      <w:rPr>
        <w:rFonts w:hint="default" w:ascii="Courier New" w:hAnsi="Courier New" w:cs="Courier New"/>
      </w:rPr>
    </w:lvl>
    <w:lvl w:ilvl="2" w:tplc="BCF20818" w:tentative="1">
      <w:start w:val="1"/>
      <w:numFmt w:val="bullet"/>
      <w:lvlText w:val=""/>
      <w:lvlJc w:val="left"/>
      <w:pPr>
        <w:ind w:left="2160" w:hanging="360"/>
      </w:pPr>
      <w:rPr>
        <w:rFonts w:hint="default" w:ascii="Wingdings" w:hAnsi="Wingdings"/>
      </w:rPr>
    </w:lvl>
    <w:lvl w:ilvl="3" w:tplc="FA620DFA" w:tentative="1">
      <w:start w:val="1"/>
      <w:numFmt w:val="bullet"/>
      <w:lvlText w:val=""/>
      <w:lvlJc w:val="left"/>
      <w:pPr>
        <w:ind w:left="2880" w:hanging="360"/>
      </w:pPr>
      <w:rPr>
        <w:rFonts w:hint="default" w:ascii="Symbol" w:hAnsi="Symbol"/>
      </w:rPr>
    </w:lvl>
    <w:lvl w:ilvl="4" w:tplc="83CEFA88" w:tentative="1">
      <w:start w:val="1"/>
      <w:numFmt w:val="bullet"/>
      <w:lvlText w:val="o"/>
      <w:lvlJc w:val="left"/>
      <w:pPr>
        <w:ind w:left="3600" w:hanging="360"/>
      </w:pPr>
      <w:rPr>
        <w:rFonts w:hint="default" w:ascii="Courier New" w:hAnsi="Courier New" w:cs="Courier New"/>
      </w:rPr>
    </w:lvl>
    <w:lvl w:ilvl="5" w:tplc="E90E6F5E" w:tentative="1">
      <w:start w:val="1"/>
      <w:numFmt w:val="bullet"/>
      <w:lvlText w:val=""/>
      <w:lvlJc w:val="left"/>
      <w:pPr>
        <w:ind w:left="4320" w:hanging="360"/>
      </w:pPr>
      <w:rPr>
        <w:rFonts w:hint="default" w:ascii="Wingdings" w:hAnsi="Wingdings"/>
      </w:rPr>
    </w:lvl>
    <w:lvl w:ilvl="6" w:tplc="D8363DAA" w:tentative="1">
      <w:start w:val="1"/>
      <w:numFmt w:val="bullet"/>
      <w:lvlText w:val=""/>
      <w:lvlJc w:val="left"/>
      <w:pPr>
        <w:ind w:left="5040" w:hanging="360"/>
      </w:pPr>
      <w:rPr>
        <w:rFonts w:hint="default" w:ascii="Symbol" w:hAnsi="Symbol"/>
      </w:rPr>
    </w:lvl>
    <w:lvl w:ilvl="7" w:tplc="3398AA00" w:tentative="1">
      <w:start w:val="1"/>
      <w:numFmt w:val="bullet"/>
      <w:lvlText w:val="o"/>
      <w:lvlJc w:val="left"/>
      <w:pPr>
        <w:ind w:left="5760" w:hanging="360"/>
      </w:pPr>
      <w:rPr>
        <w:rFonts w:hint="default" w:ascii="Courier New" w:hAnsi="Courier New" w:cs="Courier New"/>
      </w:rPr>
    </w:lvl>
    <w:lvl w:ilvl="8" w:tplc="4914028A" w:tentative="1">
      <w:start w:val="1"/>
      <w:numFmt w:val="bullet"/>
      <w:lvlText w:val=""/>
      <w:lvlJc w:val="left"/>
      <w:pPr>
        <w:ind w:left="6480" w:hanging="360"/>
      </w:pPr>
      <w:rPr>
        <w:rFonts w:hint="default" w:ascii="Wingdings" w:hAnsi="Wingdings"/>
      </w:rPr>
    </w:lvl>
  </w:abstractNum>
  <w:abstractNum w:abstractNumId="15">
    <w:nsid w:val="352C06FE"/>
    <w:multiLevelType w:val="hybridMultilevel"/>
    <w:tmpl w:val="862A7906"/>
    <w:lvl w:ilvl="0" w:tplc="6A6E5652">
      <w:start w:val="1"/>
      <w:numFmt w:val="bullet"/>
      <w:lvlText w:val=""/>
      <w:lvlJc w:val="left"/>
      <w:pPr>
        <w:ind w:left="720" w:hanging="360"/>
      </w:pPr>
      <w:rPr>
        <w:rFonts w:hint="default" w:ascii="Symbol" w:hAnsi="Symbol"/>
      </w:rPr>
    </w:lvl>
    <w:lvl w:ilvl="1" w:tplc="E63C4F1C" w:tentative="1">
      <w:start w:val="1"/>
      <w:numFmt w:val="bullet"/>
      <w:lvlText w:val="o"/>
      <w:lvlJc w:val="left"/>
      <w:pPr>
        <w:ind w:left="1440" w:hanging="360"/>
      </w:pPr>
      <w:rPr>
        <w:rFonts w:hint="default" w:ascii="Courier New" w:hAnsi="Courier New" w:cs="Courier New"/>
      </w:rPr>
    </w:lvl>
    <w:lvl w:ilvl="2" w:tplc="733892DA" w:tentative="1">
      <w:start w:val="1"/>
      <w:numFmt w:val="bullet"/>
      <w:lvlText w:val=""/>
      <w:lvlJc w:val="left"/>
      <w:pPr>
        <w:ind w:left="2160" w:hanging="360"/>
      </w:pPr>
      <w:rPr>
        <w:rFonts w:hint="default" w:ascii="Wingdings" w:hAnsi="Wingdings"/>
      </w:rPr>
    </w:lvl>
    <w:lvl w:ilvl="3" w:tplc="5C3AA01E" w:tentative="1">
      <w:start w:val="1"/>
      <w:numFmt w:val="bullet"/>
      <w:lvlText w:val=""/>
      <w:lvlJc w:val="left"/>
      <w:pPr>
        <w:ind w:left="2880" w:hanging="360"/>
      </w:pPr>
      <w:rPr>
        <w:rFonts w:hint="default" w:ascii="Symbol" w:hAnsi="Symbol"/>
      </w:rPr>
    </w:lvl>
    <w:lvl w:ilvl="4" w:tplc="17B609CC" w:tentative="1">
      <w:start w:val="1"/>
      <w:numFmt w:val="bullet"/>
      <w:lvlText w:val="o"/>
      <w:lvlJc w:val="left"/>
      <w:pPr>
        <w:ind w:left="3600" w:hanging="360"/>
      </w:pPr>
      <w:rPr>
        <w:rFonts w:hint="default" w:ascii="Courier New" w:hAnsi="Courier New" w:cs="Courier New"/>
      </w:rPr>
    </w:lvl>
    <w:lvl w:ilvl="5" w:tplc="1CA2E61A" w:tentative="1">
      <w:start w:val="1"/>
      <w:numFmt w:val="bullet"/>
      <w:lvlText w:val=""/>
      <w:lvlJc w:val="left"/>
      <w:pPr>
        <w:ind w:left="4320" w:hanging="360"/>
      </w:pPr>
      <w:rPr>
        <w:rFonts w:hint="default" w:ascii="Wingdings" w:hAnsi="Wingdings"/>
      </w:rPr>
    </w:lvl>
    <w:lvl w:ilvl="6" w:tplc="39328744" w:tentative="1">
      <w:start w:val="1"/>
      <w:numFmt w:val="bullet"/>
      <w:lvlText w:val=""/>
      <w:lvlJc w:val="left"/>
      <w:pPr>
        <w:ind w:left="5040" w:hanging="360"/>
      </w:pPr>
      <w:rPr>
        <w:rFonts w:hint="default" w:ascii="Symbol" w:hAnsi="Symbol"/>
      </w:rPr>
    </w:lvl>
    <w:lvl w:ilvl="7" w:tplc="9CF264F2" w:tentative="1">
      <w:start w:val="1"/>
      <w:numFmt w:val="bullet"/>
      <w:lvlText w:val="o"/>
      <w:lvlJc w:val="left"/>
      <w:pPr>
        <w:ind w:left="5760" w:hanging="360"/>
      </w:pPr>
      <w:rPr>
        <w:rFonts w:hint="default" w:ascii="Courier New" w:hAnsi="Courier New" w:cs="Courier New"/>
      </w:rPr>
    </w:lvl>
    <w:lvl w:ilvl="8" w:tplc="11381100" w:tentative="1">
      <w:start w:val="1"/>
      <w:numFmt w:val="bullet"/>
      <w:lvlText w:val=""/>
      <w:lvlJc w:val="left"/>
      <w:pPr>
        <w:ind w:left="6480" w:hanging="360"/>
      </w:pPr>
      <w:rPr>
        <w:rFonts w:hint="default" w:ascii="Wingdings" w:hAnsi="Wingdings"/>
      </w:rPr>
    </w:lvl>
  </w:abstractNum>
  <w:abstractNum w:abstractNumId="16">
    <w:nsid w:val="3B8E699F"/>
    <w:multiLevelType w:val="multilevel"/>
    <w:tmpl w:val="9710B0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3F270F5E"/>
    <w:multiLevelType w:val="hybridMultilevel"/>
    <w:tmpl w:val="CEC0300C"/>
    <w:lvl w:ilvl="0" w:tplc="2092C50A">
      <w:start w:val="1"/>
      <w:numFmt w:val="lowerRoman"/>
      <w:lvlText w:val="%1."/>
      <w:lvlJc w:val="left"/>
      <w:pPr>
        <w:ind w:left="1080" w:hanging="720"/>
      </w:pPr>
      <w:rPr>
        <w:rFonts w:hint="default"/>
      </w:rPr>
    </w:lvl>
    <w:lvl w:ilvl="1" w:tplc="9626B4F8" w:tentative="1">
      <w:start w:val="1"/>
      <w:numFmt w:val="lowerLetter"/>
      <w:lvlText w:val="%2."/>
      <w:lvlJc w:val="left"/>
      <w:pPr>
        <w:ind w:left="1440" w:hanging="360"/>
      </w:pPr>
    </w:lvl>
    <w:lvl w:ilvl="2" w:tplc="34BA20B4" w:tentative="1">
      <w:start w:val="1"/>
      <w:numFmt w:val="lowerRoman"/>
      <w:lvlText w:val="%3."/>
      <w:lvlJc w:val="right"/>
      <w:pPr>
        <w:ind w:left="2160" w:hanging="180"/>
      </w:pPr>
    </w:lvl>
    <w:lvl w:ilvl="3" w:tplc="FF4CC042" w:tentative="1">
      <w:start w:val="1"/>
      <w:numFmt w:val="decimal"/>
      <w:lvlText w:val="%4."/>
      <w:lvlJc w:val="left"/>
      <w:pPr>
        <w:ind w:left="2880" w:hanging="360"/>
      </w:pPr>
    </w:lvl>
    <w:lvl w:ilvl="4" w:tplc="33521DA2" w:tentative="1">
      <w:start w:val="1"/>
      <w:numFmt w:val="lowerLetter"/>
      <w:lvlText w:val="%5."/>
      <w:lvlJc w:val="left"/>
      <w:pPr>
        <w:ind w:left="3600" w:hanging="360"/>
      </w:pPr>
    </w:lvl>
    <w:lvl w:ilvl="5" w:tplc="30AA3EE6" w:tentative="1">
      <w:start w:val="1"/>
      <w:numFmt w:val="lowerRoman"/>
      <w:lvlText w:val="%6."/>
      <w:lvlJc w:val="right"/>
      <w:pPr>
        <w:ind w:left="4320" w:hanging="180"/>
      </w:pPr>
    </w:lvl>
    <w:lvl w:ilvl="6" w:tplc="8BBC37DC" w:tentative="1">
      <w:start w:val="1"/>
      <w:numFmt w:val="decimal"/>
      <w:lvlText w:val="%7."/>
      <w:lvlJc w:val="left"/>
      <w:pPr>
        <w:ind w:left="5040" w:hanging="360"/>
      </w:pPr>
    </w:lvl>
    <w:lvl w:ilvl="7" w:tplc="6622BE1A" w:tentative="1">
      <w:start w:val="1"/>
      <w:numFmt w:val="lowerLetter"/>
      <w:lvlText w:val="%8."/>
      <w:lvlJc w:val="left"/>
      <w:pPr>
        <w:ind w:left="5760" w:hanging="360"/>
      </w:pPr>
    </w:lvl>
    <w:lvl w:ilvl="8" w:tplc="8F4E3D6C" w:tentative="1">
      <w:start w:val="1"/>
      <w:numFmt w:val="lowerRoman"/>
      <w:lvlText w:val="%9."/>
      <w:lvlJc w:val="right"/>
      <w:pPr>
        <w:ind w:left="6480" w:hanging="180"/>
      </w:pPr>
    </w:lvl>
  </w:abstractNum>
  <w:abstractNum w:abstractNumId="18">
    <w:nsid w:val="3FF67B5D"/>
    <w:multiLevelType w:val="hybridMultilevel"/>
    <w:tmpl w:val="C85895BA"/>
    <w:lvl w:ilvl="0" w:tplc="56184192">
      <w:start w:val="1"/>
      <w:numFmt w:val="bullet"/>
      <w:lvlText w:val=""/>
      <w:lvlJc w:val="left"/>
      <w:pPr>
        <w:ind w:left="720" w:hanging="360"/>
      </w:pPr>
      <w:rPr>
        <w:rFonts w:hint="default" w:ascii="Symbol" w:hAnsi="Symbol"/>
      </w:rPr>
    </w:lvl>
    <w:lvl w:ilvl="1" w:tplc="D4DA550A" w:tentative="1">
      <w:start w:val="1"/>
      <w:numFmt w:val="bullet"/>
      <w:lvlText w:val="o"/>
      <w:lvlJc w:val="left"/>
      <w:pPr>
        <w:ind w:left="1440" w:hanging="360"/>
      </w:pPr>
      <w:rPr>
        <w:rFonts w:hint="default" w:ascii="Courier New" w:hAnsi="Courier New" w:cs="Courier New"/>
      </w:rPr>
    </w:lvl>
    <w:lvl w:ilvl="2" w:tplc="BBB0DAFE" w:tentative="1">
      <w:start w:val="1"/>
      <w:numFmt w:val="bullet"/>
      <w:lvlText w:val=""/>
      <w:lvlJc w:val="left"/>
      <w:pPr>
        <w:ind w:left="2160" w:hanging="360"/>
      </w:pPr>
      <w:rPr>
        <w:rFonts w:hint="default" w:ascii="Wingdings" w:hAnsi="Wingdings"/>
      </w:rPr>
    </w:lvl>
    <w:lvl w:ilvl="3" w:tplc="F2D6A1A8" w:tentative="1">
      <w:start w:val="1"/>
      <w:numFmt w:val="bullet"/>
      <w:lvlText w:val=""/>
      <w:lvlJc w:val="left"/>
      <w:pPr>
        <w:ind w:left="2880" w:hanging="360"/>
      </w:pPr>
      <w:rPr>
        <w:rFonts w:hint="default" w:ascii="Symbol" w:hAnsi="Symbol"/>
      </w:rPr>
    </w:lvl>
    <w:lvl w:ilvl="4" w:tplc="1968FE02" w:tentative="1">
      <w:start w:val="1"/>
      <w:numFmt w:val="bullet"/>
      <w:lvlText w:val="o"/>
      <w:lvlJc w:val="left"/>
      <w:pPr>
        <w:ind w:left="3600" w:hanging="360"/>
      </w:pPr>
      <w:rPr>
        <w:rFonts w:hint="default" w:ascii="Courier New" w:hAnsi="Courier New" w:cs="Courier New"/>
      </w:rPr>
    </w:lvl>
    <w:lvl w:ilvl="5" w:tplc="4A2AA218" w:tentative="1">
      <w:start w:val="1"/>
      <w:numFmt w:val="bullet"/>
      <w:lvlText w:val=""/>
      <w:lvlJc w:val="left"/>
      <w:pPr>
        <w:ind w:left="4320" w:hanging="360"/>
      </w:pPr>
      <w:rPr>
        <w:rFonts w:hint="default" w:ascii="Wingdings" w:hAnsi="Wingdings"/>
      </w:rPr>
    </w:lvl>
    <w:lvl w:ilvl="6" w:tplc="FD287B78" w:tentative="1">
      <w:start w:val="1"/>
      <w:numFmt w:val="bullet"/>
      <w:lvlText w:val=""/>
      <w:lvlJc w:val="left"/>
      <w:pPr>
        <w:ind w:left="5040" w:hanging="360"/>
      </w:pPr>
      <w:rPr>
        <w:rFonts w:hint="default" w:ascii="Symbol" w:hAnsi="Symbol"/>
      </w:rPr>
    </w:lvl>
    <w:lvl w:ilvl="7" w:tplc="412A45BC" w:tentative="1">
      <w:start w:val="1"/>
      <w:numFmt w:val="bullet"/>
      <w:lvlText w:val="o"/>
      <w:lvlJc w:val="left"/>
      <w:pPr>
        <w:ind w:left="5760" w:hanging="360"/>
      </w:pPr>
      <w:rPr>
        <w:rFonts w:hint="default" w:ascii="Courier New" w:hAnsi="Courier New" w:cs="Courier New"/>
      </w:rPr>
    </w:lvl>
    <w:lvl w:ilvl="8" w:tplc="A440DDD0" w:tentative="1">
      <w:start w:val="1"/>
      <w:numFmt w:val="bullet"/>
      <w:lvlText w:val=""/>
      <w:lvlJc w:val="left"/>
      <w:pPr>
        <w:ind w:left="6480" w:hanging="360"/>
      </w:pPr>
      <w:rPr>
        <w:rFonts w:hint="default" w:ascii="Wingdings" w:hAnsi="Wingdings"/>
      </w:rPr>
    </w:lvl>
  </w:abstractNum>
  <w:abstractNum w:abstractNumId="19">
    <w:nsid w:val="44FE1143"/>
    <w:multiLevelType w:val="hybridMultilevel"/>
    <w:tmpl w:val="B7AE02BA"/>
    <w:lvl w:ilvl="0" w:tplc="E5C8CA44">
      <w:start w:val="1"/>
      <w:numFmt w:val="bullet"/>
      <w:lvlText w:val=""/>
      <w:lvlJc w:val="left"/>
      <w:pPr>
        <w:ind w:left="720" w:hanging="360"/>
      </w:pPr>
      <w:rPr>
        <w:rFonts w:hint="default" w:ascii="Symbol" w:hAnsi="Symbol"/>
      </w:rPr>
    </w:lvl>
    <w:lvl w:ilvl="1" w:tplc="4D6E022C" w:tentative="1">
      <w:start w:val="1"/>
      <w:numFmt w:val="bullet"/>
      <w:lvlText w:val="o"/>
      <w:lvlJc w:val="left"/>
      <w:pPr>
        <w:ind w:left="1440" w:hanging="360"/>
      </w:pPr>
      <w:rPr>
        <w:rFonts w:hint="default" w:ascii="Courier New" w:hAnsi="Courier New" w:cs="Courier New"/>
      </w:rPr>
    </w:lvl>
    <w:lvl w:ilvl="2" w:tplc="BA78FDBC" w:tentative="1">
      <w:start w:val="1"/>
      <w:numFmt w:val="bullet"/>
      <w:lvlText w:val=""/>
      <w:lvlJc w:val="left"/>
      <w:pPr>
        <w:ind w:left="2160" w:hanging="360"/>
      </w:pPr>
      <w:rPr>
        <w:rFonts w:hint="default" w:ascii="Wingdings" w:hAnsi="Wingdings"/>
      </w:rPr>
    </w:lvl>
    <w:lvl w:ilvl="3" w:tplc="C72A3254" w:tentative="1">
      <w:start w:val="1"/>
      <w:numFmt w:val="bullet"/>
      <w:lvlText w:val=""/>
      <w:lvlJc w:val="left"/>
      <w:pPr>
        <w:ind w:left="2880" w:hanging="360"/>
      </w:pPr>
      <w:rPr>
        <w:rFonts w:hint="default" w:ascii="Symbol" w:hAnsi="Symbol"/>
      </w:rPr>
    </w:lvl>
    <w:lvl w:ilvl="4" w:tplc="41806088" w:tentative="1">
      <w:start w:val="1"/>
      <w:numFmt w:val="bullet"/>
      <w:lvlText w:val="o"/>
      <w:lvlJc w:val="left"/>
      <w:pPr>
        <w:ind w:left="3600" w:hanging="360"/>
      </w:pPr>
      <w:rPr>
        <w:rFonts w:hint="default" w:ascii="Courier New" w:hAnsi="Courier New" w:cs="Courier New"/>
      </w:rPr>
    </w:lvl>
    <w:lvl w:ilvl="5" w:tplc="990CE72E" w:tentative="1">
      <w:start w:val="1"/>
      <w:numFmt w:val="bullet"/>
      <w:lvlText w:val=""/>
      <w:lvlJc w:val="left"/>
      <w:pPr>
        <w:ind w:left="4320" w:hanging="360"/>
      </w:pPr>
      <w:rPr>
        <w:rFonts w:hint="default" w:ascii="Wingdings" w:hAnsi="Wingdings"/>
      </w:rPr>
    </w:lvl>
    <w:lvl w:ilvl="6" w:tplc="78A0EC92" w:tentative="1">
      <w:start w:val="1"/>
      <w:numFmt w:val="bullet"/>
      <w:lvlText w:val=""/>
      <w:lvlJc w:val="left"/>
      <w:pPr>
        <w:ind w:left="5040" w:hanging="360"/>
      </w:pPr>
      <w:rPr>
        <w:rFonts w:hint="default" w:ascii="Symbol" w:hAnsi="Symbol"/>
      </w:rPr>
    </w:lvl>
    <w:lvl w:ilvl="7" w:tplc="5512E53C" w:tentative="1">
      <w:start w:val="1"/>
      <w:numFmt w:val="bullet"/>
      <w:lvlText w:val="o"/>
      <w:lvlJc w:val="left"/>
      <w:pPr>
        <w:ind w:left="5760" w:hanging="360"/>
      </w:pPr>
      <w:rPr>
        <w:rFonts w:hint="default" w:ascii="Courier New" w:hAnsi="Courier New" w:cs="Courier New"/>
      </w:rPr>
    </w:lvl>
    <w:lvl w:ilvl="8" w:tplc="DED64666" w:tentative="1">
      <w:start w:val="1"/>
      <w:numFmt w:val="bullet"/>
      <w:lvlText w:val=""/>
      <w:lvlJc w:val="left"/>
      <w:pPr>
        <w:ind w:left="6480" w:hanging="360"/>
      </w:pPr>
      <w:rPr>
        <w:rFonts w:hint="default" w:ascii="Wingdings" w:hAnsi="Wingdings"/>
      </w:rPr>
    </w:lvl>
  </w:abstractNum>
  <w:abstractNum w:abstractNumId="20">
    <w:nsid w:val="4F280717"/>
    <w:multiLevelType w:val="hybridMultilevel"/>
    <w:tmpl w:val="60E00D08"/>
    <w:lvl w:ilvl="0" w:tplc="CB38A4D2">
      <w:start w:val="1"/>
      <w:numFmt w:val="bullet"/>
      <w:lvlText w:val=""/>
      <w:lvlJc w:val="left"/>
      <w:pPr>
        <w:ind w:left="792" w:hanging="360"/>
      </w:pPr>
      <w:rPr>
        <w:rFonts w:hint="default" w:ascii="Symbol" w:hAnsi="Symbol"/>
      </w:rPr>
    </w:lvl>
    <w:lvl w:ilvl="1" w:tplc="B0683768" w:tentative="1">
      <w:start w:val="1"/>
      <w:numFmt w:val="bullet"/>
      <w:lvlText w:val="o"/>
      <w:lvlJc w:val="left"/>
      <w:pPr>
        <w:ind w:left="1512" w:hanging="360"/>
      </w:pPr>
      <w:rPr>
        <w:rFonts w:hint="default" w:ascii="Courier New" w:hAnsi="Courier New" w:cs="Courier New"/>
      </w:rPr>
    </w:lvl>
    <w:lvl w:ilvl="2" w:tplc="E31E7054" w:tentative="1">
      <w:start w:val="1"/>
      <w:numFmt w:val="bullet"/>
      <w:lvlText w:val=""/>
      <w:lvlJc w:val="left"/>
      <w:pPr>
        <w:ind w:left="2232" w:hanging="360"/>
      </w:pPr>
      <w:rPr>
        <w:rFonts w:hint="default" w:ascii="Wingdings" w:hAnsi="Wingdings"/>
      </w:rPr>
    </w:lvl>
    <w:lvl w:ilvl="3" w:tplc="CF5CAB12" w:tentative="1">
      <w:start w:val="1"/>
      <w:numFmt w:val="bullet"/>
      <w:lvlText w:val=""/>
      <w:lvlJc w:val="left"/>
      <w:pPr>
        <w:ind w:left="2952" w:hanging="360"/>
      </w:pPr>
      <w:rPr>
        <w:rFonts w:hint="default" w:ascii="Symbol" w:hAnsi="Symbol"/>
      </w:rPr>
    </w:lvl>
    <w:lvl w:ilvl="4" w:tplc="71DC9A32" w:tentative="1">
      <w:start w:val="1"/>
      <w:numFmt w:val="bullet"/>
      <w:lvlText w:val="o"/>
      <w:lvlJc w:val="left"/>
      <w:pPr>
        <w:ind w:left="3672" w:hanging="360"/>
      </w:pPr>
      <w:rPr>
        <w:rFonts w:hint="default" w:ascii="Courier New" w:hAnsi="Courier New" w:cs="Courier New"/>
      </w:rPr>
    </w:lvl>
    <w:lvl w:ilvl="5" w:tplc="F9D87F26" w:tentative="1">
      <w:start w:val="1"/>
      <w:numFmt w:val="bullet"/>
      <w:lvlText w:val=""/>
      <w:lvlJc w:val="left"/>
      <w:pPr>
        <w:ind w:left="4392" w:hanging="360"/>
      </w:pPr>
      <w:rPr>
        <w:rFonts w:hint="default" w:ascii="Wingdings" w:hAnsi="Wingdings"/>
      </w:rPr>
    </w:lvl>
    <w:lvl w:ilvl="6" w:tplc="6C544752" w:tentative="1">
      <w:start w:val="1"/>
      <w:numFmt w:val="bullet"/>
      <w:lvlText w:val=""/>
      <w:lvlJc w:val="left"/>
      <w:pPr>
        <w:ind w:left="5112" w:hanging="360"/>
      </w:pPr>
      <w:rPr>
        <w:rFonts w:hint="default" w:ascii="Symbol" w:hAnsi="Symbol"/>
      </w:rPr>
    </w:lvl>
    <w:lvl w:ilvl="7" w:tplc="745EBA62" w:tentative="1">
      <w:start w:val="1"/>
      <w:numFmt w:val="bullet"/>
      <w:lvlText w:val="o"/>
      <w:lvlJc w:val="left"/>
      <w:pPr>
        <w:ind w:left="5832" w:hanging="360"/>
      </w:pPr>
      <w:rPr>
        <w:rFonts w:hint="default" w:ascii="Courier New" w:hAnsi="Courier New" w:cs="Courier New"/>
      </w:rPr>
    </w:lvl>
    <w:lvl w:ilvl="8" w:tplc="BBAC377A" w:tentative="1">
      <w:start w:val="1"/>
      <w:numFmt w:val="bullet"/>
      <w:lvlText w:val=""/>
      <w:lvlJc w:val="left"/>
      <w:pPr>
        <w:ind w:left="6552" w:hanging="360"/>
      </w:pPr>
      <w:rPr>
        <w:rFonts w:hint="default" w:ascii="Wingdings" w:hAnsi="Wingdings"/>
      </w:rPr>
    </w:lvl>
  </w:abstractNum>
  <w:abstractNum w:abstractNumId="21">
    <w:nsid w:val="522B14F6"/>
    <w:multiLevelType w:val="hybridMultilevel"/>
    <w:tmpl w:val="AB705792"/>
    <w:lvl w:ilvl="0" w:tplc="88EE82DA">
      <w:start w:val="1"/>
      <w:numFmt w:val="bullet"/>
      <w:lvlText w:val=""/>
      <w:lvlJc w:val="left"/>
      <w:pPr>
        <w:ind w:left="720" w:hanging="360"/>
      </w:pPr>
      <w:rPr>
        <w:rFonts w:hint="default" w:ascii="Symbol" w:hAnsi="Symbol"/>
      </w:rPr>
    </w:lvl>
    <w:lvl w:ilvl="1" w:tplc="8DC8DBB2" w:tentative="1">
      <w:start w:val="1"/>
      <w:numFmt w:val="bullet"/>
      <w:lvlText w:val="o"/>
      <w:lvlJc w:val="left"/>
      <w:pPr>
        <w:ind w:left="1440" w:hanging="360"/>
      </w:pPr>
      <w:rPr>
        <w:rFonts w:hint="default" w:ascii="Courier New" w:hAnsi="Courier New" w:cs="Courier New"/>
      </w:rPr>
    </w:lvl>
    <w:lvl w:ilvl="2" w:tplc="E65261EC" w:tentative="1">
      <w:start w:val="1"/>
      <w:numFmt w:val="bullet"/>
      <w:lvlText w:val=""/>
      <w:lvlJc w:val="left"/>
      <w:pPr>
        <w:ind w:left="2160" w:hanging="360"/>
      </w:pPr>
      <w:rPr>
        <w:rFonts w:hint="default" w:ascii="Wingdings" w:hAnsi="Wingdings"/>
      </w:rPr>
    </w:lvl>
    <w:lvl w:ilvl="3" w:tplc="FEC2F058" w:tentative="1">
      <w:start w:val="1"/>
      <w:numFmt w:val="bullet"/>
      <w:lvlText w:val=""/>
      <w:lvlJc w:val="left"/>
      <w:pPr>
        <w:ind w:left="2880" w:hanging="360"/>
      </w:pPr>
      <w:rPr>
        <w:rFonts w:hint="default" w:ascii="Symbol" w:hAnsi="Symbol"/>
      </w:rPr>
    </w:lvl>
    <w:lvl w:ilvl="4" w:tplc="E3C81000" w:tentative="1">
      <w:start w:val="1"/>
      <w:numFmt w:val="bullet"/>
      <w:lvlText w:val="o"/>
      <w:lvlJc w:val="left"/>
      <w:pPr>
        <w:ind w:left="3600" w:hanging="360"/>
      </w:pPr>
      <w:rPr>
        <w:rFonts w:hint="default" w:ascii="Courier New" w:hAnsi="Courier New" w:cs="Courier New"/>
      </w:rPr>
    </w:lvl>
    <w:lvl w:ilvl="5" w:tplc="191C9A0E" w:tentative="1">
      <w:start w:val="1"/>
      <w:numFmt w:val="bullet"/>
      <w:lvlText w:val=""/>
      <w:lvlJc w:val="left"/>
      <w:pPr>
        <w:ind w:left="4320" w:hanging="360"/>
      </w:pPr>
      <w:rPr>
        <w:rFonts w:hint="default" w:ascii="Wingdings" w:hAnsi="Wingdings"/>
      </w:rPr>
    </w:lvl>
    <w:lvl w:ilvl="6" w:tplc="9702BCFC" w:tentative="1">
      <w:start w:val="1"/>
      <w:numFmt w:val="bullet"/>
      <w:lvlText w:val=""/>
      <w:lvlJc w:val="left"/>
      <w:pPr>
        <w:ind w:left="5040" w:hanging="360"/>
      </w:pPr>
      <w:rPr>
        <w:rFonts w:hint="default" w:ascii="Symbol" w:hAnsi="Symbol"/>
      </w:rPr>
    </w:lvl>
    <w:lvl w:ilvl="7" w:tplc="C54690C6" w:tentative="1">
      <w:start w:val="1"/>
      <w:numFmt w:val="bullet"/>
      <w:lvlText w:val="o"/>
      <w:lvlJc w:val="left"/>
      <w:pPr>
        <w:ind w:left="5760" w:hanging="360"/>
      </w:pPr>
      <w:rPr>
        <w:rFonts w:hint="default" w:ascii="Courier New" w:hAnsi="Courier New" w:cs="Courier New"/>
      </w:rPr>
    </w:lvl>
    <w:lvl w:ilvl="8" w:tplc="81AC496E" w:tentative="1">
      <w:start w:val="1"/>
      <w:numFmt w:val="bullet"/>
      <w:lvlText w:val=""/>
      <w:lvlJc w:val="left"/>
      <w:pPr>
        <w:ind w:left="6480" w:hanging="360"/>
      </w:pPr>
      <w:rPr>
        <w:rFonts w:hint="default" w:ascii="Wingdings" w:hAnsi="Wingdings"/>
      </w:rPr>
    </w:lvl>
  </w:abstractNum>
  <w:abstractNum w:abstractNumId="22">
    <w:nsid w:val="538E3B58"/>
    <w:multiLevelType w:val="hybridMultilevel"/>
    <w:tmpl w:val="ABA4314C"/>
    <w:lvl w:ilvl="0" w:tplc="096A7984">
      <w:start w:val="1"/>
      <w:numFmt w:val="bullet"/>
      <w:lvlText w:val=""/>
      <w:lvlJc w:val="left"/>
      <w:pPr>
        <w:ind w:left="720" w:hanging="360"/>
      </w:pPr>
      <w:rPr>
        <w:rFonts w:hint="default" w:ascii="Symbol" w:hAnsi="Symbol"/>
      </w:rPr>
    </w:lvl>
    <w:lvl w:ilvl="1" w:tplc="36DAB590" w:tentative="1">
      <w:start w:val="1"/>
      <w:numFmt w:val="bullet"/>
      <w:lvlText w:val="o"/>
      <w:lvlJc w:val="left"/>
      <w:pPr>
        <w:ind w:left="1440" w:hanging="360"/>
      </w:pPr>
      <w:rPr>
        <w:rFonts w:hint="default" w:ascii="Courier New" w:hAnsi="Courier New" w:cs="Courier New"/>
      </w:rPr>
    </w:lvl>
    <w:lvl w:ilvl="2" w:tplc="E7D4512A" w:tentative="1">
      <w:start w:val="1"/>
      <w:numFmt w:val="bullet"/>
      <w:lvlText w:val=""/>
      <w:lvlJc w:val="left"/>
      <w:pPr>
        <w:ind w:left="2160" w:hanging="360"/>
      </w:pPr>
      <w:rPr>
        <w:rFonts w:hint="default" w:ascii="Wingdings" w:hAnsi="Wingdings"/>
      </w:rPr>
    </w:lvl>
    <w:lvl w:ilvl="3" w:tplc="470E393C" w:tentative="1">
      <w:start w:val="1"/>
      <w:numFmt w:val="bullet"/>
      <w:lvlText w:val=""/>
      <w:lvlJc w:val="left"/>
      <w:pPr>
        <w:ind w:left="2880" w:hanging="360"/>
      </w:pPr>
      <w:rPr>
        <w:rFonts w:hint="default" w:ascii="Symbol" w:hAnsi="Symbol"/>
      </w:rPr>
    </w:lvl>
    <w:lvl w:ilvl="4" w:tplc="44281518" w:tentative="1">
      <w:start w:val="1"/>
      <w:numFmt w:val="bullet"/>
      <w:lvlText w:val="o"/>
      <w:lvlJc w:val="left"/>
      <w:pPr>
        <w:ind w:left="3600" w:hanging="360"/>
      </w:pPr>
      <w:rPr>
        <w:rFonts w:hint="default" w:ascii="Courier New" w:hAnsi="Courier New" w:cs="Courier New"/>
      </w:rPr>
    </w:lvl>
    <w:lvl w:ilvl="5" w:tplc="970C2792" w:tentative="1">
      <w:start w:val="1"/>
      <w:numFmt w:val="bullet"/>
      <w:lvlText w:val=""/>
      <w:lvlJc w:val="left"/>
      <w:pPr>
        <w:ind w:left="4320" w:hanging="360"/>
      </w:pPr>
      <w:rPr>
        <w:rFonts w:hint="default" w:ascii="Wingdings" w:hAnsi="Wingdings"/>
      </w:rPr>
    </w:lvl>
    <w:lvl w:ilvl="6" w:tplc="799E346C" w:tentative="1">
      <w:start w:val="1"/>
      <w:numFmt w:val="bullet"/>
      <w:lvlText w:val=""/>
      <w:lvlJc w:val="left"/>
      <w:pPr>
        <w:ind w:left="5040" w:hanging="360"/>
      </w:pPr>
      <w:rPr>
        <w:rFonts w:hint="default" w:ascii="Symbol" w:hAnsi="Symbol"/>
      </w:rPr>
    </w:lvl>
    <w:lvl w:ilvl="7" w:tplc="9638744E" w:tentative="1">
      <w:start w:val="1"/>
      <w:numFmt w:val="bullet"/>
      <w:lvlText w:val="o"/>
      <w:lvlJc w:val="left"/>
      <w:pPr>
        <w:ind w:left="5760" w:hanging="360"/>
      </w:pPr>
      <w:rPr>
        <w:rFonts w:hint="default" w:ascii="Courier New" w:hAnsi="Courier New" w:cs="Courier New"/>
      </w:rPr>
    </w:lvl>
    <w:lvl w:ilvl="8" w:tplc="32D45154" w:tentative="1">
      <w:start w:val="1"/>
      <w:numFmt w:val="bullet"/>
      <w:lvlText w:val=""/>
      <w:lvlJc w:val="left"/>
      <w:pPr>
        <w:ind w:left="6480" w:hanging="360"/>
      </w:pPr>
      <w:rPr>
        <w:rFonts w:hint="default" w:ascii="Wingdings" w:hAnsi="Wingdings"/>
      </w:rPr>
    </w:lvl>
  </w:abstractNum>
  <w:abstractNum w:abstractNumId="23">
    <w:nsid w:val="54B31E7B"/>
    <w:multiLevelType w:val="hybridMultilevel"/>
    <w:tmpl w:val="2F66CF9A"/>
    <w:lvl w:ilvl="0" w:tplc="09DE0C34">
      <w:start w:val="1"/>
      <w:numFmt w:val="bullet"/>
      <w:lvlText w:val=""/>
      <w:lvlJc w:val="left"/>
      <w:pPr>
        <w:ind w:left="720" w:hanging="360"/>
      </w:pPr>
      <w:rPr>
        <w:rFonts w:hint="default" w:ascii="Symbol" w:hAnsi="Symbol"/>
      </w:rPr>
    </w:lvl>
    <w:lvl w:ilvl="1" w:tplc="8862BAC0" w:tentative="1">
      <w:start w:val="1"/>
      <w:numFmt w:val="bullet"/>
      <w:lvlText w:val="o"/>
      <w:lvlJc w:val="left"/>
      <w:pPr>
        <w:ind w:left="1440" w:hanging="360"/>
      </w:pPr>
      <w:rPr>
        <w:rFonts w:hint="default" w:ascii="Courier New" w:hAnsi="Courier New" w:cs="Courier New"/>
      </w:rPr>
    </w:lvl>
    <w:lvl w:ilvl="2" w:tplc="FF842668" w:tentative="1">
      <w:start w:val="1"/>
      <w:numFmt w:val="bullet"/>
      <w:lvlText w:val=""/>
      <w:lvlJc w:val="left"/>
      <w:pPr>
        <w:ind w:left="2160" w:hanging="360"/>
      </w:pPr>
      <w:rPr>
        <w:rFonts w:hint="default" w:ascii="Wingdings" w:hAnsi="Wingdings"/>
      </w:rPr>
    </w:lvl>
    <w:lvl w:ilvl="3" w:tplc="B548030A" w:tentative="1">
      <w:start w:val="1"/>
      <w:numFmt w:val="bullet"/>
      <w:lvlText w:val=""/>
      <w:lvlJc w:val="left"/>
      <w:pPr>
        <w:ind w:left="2880" w:hanging="360"/>
      </w:pPr>
      <w:rPr>
        <w:rFonts w:hint="default" w:ascii="Symbol" w:hAnsi="Symbol"/>
      </w:rPr>
    </w:lvl>
    <w:lvl w:ilvl="4" w:tplc="D1E84694" w:tentative="1">
      <w:start w:val="1"/>
      <w:numFmt w:val="bullet"/>
      <w:lvlText w:val="o"/>
      <w:lvlJc w:val="left"/>
      <w:pPr>
        <w:ind w:left="3600" w:hanging="360"/>
      </w:pPr>
      <w:rPr>
        <w:rFonts w:hint="default" w:ascii="Courier New" w:hAnsi="Courier New" w:cs="Courier New"/>
      </w:rPr>
    </w:lvl>
    <w:lvl w:ilvl="5" w:tplc="00DA18BE" w:tentative="1">
      <w:start w:val="1"/>
      <w:numFmt w:val="bullet"/>
      <w:lvlText w:val=""/>
      <w:lvlJc w:val="left"/>
      <w:pPr>
        <w:ind w:left="4320" w:hanging="360"/>
      </w:pPr>
      <w:rPr>
        <w:rFonts w:hint="default" w:ascii="Wingdings" w:hAnsi="Wingdings"/>
      </w:rPr>
    </w:lvl>
    <w:lvl w:ilvl="6" w:tplc="95845342" w:tentative="1">
      <w:start w:val="1"/>
      <w:numFmt w:val="bullet"/>
      <w:lvlText w:val=""/>
      <w:lvlJc w:val="left"/>
      <w:pPr>
        <w:ind w:left="5040" w:hanging="360"/>
      </w:pPr>
      <w:rPr>
        <w:rFonts w:hint="default" w:ascii="Symbol" w:hAnsi="Symbol"/>
      </w:rPr>
    </w:lvl>
    <w:lvl w:ilvl="7" w:tplc="72CEC848" w:tentative="1">
      <w:start w:val="1"/>
      <w:numFmt w:val="bullet"/>
      <w:lvlText w:val="o"/>
      <w:lvlJc w:val="left"/>
      <w:pPr>
        <w:ind w:left="5760" w:hanging="360"/>
      </w:pPr>
      <w:rPr>
        <w:rFonts w:hint="default" w:ascii="Courier New" w:hAnsi="Courier New" w:cs="Courier New"/>
      </w:rPr>
    </w:lvl>
    <w:lvl w:ilvl="8" w:tplc="11F4FABA" w:tentative="1">
      <w:start w:val="1"/>
      <w:numFmt w:val="bullet"/>
      <w:lvlText w:val=""/>
      <w:lvlJc w:val="left"/>
      <w:pPr>
        <w:ind w:left="6480" w:hanging="360"/>
      </w:pPr>
      <w:rPr>
        <w:rFonts w:hint="default" w:ascii="Wingdings" w:hAnsi="Wingdings"/>
      </w:rPr>
    </w:lvl>
  </w:abstractNum>
  <w:abstractNum w:abstractNumId="24">
    <w:nsid w:val="54FE5BD8"/>
    <w:multiLevelType w:val="multilevel"/>
    <w:tmpl w:val="7EE6E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nsid w:val="57B91526"/>
    <w:multiLevelType w:val="hybridMultilevel"/>
    <w:tmpl w:val="0A1C33AA"/>
    <w:lvl w:ilvl="0" w:tplc="9E361F9E">
      <w:start w:val="1"/>
      <w:numFmt w:val="bullet"/>
      <w:lvlText w:val=""/>
      <w:lvlJc w:val="left"/>
      <w:pPr>
        <w:ind w:left="720" w:hanging="360"/>
      </w:pPr>
      <w:rPr>
        <w:rFonts w:hint="default" w:ascii="Symbol" w:hAnsi="Symbol"/>
      </w:rPr>
    </w:lvl>
    <w:lvl w:ilvl="1" w:tplc="672C9DB4" w:tentative="1">
      <w:start w:val="1"/>
      <w:numFmt w:val="bullet"/>
      <w:lvlText w:val="o"/>
      <w:lvlJc w:val="left"/>
      <w:pPr>
        <w:ind w:left="1440" w:hanging="360"/>
      </w:pPr>
      <w:rPr>
        <w:rFonts w:hint="default" w:ascii="Courier New" w:hAnsi="Courier New" w:cs="Courier New"/>
      </w:rPr>
    </w:lvl>
    <w:lvl w:ilvl="2" w:tplc="B02C2D78" w:tentative="1">
      <w:start w:val="1"/>
      <w:numFmt w:val="bullet"/>
      <w:lvlText w:val=""/>
      <w:lvlJc w:val="left"/>
      <w:pPr>
        <w:ind w:left="2160" w:hanging="360"/>
      </w:pPr>
      <w:rPr>
        <w:rFonts w:hint="default" w:ascii="Wingdings" w:hAnsi="Wingdings"/>
      </w:rPr>
    </w:lvl>
    <w:lvl w:ilvl="3" w:tplc="A4640B0E" w:tentative="1">
      <w:start w:val="1"/>
      <w:numFmt w:val="bullet"/>
      <w:lvlText w:val=""/>
      <w:lvlJc w:val="left"/>
      <w:pPr>
        <w:ind w:left="2880" w:hanging="360"/>
      </w:pPr>
      <w:rPr>
        <w:rFonts w:hint="default" w:ascii="Symbol" w:hAnsi="Symbol"/>
      </w:rPr>
    </w:lvl>
    <w:lvl w:ilvl="4" w:tplc="894A7310" w:tentative="1">
      <w:start w:val="1"/>
      <w:numFmt w:val="bullet"/>
      <w:lvlText w:val="o"/>
      <w:lvlJc w:val="left"/>
      <w:pPr>
        <w:ind w:left="3600" w:hanging="360"/>
      </w:pPr>
      <w:rPr>
        <w:rFonts w:hint="default" w:ascii="Courier New" w:hAnsi="Courier New" w:cs="Courier New"/>
      </w:rPr>
    </w:lvl>
    <w:lvl w:ilvl="5" w:tplc="8B2482E6" w:tentative="1">
      <w:start w:val="1"/>
      <w:numFmt w:val="bullet"/>
      <w:lvlText w:val=""/>
      <w:lvlJc w:val="left"/>
      <w:pPr>
        <w:ind w:left="4320" w:hanging="360"/>
      </w:pPr>
      <w:rPr>
        <w:rFonts w:hint="default" w:ascii="Wingdings" w:hAnsi="Wingdings"/>
      </w:rPr>
    </w:lvl>
    <w:lvl w:ilvl="6" w:tplc="3C981CA0" w:tentative="1">
      <w:start w:val="1"/>
      <w:numFmt w:val="bullet"/>
      <w:lvlText w:val=""/>
      <w:lvlJc w:val="left"/>
      <w:pPr>
        <w:ind w:left="5040" w:hanging="360"/>
      </w:pPr>
      <w:rPr>
        <w:rFonts w:hint="default" w:ascii="Symbol" w:hAnsi="Symbol"/>
      </w:rPr>
    </w:lvl>
    <w:lvl w:ilvl="7" w:tplc="801C2CBE" w:tentative="1">
      <w:start w:val="1"/>
      <w:numFmt w:val="bullet"/>
      <w:lvlText w:val="o"/>
      <w:lvlJc w:val="left"/>
      <w:pPr>
        <w:ind w:left="5760" w:hanging="360"/>
      </w:pPr>
      <w:rPr>
        <w:rFonts w:hint="default" w:ascii="Courier New" w:hAnsi="Courier New" w:cs="Courier New"/>
      </w:rPr>
    </w:lvl>
    <w:lvl w:ilvl="8" w:tplc="FDAC4616" w:tentative="1">
      <w:start w:val="1"/>
      <w:numFmt w:val="bullet"/>
      <w:lvlText w:val=""/>
      <w:lvlJc w:val="left"/>
      <w:pPr>
        <w:ind w:left="6480" w:hanging="360"/>
      </w:pPr>
      <w:rPr>
        <w:rFonts w:hint="default" w:ascii="Wingdings" w:hAnsi="Wingdings"/>
      </w:rPr>
    </w:lvl>
  </w:abstractNum>
  <w:abstractNum w:abstractNumId="26">
    <w:nsid w:val="5AF07AF8"/>
    <w:multiLevelType w:val="hybridMultilevel"/>
    <w:tmpl w:val="91701736"/>
    <w:lvl w:ilvl="0" w:tplc="B40CBE62">
      <w:start w:val="1"/>
      <w:numFmt w:val="decimal"/>
      <w:lvlText w:val="%1."/>
      <w:lvlJc w:val="left"/>
      <w:pPr>
        <w:ind w:left="720" w:hanging="360"/>
      </w:pPr>
      <w:rPr>
        <w:rFonts w:hint="default"/>
        <w:b w:val="0"/>
      </w:rPr>
    </w:lvl>
    <w:lvl w:ilvl="1" w:tplc="2E6C7274" w:tentative="1">
      <w:start w:val="1"/>
      <w:numFmt w:val="lowerLetter"/>
      <w:lvlText w:val="%2."/>
      <w:lvlJc w:val="left"/>
      <w:pPr>
        <w:ind w:left="1440" w:hanging="360"/>
      </w:pPr>
    </w:lvl>
    <w:lvl w:ilvl="2" w:tplc="5AB2EED8" w:tentative="1">
      <w:start w:val="1"/>
      <w:numFmt w:val="lowerRoman"/>
      <w:lvlText w:val="%3."/>
      <w:lvlJc w:val="right"/>
      <w:pPr>
        <w:ind w:left="2160" w:hanging="180"/>
      </w:pPr>
    </w:lvl>
    <w:lvl w:ilvl="3" w:tplc="604CB9A4" w:tentative="1">
      <w:start w:val="1"/>
      <w:numFmt w:val="decimal"/>
      <w:lvlText w:val="%4."/>
      <w:lvlJc w:val="left"/>
      <w:pPr>
        <w:ind w:left="2880" w:hanging="360"/>
      </w:pPr>
    </w:lvl>
    <w:lvl w:ilvl="4" w:tplc="3E3AAF6C" w:tentative="1">
      <w:start w:val="1"/>
      <w:numFmt w:val="lowerLetter"/>
      <w:lvlText w:val="%5."/>
      <w:lvlJc w:val="left"/>
      <w:pPr>
        <w:ind w:left="3600" w:hanging="360"/>
      </w:pPr>
    </w:lvl>
    <w:lvl w:ilvl="5" w:tplc="452C1456" w:tentative="1">
      <w:start w:val="1"/>
      <w:numFmt w:val="lowerRoman"/>
      <w:lvlText w:val="%6."/>
      <w:lvlJc w:val="right"/>
      <w:pPr>
        <w:ind w:left="4320" w:hanging="180"/>
      </w:pPr>
    </w:lvl>
    <w:lvl w:ilvl="6" w:tplc="67023B6A" w:tentative="1">
      <w:start w:val="1"/>
      <w:numFmt w:val="decimal"/>
      <w:lvlText w:val="%7."/>
      <w:lvlJc w:val="left"/>
      <w:pPr>
        <w:ind w:left="5040" w:hanging="360"/>
      </w:pPr>
    </w:lvl>
    <w:lvl w:ilvl="7" w:tplc="A914D3EE" w:tentative="1">
      <w:start w:val="1"/>
      <w:numFmt w:val="lowerLetter"/>
      <w:lvlText w:val="%8."/>
      <w:lvlJc w:val="left"/>
      <w:pPr>
        <w:ind w:left="5760" w:hanging="360"/>
      </w:pPr>
    </w:lvl>
    <w:lvl w:ilvl="8" w:tplc="FCDAD428" w:tentative="1">
      <w:start w:val="1"/>
      <w:numFmt w:val="lowerRoman"/>
      <w:lvlText w:val="%9."/>
      <w:lvlJc w:val="right"/>
      <w:pPr>
        <w:ind w:left="6480" w:hanging="180"/>
      </w:pPr>
    </w:lvl>
  </w:abstractNum>
  <w:abstractNum w:abstractNumId="27">
    <w:nsid w:val="5E373BD3"/>
    <w:multiLevelType w:val="multilevel"/>
    <w:tmpl w:val="AA96BA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nsid w:val="6198586C"/>
    <w:multiLevelType w:val="hybridMultilevel"/>
    <w:tmpl w:val="E9B45502"/>
    <w:lvl w:ilvl="0" w:tplc="82AECB6A">
      <w:start w:val="1"/>
      <w:numFmt w:val="bullet"/>
      <w:lvlText w:val=""/>
      <w:lvlJc w:val="left"/>
      <w:pPr>
        <w:ind w:left="720" w:hanging="360"/>
      </w:pPr>
      <w:rPr>
        <w:rFonts w:hint="default" w:ascii="Symbol" w:hAnsi="Symbol"/>
      </w:rPr>
    </w:lvl>
    <w:lvl w:ilvl="1" w:tplc="408CA416" w:tentative="1">
      <w:start w:val="1"/>
      <w:numFmt w:val="bullet"/>
      <w:lvlText w:val="o"/>
      <w:lvlJc w:val="left"/>
      <w:pPr>
        <w:ind w:left="1440" w:hanging="360"/>
      </w:pPr>
      <w:rPr>
        <w:rFonts w:hint="default" w:ascii="Courier New" w:hAnsi="Courier New" w:cs="Courier New"/>
      </w:rPr>
    </w:lvl>
    <w:lvl w:ilvl="2" w:tplc="477846A0" w:tentative="1">
      <w:start w:val="1"/>
      <w:numFmt w:val="bullet"/>
      <w:lvlText w:val=""/>
      <w:lvlJc w:val="left"/>
      <w:pPr>
        <w:ind w:left="2160" w:hanging="360"/>
      </w:pPr>
      <w:rPr>
        <w:rFonts w:hint="default" w:ascii="Wingdings" w:hAnsi="Wingdings"/>
      </w:rPr>
    </w:lvl>
    <w:lvl w:ilvl="3" w:tplc="F7286DB8" w:tentative="1">
      <w:start w:val="1"/>
      <w:numFmt w:val="bullet"/>
      <w:lvlText w:val=""/>
      <w:lvlJc w:val="left"/>
      <w:pPr>
        <w:ind w:left="2880" w:hanging="360"/>
      </w:pPr>
      <w:rPr>
        <w:rFonts w:hint="default" w:ascii="Symbol" w:hAnsi="Symbol"/>
      </w:rPr>
    </w:lvl>
    <w:lvl w:ilvl="4" w:tplc="B054009A" w:tentative="1">
      <w:start w:val="1"/>
      <w:numFmt w:val="bullet"/>
      <w:lvlText w:val="o"/>
      <w:lvlJc w:val="left"/>
      <w:pPr>
        <w:ind w:left="3600" w:hanging="360"/>
      </w:pPr>
      <w:rPr>
        <w:rFonts w:hint="default" w:ascii="Courier New" w:hAnsi="Courier New" w:cs="Courier New"/>
      </w:rPr>
    </w:lvl>
    <w:lvl w:ilvl="5" w:tplc="5746B47C" w:tentative="1">
      <w:start w:val="1"/>
      <w:numFmt w:val="bullet"/>
      <w:lvlText w:val=""/>
      <w:lvlJc w:val="left"/>
      <w:pPr>
        <w:ind w:left="4320" w:hanging="360"/>
      </w:pPr>
      <w:rPr>
        <w:rFonts w:hint="default" w:ascii="Wingdings" w:hAnsi="Wingdings"/>
      </w:rPr>
    </w:lvl>
    <w:lvl w:ilvl="6" w:tplc="78BC529A" w:tentative="1">
      <w:start w:val="1"/>
      <w:numFmt w:val="bullet"/>
      <w:lvlText w:val=""/>
      <w:lvlJc w:val="left"/>
      <w:pPr>
        <w:ind w:left="5040" w:hanging="360"/>
      </w:pPr>
      <w:rPr>
        <w:rFonts w:hint="default" w:ascii="Symbol" w:hAnsi="Symbol"/>
      </w:rPr>
    </w:lvl>
    <w:lvl w:ilvl="7" w:tplc="5F22FC88" w:tentative="1">
      <w:start w:val="1"/>
      <w:numFmt w:val="bullet"/>
      <w:lvlText w:val="o"/>
      <w:lvlJc w:val="left"/>
      <w:pPr>
        <w:ind w:left="5760" w:hanging="360"/>
      </w:pPr>
      <w:rPr>
        <w:rFonts w:hint="default" w:ascii="Courier New" w:hAnsi="Courier New" w:cs="Courier New"/>
      </w:rPr>
    </w:lvl>
    <w:lvl w:ilvl="8" w:tplc="8B48CD22" w:tentative="1">
      <w:start w:val="1"/>
      <w:numFmt w:val="bullet"/>
      <w:lvlText w:val=""/>
      <w:lvlJc w:val="left"/>
      <w:pPr>
        <w:ind w:left="6480" w:hanging="360"/>
      </w:pPr>
      <w:rPr>
        <w:rFonts w:hint="default" w:ascii="Wingdings" w:hAnsi="Wingdings"/>
      </w:rPr>
    </w:lvl>
  </w:abstractNum>
  <w:abstractNum w:abstractNumId="29">
    <w:nsid w:val="61DF60CA"/>
    <w:multiLevelType w:val="hybridMultilevel"/>
    <w:tmpl w:val="A5B243CA"/>
    <w:lvl w:ilvl="0" w:tplc="97F40B70">
      <w:start w:val="1"/>
      <w:numFmt w:val="lowerRoman"/>
      <w:lvlText w:val="%1."/>
      <w:lvlJc w:val="left"/>
      <w:pPr>
        <w:ind w:left="1080" w:hanging="720"/>
      </w:pPr>
      <w:rPr>
        <w:rFonts w:hint="default"/>
        <w:b w:val="0"/>
      </w:rPr>
    </w:lvl>
    <w:lvl w:ilvl="1" w:tplc="0FC41FE8" w:tentative="1">
      <w:start w:val="1"/>
      <w:numFmt w:val="lowerLetter"/>
      <w:lvlText w:val="%2."/>
      <w:lvlJc w:val="left"/>
      <w:pPr>
        <w:ind w:left="1440" w:hanging="360"/>
      </w:pPr>
    </w:lvl>
    <w:lvl w:ilvl="2" w:tplc="7C08B5F4" w:tentative="1">
      <w:start w:val="1"/>
      <w:numFmt w:val="lowerRoman"/>
      <w:lvlText w:val="%3."/>
      <w:lvlJc w:val="right"/>
      <w:pPr>
        <w:ind w:left="2160" w:hanging="180"/>
      </w:pPr>
    </w:lvl>
    <w:lvl w:ilvl="3" w:tplc="F2C895DE" w:tentative="1">
      <w:start w:val="1"/>
      <w:numFmt w:val="decimal"/>
      <w:lvlText w:val="%4."/>
      <w:lvlJc w:val="left"/>
      <w:pPr>
        <w:ind w:left="2880" w:hanging="360"/>
      </w:pPr>
    </w:lvl>
    <w:lvl w:ilvl="4" w:tplc="D06A2C1C" w:tentative="1">
      <w:start w:val="1"/>
      <w:numFmt w:val="lowerLetter"/>
      <w:lvlText w:val="%5."/>
      <w:lvlJc w:val="left"/>
      <w:pPr>
        <w:ind w:left="3600" w:hanging="360"/>
      </w:pPr>
    </w:lvl>
    <w:lvl w:ilvl="5" w:tplc="752A6E1E" w:tentative="1">
      <w:start w:val="1"/>
      <w:numFmt w:val="lowerRoman"/>
      <w:lvlText w:val="%6."/>
      <w:lvlJc w:val="right"/>
      <w:pPr>
        <w:ind w:left="4320" w:hanging="180"/>
      </w:pPr>
    </w:lvl>
    <w:lvl w:ilvl="6" w:tplc="EB327DEC" w:tentative="1">
      <w:start w:val="1"/>
      <w:numFmt w:val="decimal"/>
      <w:lvlText w:val="%7."/>
      <w:lvlJc w:val="left"/>
      <w:pPr>
        <w:ind w:left="5040" w:hanging="360"/>
      </w:pPr>
    </w:lvl>
    <w:lvl w:ilvl="7" w:tplc="334EA50E" w:tentative="1">
      <w:start w:val="1"/>
      <w:numFmt w:val="lowerLetter"/>
      <w:lvlText w:val="%8."/>
      <w:lvlJc w:val="left"/>
      <w:pPr>
        <w:ind w:left="5760" w:hanging="360"/>
      </w:pPr>
    </w:lvl>
    <w:lvl w:ilvl="8" w:tplc="9DF43102" w:tentative="1">
      <w:start w:val="1"/>
      <w:numFmt w:val="lowerRoman"/>
      <w:lvlText w:val="%9."/>
      <w:lvlJc w:val="right"/>
      <w:pPr>
        <w:ind w:left="6480" w:hanging="180"/>
      </w:pPr>
    </w:lvl>
  </w:abstractNum>
  <w:abstractNum w:abstractNumId="30">
    <w:nsid w:val="6260428B"/>
    <w:multiLevelType w:val="hybridMultilevel"/>
    <w:tmpl w:val="404613FA"/>
    <w:lvl w:ilvl="0" w:tplc="B4C8D56E">
      <w:start w:val="1"/>
      <w:numFmt w:val="bullet"/>
      <w:lvlText w:val=""/>
      <w:lvlJc w:val="left"/>
      <w:pPr>
        <w:ind w:left="720" w:hanging="360"/>
      </w:pPr>
      <w:rPr>
        <w:rFonts w:hint="default" w:ascii="Symbol" w:hAnsi="Symbol"/>
      </w:rPr>
    </w:lvl>
    <w:lvl w:ilvl="1" w:tplc="6CCC6D4E" w:tentative="1">
      <w:start w:val="1"/>
      <w:numFmt w:val="bullet"/>
      <w:lvlText w:val="o"/>
      <w:lvlJc w:val="left"/>
      <w:pPr>
        <w:ind w:left="1440" w:hanging="360"/>
      </w:pPr>
      <w:rPr>
        <w:rFonts w:hint="default" w:ascii="Courier New" w:hAnsi="Courier New" w:cs="Courier New"/>
      </w:rPr>
    </w:lvl>
    <w:lvl w:ilvl="2" w:tplc="BFFCD53A" w:tentative="1">
      <w:start w:val="1"/>
      <w:numFmt w:val="bullet"/>
      <w:lvlText w:val=""/>
      <w:lvlJc w:val="left"/>
      <w:pPr>
        <w:ind w:left="2160" w:hanging="360"/>
      </w:pPr>
      <w:rPr>
        <w:rFonts w:hint="default" w:ascii="Wingdings" w:hAnsi="Wingdings"/>
      </w:rPr>
    </w:lvl>
    <w:lvl w:ilvl="3" w:tplc="8988C66E" w:tentative="1">
      <w:start w:val="1"/>
      <w:numFmt w:val="bullet"/>
      <w:lvlText w:val=""/>
      <w:lvlJc w:val="left"/>
      <w:pPr>
        <w:ind w:left="2880" w:hanging="360"/>
      </w:pPr>
      <w:rPr>
        <w:rFonts w:hint="default" w:ascii="Symbol" w:hAnsi="Symbol"/>
      </w:rPr>
    </w:lvl>
    <w:lvl w:ilvl="4" w:tplc="0DA23DE4" w:tentative="1">
      <w:start w:val="1"/>
      <w:numFmt w:val="bullet"/>
      <w:lvlText w:val="o"/>
      <w:lvlJc w:val="left"/>
      <w:pPr>
        <w:ind w:left="3600" w:hanging="360"/>
      </w:pPr>
      <w:rPr>
        <w:rFonts w:hint="default" w:ascii="Courier New" w:hAnsi="Courier New" w:cs="Courier New"/>
      </w:rPr>
    </w:lvl>
    <w:lvl w:ilvl="5" w:tplc="D4B81EF8" w:tentative="1">
      <w:start w:val="1"/>
      <w:numFmt w:val="bullet"/>
      <w:lvlText w:val=""/>
      <w:lvlJc w:val="left"/>
      <w:pPr>
        <w:ind w:left="4320" w:hanging="360"/>
      </w:pPr>
      <w:rPr>
        <w:rFonts w:hint="default" w:ascii="Wingdings" w:hAnsi="Wingdings"/>
      </w:rPr>
    </w:lvl>
    <w:lvl w:ilvl="6" w:tplc="54BC116E" w:tentative="1">
      <w:start w:val="1"/>
      <w:numFmt w:val="bullet"/>
      <w:lvlText w:val=""/>
      <w:lvlJc w:val="left"/>
      <w:pPr>
        <w:ind w:left="5040" w:hanging="360"/>
      </w:pPr>
      <w:rPr>
        <w:rFonts w:hint="default" w:ascii="Symbol" w:hAnsi="Symbol"/>
      </w:rPr>
    </w:lvl>
    <w:lvl w:ilvl="7" w:tplc="1430EF78" w:tentative="1">
      <w:start w:val="1"/>
      <w:numFmt w:val="bullet"/>
      <w:lvlText w:val="o"/>
      <w:lvlJc w:val="left"/>
      <w:pPr>
        <w:ind w:left="5760" w:hanging="360"/>
      </w:pPr>
      <w:rPr>
        <w:rFonts w:hint="default" w:ascii="Courier New" w:hAnsi="Courier New" w:cs="Courier New"/>
      </w:rPr>
    </w:lvl>
    <w:lvl w:ilvl="8" w:tplc="601A4A5C" w:tentative="1">
      <w:start w:val="1"/>
      <w:numFmt w:val="bullet"/>
      <w:lvlText w:val=""/>
      <w:lvlJc w:val="left"/>
      <w:pPr>
        <w:ind w:left="6480" w:hanging="360"/>
      </w:pPr>
      <w:rPr>
        <w:rFonts w:hint="default" w:ascii="Wingdings" w:hAnsi="Wingdings"/>
      </w:rPr>
    </w:lvl>
  </w:abstractNum>
  <w:abstractNum w:abstractNumId="31">
    <w:nsid w:val="631A274B"/>
    <w:multiLevelType w:val="hybridMultilevel"/>
    <w:tmpl w:val="5B90036E"/>
    <w:lvl w:ilvl="0" w:tplc="0D5286D8">
      <w:start w:val="1"/>
      <w:numFmt w:val="bullet"/>
      <w:lvlText w:val=""/>
      <w:lvlJc w:val="left"/>
      <w:pPr>
        <w:ind w:left="1509" w:hanging="360"/>
      </w:pPr>
      <w:rPr>
        <w:rFonts w:hint="default" w:ascii="Symbol" w:hAnsi="Symbol"/>
      </w:rPr>
    </w:lvl>
    <w:lvl w:ilvl="1" w:tplc="9CFCE6AC" w:tentative="1">
      <w:start w:val="1"/>
      <w:numFmt w:val="bullet"/>
      <w:lvlText w:val="o"/>
      <w:lvlJc w:val="left"/>
      <w:pPr>
        <w:ind w:left="2229" w:hanging="360"/>
      </w:pPr>
      <w:rPr>
        <w:rFonts w:hint="default" w:ascii="Courier New" w:hAnsi="Courier New" w:cs="Courier New"/>
      </w:rPr>
    </w:lvl>
    <w:lvl w:ilvl="2" w:tplc="DD88434E" w:tentative="1">
      <w:start w:val="1"/>
      <w:numFmt w:val="bullet"/>
      <w:lvlText w:val=""/>
      <w:lvlJc w:val="left"/>
      <w:pPr>
        <w:ind w:left="2949" w:hanging="360"/>
      </w:pPr>
      <w:rPr>
        <w:rFonts w:hint="default" w:ascii="Wingdings" w:hAnsi="Wingdings"/>
      </w:rPr>
    </w:lvl>
    <w:lvl w:ilvl="3" w:tplc="93A242E0" w:tentative="1">
      <w:start w:val="1"/>
      <w:numFmt w:val="bullet"/>
      <w:lvlText w:val=""/>
      <w:lvlJc w:val="left"/>
      <w:pPr>
        <w:ind w:left="3669" w:hanging="360"/>
      </w:pPr>
      <w:rPr>
        <w:rFonts w:hint="default" w:ascii="Symbol" w:hAnsi="Symbol"/>
      </w:rPr>
    </w:lvl>
    <w:lvl w:ilvl="4" w:tplc="ED4AD214" w:tentative="1">
      <w:start w:val="1"/>
      <w:numFmt w:val="bullet"/>
      <w:lvlText w:val="o"/>
      <w:lvlJc w:val="left"/>
      <w:pPr>
        <w:ind w:left="4389" w:hanging="360"/>
      </w:pPr>
      <w:rPr>
        <w:rFonts w:hint="default" w:ascii="Courier New" w:hAnsi="Courier New" w:cs="Courier New"/>
      </w:rPr>
    </w:lvl>
    <w:lvl w:ilvl="5" w:tplc="F63AB3DA" w:tentative="1">
      <w:start w:val="1"/>
      <w:numFmt w:val="bullet"/>
      <w:lvlText w:val=""/>
      <w:lvlJc w:val="left"/>
      <w:pPr>
        <w:ind w:left="5109" w:hanging="360"/>
      </w:pPr>
      <w:rPr>
        <w:rFonts w:hint="default" w:ascii="Wingdings" w:hAnsi="Wingdings"/>
      </w:rPr>
    </w:lvl>
    <w:lvl w:ilvl="6" w:tplc="4E581D48" w:tentative="1">
      <w:start w:val="1"/>
      <w:numFmt w:val="bullet"/>
      <w:lvlText w:val=""/>
      <w:lvlJc w:val="left"/>
      <w:pPr>
        <w:ind w:left="5829" w:hanging="360"/>
      </w:pPr>
      <w:rPr>
        <w:rFonts w:hint="default" w:ascii="Symbol" w:hAnsi="Symbol"/>
      </w:rPr>
    </w:lvl>
    <w:lvl w:ilvl="7" w:tplc="ADB6970A" w:tentative="1">
      <w:start w:val="1"/>
      <w:numFmt w:val="bullet"/>
      <w:lvlText w:val="o"/>
      <w:lvlJc w:val="left"/>
      <w:pPr>
        <w:ind w:left="6549" w:hanging="360"/>
      </w:pPr>
      <w:rPr>
        <w:rFonts w:hint="default" w:ascii="Courier New" w:hAnsi="Courier New" w:cs="Courier New"/>
      </w:rPr>
    </w:lvl>
    <w:lvl w:ilvl="8" w:tplc="FB36CFB8" w:tentative="1">
      <w:start w:val="1"/>
      <w:numFmt w:val="bullet"/>
      <w:lvlText w:val=""/>
      <w:lvlJc w:val="left"/>
      <w:pPr>
        <w:ind w:left="7269" w:hanging="360"/>
      </w:pPr>
      <w:rPr>
        <w:rFonts w:hint="default" w:ascii="Wingdings" w:hAnsi="Wingdings"/>
      </w:rPr>
    </w:lvl>
  </w:abstractNum>
  <w:abstractNum w:abstractNumId="32">
    <w:nsid w:val="6A0C158F"/>
    <w:multiLevelType w:val="hybridMultilevel"/>
    <w:tmpl w:val="ABFEA376"/>
    <w:lvl w:ilvl="0" w:tplc="2500EAF0">
      <w:start w:val="1"/>
      <w:numFmt w:val="bullet"/>
      <w:lvlText w:val=""/>
      <w:lvlJc w:val="left"/>
      <w:pPr>
        <w:ind w:left="720" w:hanging="360"/>
      </w:pPr>
      <w:rPr>
        <w:rFonts w:hint="default" w:ascii="Symbol" w:hAnsi="Symbol"/>
      </w:rPr>
    </w:lvl>
    <w:lvl w:ilvl="1" w:tplc="BB4CD706" w:tentative="1">
      <w:start w:val="1"/>
      <w:numFmt w:val="bullet"/>
      <w:lvlText w:val="o"/>
      <w:lvlJc w:val="left"/>
      <w:pPr>
        <w:ind w:left="1440" w:hanging="360"/>
      </w:pPr>
      <w:rPr>
        <w:rFonts w:hint="default" w:ascii="Courier New" w:hAnsi="Courier New" w:cs="Courier New"/>
      </w:rPr>
    </w:lvl>
    <w:lvl w:ilvl="2" w:tplc="C08C4906" w:tentative="1">
      <w:start w:val="1"/>
      <w:numFmt w:val="bullet"/>
      <w:lvlText w:val=""/>
      <w:lvlJc w:val="left"/>
      <w:pPr>
        <w:ind w:left="2160" w:hanging="360"/>
      </w:pPr>
      <w:rPr>
        <w:rFonts w:hint="default" w:ascii="Wingdings" w:hAnsi="Wingdings"/>
      </w:rPr>
    </w:lvl>
    <w:lvl w:ilvl="3" w:tplc="C9262A08" w:tentative="1">
      <w:start w:val="1"/>
      <w:numFmt w:val="bullet"/>
      <w:lvlText w:val=""/>
      <w:lvlJc w:val="left"/>
      <w:pPr>
        <w:ind w:left="2880" w:hanging="360"/>
      </w:pPr>
      <w:rPr>
        <w:rFonts w:hint="default" w:ascii="Symbol" w:hAnsi="Symbol"/>
      </w:rPr>
    </w:lvl>
    <w:lvl w:ilvl="4" w:tplc="D9B23470" w:tentative="1">
      <w:start w:val="1"/>
      <w:numFmt w:val="bullet"/>
      <w:lvlText w:val="o"/>
      <w:lvlJc w:val="left"/>
      <w:pPr>
        <w:ind w:left="3600" w:hanging="360"/>
      </w:pPr>
      <w:rPr>
        <w:rFonts w:hint="default" w:ascii="Courier New" w:hAnsi="Courier New" w:cs="Courier New"/>
      </w:rPr>
    </w:lvl>
    <w:lvl w:ilvl="5" w:tplc="39E0DA20" w:tentative="1">
      <w:start w:val="1"/>
      <w:numFmt w:val="bullet"/>
      <w:lvlText w:val=""/>
      <w:lvlJc w:val="left"/>
      <w:pPr>
        <w:ind w:left="4320" w:hanging="360"/>
      </w:pPr>
      <w:rPr>
        <w:rFonts w:hint="default" w:ascii="Wingdings" w:hAnsi="Wingdings"/>
      </w:rPr>
    </w:lvl>
    <w:lvl w:ilvl="6" w:tplc="9A3EB9A6" w:tentative="1">
      <w:start w:val="1"/>
      <w:numFmt w:val="bullet"/>
      <w:lvlText w:val=""/>
      <w:lvlJc w:val="left"/>
      <w:pPr>
        <w:ind w:left="5040" w:hanging="360"/>
      </w:pPr>
      <w:rPr>
        <w:rFonts w:hint="default" w:ascii="Symbol" w:hAnsi="Symbol"/>
      </w:rPr>
    </w:lvl>
    <w:lvl w:ilvl="7" w:tplc="8550D3B2" w:tentative="1">
      <w:start w:val="1"/>
      <w:numFmt w:val="bullet"/>
      <w:lvlText w:val="o"/>
      <w:lvlJc w:val="left"/>
      <w:pPr>
        <w:ind w:left="5760" w:hanging="360"/>
      </w:pPr>
      <w:rPr>
        <w:rFonts w:hint="default" w:ascii="Courier New" w:hAnsi="Courier New" w:cs="Courier New"/>
      </w:rPr>
    </w:lvl>
    <w:lvl w:ilvl="8" w:tplc="DFCAF508" w:tentative="1">
      <w:start w:val="1"/>
      <w:numFmt w:val="bullet"/>
      <w:lvlText w:val=""/>
      <w:lvlJc w:val="left"/>
      <w:pPr>
        <w:ind w:left="6480" w:hanging="360"/>
      </w:pPr>
      <w:rPr>
        <w:rFonts w:hint="default" w:ascii="Wingdings" w:hAnsi="Wingdings"/>
      </w:rPr>
    </w:lvl>
  </w:abstractNum>
  <w:abstractNum w:abstractNumId="33">
    <w:nsid w:val="6D517AF7"/>
    <w:multiLevelType w:val="hybridMultilevel"/>
    <w:tmpl w:val="3384A9A0"/>
    <w:lvl w:ilvl="0" w:tplc="1B0616A6">
      <w:start w:val="1"/>
      <w:numFmt w:val="bullet"/>
      <w:lvlText w:val=""/>
      <w:lvlJc w:val="left"/>
      <w:pPr>
        <w:ind w:left="720" w:hanging="360"/>
      </w:pPr>
      <w:rPr>
        <w:rFonts w:hint="default" w:ascii="Symbol" w:hAnsi="Symbol"/>
      </w:rPr>
    </w:lvl>
    <w:lvl w:ilvl="1" w:tplc="31A4DFF4" w:tentative="1">
      <w:start w:val="1"/>
      <w:numFmt w:val="bullet"/>
      <w:lvlText w:val="o"/>
      <w:lvlJc w:val="left"/>
      <w:pPr>
        <w:ind w:left="1440" w:hanging="360"/>
      </w:pPr>
      <w:rPr>
        <w:rFonts w:hint="default" w:ascii="Courier New" w:hAnsi="Courier New" w:cs="Courier New"/>
      </w:rPr>
    </w:lvl>
    <w:lvl w:ilvl="2" w:tplc="0FF0D3F6" w:tentative="1">
      <w:start w:val="1"/>
      <w:numFmt w:val="bullet"/>
      <w:lvlText w:val=""/>
      <w:lvlJc w:val="left"/>
      <w:pPr>
        <w:ind w:left="2160" w:hanging="360"/>
      </w:pPr>
      <w:rPr>
        <w:rFonts w:hint="default" w:ascii="Wingdings" w:hAnsi="Wingdings"/>
      </w:rPr>
    </w:lvl>
    <w:lvl w:ilvl="3" w:tplc="414C5150" w:tentative="1">
      <w:start w:val="1"/>
      <w:numFmt w:val="bullet"/>
      <w:lvlText w:val=""/>
      <w:lvlJc w:val="left"/>
      <w:pPr>
        <w:ind w:left="2880" w:hanging="360"/>
      </w:pPr>
      <w:rPr>
        <w:rFonts w:hint="default" w:ascii="Symbol" w:hAnsi="Symbol"/>
      </w:rPr>
    </w:lvl>
    <w:lvl w:ilvl="4" w:tplc="E6248AF6" w:tentative="1">
      <w:start w:val="1"/>
      <w:numFmt w:val="bullet"/>
      <w:lvlText w:val="o"/>
      <w:lvlJc w:val="left"/>
      <w:pPr>
        <w:ind w:left="3600" w:hanging="360"/>
      </w:pPr>
      <w:rPr>
        <w:rFonts w:hint="default" w:ascii="Courier New" w:hAnsi="Courier New" w:cs="Courier New"/>
      </w:rPr>
    </w:lvl>
    <w:lvl w:ilvl="5" w:tplc="5F84D632" w:tentative="1">
      <w:start w:val="1"/>
      <w:numFmt w:val="bullet"/>
      <w:lvlText w:val=""/>
      <w:lvlJc w:val="left"/>
      <w:pPr>
        <w:ind w:left="4320" w:hanging="360"/>
      </w:pPr>
      <w:rPr>
        <w:rFonts w:hint="default" w:ascii="Wingdings" w:hAnsi="Wingdings"/>
      </w:rPr>
    </w:lvl>
    <w:lvl w:ilvl="6" w:tplc="B6987F56" w:tentative="1">
      <w:start w:val="1"/>
      <w:numFmt w:val="bullet"/>
      <w:lvlText w:val=""/>
      <w:lvlJc w:val="left"/>
      <w:pPr>
        <w:ind w:left="5040" w:hanging="360"/>
      </w:pPr>
      <w:rPr>
        <w:rFonts w:hint="default" w:ascii="Symbol" w:hAnsi="Symbol"/>
      </w:rPr>
    </w:lvl>
    <w:lvl w:ilvl="7" w:tplc="8D849E36" w:tentative="1">
      <w:start w:val="1"/>
      <w:numFmt w:val="bullet"/>
      <w:lvlText w:val="o"/>
      <w:lvlJc w:val="left"/>
      <w:pPr>
        <w:ind w:left="5760" w:hanging="360"/>
      </w:pPr>
      <w:rPr>
        <w:rFonts w:hint="default" w:ascii="Courier New" w:hAnsi="Courier New" w:cs="Courier New"/>
      </w:rPr>
    </w:lvl>
    <w:lvl w:ilvl="8" w:tplc="2C9EFA6C" w:tentative="1">
      <w:start w:val="1"/>
      <w:numFmt w:val="bullet"/>
      <w:lvlText w:val=""/>
      <w:lvlJc w:val="left"/>
      <w:pPr>
        <w:ind w:left="6480" w:hanging="360"/>
      </w:pPr>
      <w:rPr>
        <w:rFonts w:hint="default" w:ascii="Wingdings" w:hAnsi="Wingdings"/>
      </w:rPr>
    </w:lvl>
  </w:abstractNum>
  <w:abstractNum w:abstractNumId="34">
    <w:nsid w:val="6D9D78C2"/>
    <w:multiLevelType w:val="hybridMultilevel"/>
    <w:tmpl w:val="168432AA"/>
    <w:lvl w:ilvl="0" w:tplc="CC4409B6">
      <w:start w:val="1"/>
      <w:numFmt w:val="bullet"/>
      <w:lvlText w:val=""/>
      <w:lvlJc w:val="left"/>
      <w:pPr>
        <w:ind w:left="720" w:hanging="360"/>
      </w:pPr>
      <w:rPr>
        <w:rFonts w:hint="default" w:ascii="Symbol" w:hAnsi="Symbol"/>
      </w:rPr>
    </w:lvl>
    <w:lvl w:ilvl="1" w:tplc="D548CE86" w:tentative="1">
      <w:start w:val="1"/>
      <w:numFmt w:val="bullet"/>
      <w:lvlText w:val="o"/>
      <w:lvlJc w:val="left"/>
      <w:pPr>
        <w:ind w:left="1440" w:hanging="360"/>
      </w:pPr>
      <w:rPr>
        <w:rFonts w:hint="default" w:ascii="Courier New" w:hAnsi="Courier New" w:cs="Courier New"/>
      </w:rPr>
    </w:lvl>
    <w:lvl w:ilvl="2" w:tplc="7AD4B21E" w:tentative="1">
      <w:start w:val="1"/>
      <w:numFmt w:val="bullet"/>
      <w:lvlText w:val=""/>
      <w:lvlJc w:val="left"/>
      <w:pPr>
        <w:ind w:left="2160" w:hanging="360"/>
      </w:pPr>
      <w:rPr>
        <w:rFonts w:hint="default" w:ascii="Wingdings" w:hAnsi="Wingdings"/>
      </w:rPr>
    </w:lvl>
    <w:lvl w:ilvl="3" w:tplc="DD188010" w:tentative="1">
      <w:start w:val="1"/>
      <w:numFmt w:val="bullet"/>
      <w:lvlText w:val=""/>
      <w:lvlJc w:val="left"/>
      <w:pPr>
        <w:ind w:left="2880" w:hanging="360"/>
      </w:pPr>
      <w:rPr>
        <w:rFonts w:hint="default" w:ascii="Symbol" w:hAnsi="Symbol"/>
      </w:rPr>
    </w:lvl>
    <w:lvl w:ilvl="4" w:tplc="484AA790" w:tentative="1">
      <w:start w:val="1"/>
      <w:numFmt w:val="bullet"/>
      <w:lvlText w:val="o"/>
      <w:lvlJc w:val="left"/>
      <w:pPr>
        <w:ind w:left="3600" w:hanging="360"/>
      </w:pPr>
      <w:rPr>
        <w:rFonts w:hint="default" w:ascii="Courier New" w:hAnsi="Courier New" w:cs="Courier New"/>
      </w:rPr>
    </w:lvl>
    <w:lvl w:ilvl="5" w:tplc="DACC62CE" w:tentative="1">
      <w:start w:val="1"/>
      <w:numFmt w:val="bullet"/>
      <w:lvlText w:val=""/>
      <w:lvlJc w:val="left"/>
      <w:pPr>
        <w:ind w:left="4320" w:hanging="360"/>
      </w:pPr>
      <w:rPr>
        <w:rFonts w:hint="default" w:ascii="Wingdings" w:hAnsi="Wingdings"/>
      </w:rPr>
    </w:lvl>
    <w:lvl w:ilvl="6" w:tplc="10446A70" w:tentative="1">
      <w:start w:val="1"/>
      <w:numFmt w:val="bullet"/>
      <w:lvlText w:val=""/>
      <w:lvlJc w:val="left"/>
      <w:pPr>
        <w:ind w:left="5040" w:hanging="360"/>
      </w:pPr>
      <w:rPr>
        <w:rFonts w:hint="default" w:ascii="Symbol" w:hAnsi="Symbol"/>
      </w:rPr>
    </w:lvl>
    <w:lvl w:ilvl="7" w:tplc="CDA0151C" w:tentative="1">
      <w:start w:val="1"/>
      <w:numFmt w:val="bullet"/>
      <w:lvlText w:val="o"/>
      <w:lvlJc w:val="left"/>
      <w:pPr>
        <w:ind w:left="5760" w:hanging="360"/>
      </w:pPr>
      <w:rPr>
        <w:rFonts w:hint="default" w:ascii="Courier New" w:hAnsi="Courier New" w:cs="Courier New"/>
      </w:rPr>
    </w:lvl>
    <w:lvl w:ilvl="8" w:tplc="4480363A" w:tentative="1">
      <w:start w:val="1"/>
      <w:numFmt w:val="bullet"/>
      <w:lvlText w:val=""/>
      <w:lvlJc w:val="left"/>
      <w:pPr>
        <w:ind w:left="6480" w:hanging="360"/>
      </w:pPr>
      <w:rPr>
        <w:rFonts w:hint="default" w:ascii="Wingdings" w:hAnsi="Wingdings"/>
      </w:rPr>
    </w:lvl>
  </w:abstractNum>
  <w:abstractNum w:abstractNumId="35">
    <w:nsid w:val="70F36A69"/>
    <w:multiLevelType w:val="hybridMultilevel"/>
    <w:tmpl w:val="27A65866"/>
    <w:lvl w:ilvl="0" w:tplc="109C91A0">
      <w:start w:val="1"/>
      <w:numFmt w:val="bullet"/>
      <w:lvlText w:val=""/>
      <w:lvlJc w:val="left"/>
      <w:pPr>
        <w:ind w:left="720" w:hanging="360"/>
      </w:pPr>
      <w:rPr>
        <w:rFonts w:hint="default" w:ascii="Symbol" w:hAnsi="Symbol"/>
      </w:rPr>
    </w:lvl>
    <w:lvl w:ilvl="1" w:tplc="5066BA52" w:tentative="1">
      <w:start w:val="1"/>
      <w:numFmt w:val="bullet"/>
      <w:lvlText w:val="o"/>
      <w:lvlJc w:val="left"/>
      <w:pPr>
        <w:ind w:left="1440" w:hanging="360"/>
      </w:pPr>
      <w:rPr>
        <w:rFonts w:hint="default" w:ascii="Courier New" w:hAnsi="Courier New" w:cs="Courier New"/>
      </w:rPr>
    </w:lvl>
    <w:lvl w:ilvl="2" w:tplc="4CE08CA8" w:tentative="1">
      <w:start w:val="1"/>
      <w:numFmt w:val="bullet"/>
      <w:lvlText w:val=""/>
      <w:lvlJc w:val="left"/>
      <w:pPr>
        <w:ind w:left="2160" w:hanging="360"/>
      </w:pPr>
      <w:rPr>
        <w:rFonts w:hint="default" w:ascii="Wingdings" w:hAnsi="Wingdings"/>
      </w:rPr>
    </w:lvl>
    <w:lvl w:ilvl="3" w:tplc="85D852F4" w:tentative="1">
      <w:start w:val="1"/>
      <w:numFmt w:val="bullet"/>
      <w:lvlText w:val=""/>
      <w:lvlJc w:val="left"/>
      <w:pPr>
        <w:ind w:left="2880" w:hanging="360"/>
      </w:pPr>
      <w:rPr>
        <w:rFonts w:hint="default" w:ascii="Symbol" w:hAnsi="Symbol"/>
      </w:rPr>
    </w:lvl>
    <w:lvl w:ilvl="4" w:tplc="B0DA2612" w:tentative="1">
      <w:start w:val="1"/>
      <w:numFmt w:val="bullet"/>
      <w:lvlText w:val="o"/>
      <w:lvlJc w:val="left"/>
      <w:pPr>
        <w:ind w:left="3600" w:hanging="360"/>
      </w:pPr>
      <w:rPr>
        <w:rFonts w:hint="default" w:ascii="Courier New" w:hAnsi="Courier New" w:cs="Courier New"/>
      </w:rPr>
    </w:lvl>
    <w:lvl w:ilvl="5" w:tplc="F8FEF580" w:tentative="1">
      <w:start w:val="1"/>
      <w:numFmt w:val="bullet"/>
      <w:lvlText w:val=""/>
      <w:lvlJc w:val="left"/>
      <w:pPr>
        <w:ind w:left="4320" w:hanging="360"/>
      </w:pPr>
      <w:rPr>
        <w:rFonts w:hint="default" w:ascii="Wingdings" w:hAnsi="Wingdings"/>
      </w:rPr>
    </w:lvl>
    <w:lvl w:ilvl="6" w:tplc="B8D4434A" w:tentative="1">
      <w:start w:val="1"/>
      <w:numFmt w:val="bullet"/>
      <w:lvlText w:val=""/>
      <w:lvlJc w:val="left"/>
      <w:pPr>
        <w:ind w:left="5040" w:hanging="360"/>
      </w:pPr>
      <w:rPr>
        <w:rFonts w:hint="default" w:ascii="Symbol" w:hAnsi="Symbol"/>
      </w:rPr>
    </w:lvl>
    <w:lvl w:ilvl="7" w:tplc="CF10593A" w:tentative="1">
      <w:start w:val="1"/>
      <w:numFmt w:val="bullet"/>
      <w:lvlText w:val="o"/>
      <w:lvlJc w:val="left"/>
      <w:pPr>
        <w:ind w:left="5760" w:hanging="360"/>
      </w:pPr>
      <w:rPr>
        <w:rFonts w:hint="default" w:ascii="Courier New" w:hAnsi="Courier New" w:cs="Courier New"/>
      </w:rPr>
    </w:lvl>
    <w:lvl w:ilvl="8" w:tplc="87FC3576" w:tentative="1">
      <w:start w:val="1"/>
      <w:numFmt w:val="bullet"/>
      <w:lvlText w:val=""/>
      <w:lvlJc w:val="left"/>
      <w:pPr>
        <w:ind w:left="6480" w:hanging="360"/>
      </w:pPr>
      <w:rPr>
        <w:rFonts w:hint="default" w:ascii="Wingdings" w:hAnsi="Wingdings"/>
      </w:rPr>
    </w:lvl>
  </w:abstractNum>
  <w:abstractNum w:abstractNumId="36">
    <w:nsid w:val="726F6875"/>
    <w:multiLevelType w:val="hybridMultilevel"/>
    <w:tmpl w:val="1CE85EC4"/>
    <w:lvl w:ilvl="0" w:tplc="F2C8A478">
      <w:start w:val="1"/>
      <w:numFmt w:val="bullet"/>
      <w:lvlText w:val=""/>
      <w:lvlJc w:val="left"/>
      <w:pPr>
        <w:ind w:left="720" w:hanging="360"/>
      </w:pPr>
      <w:rPr>
        <w:rFonts w:hint="default" w:ascii="Symbol" w:hAnsi="Symbol"/>
      </w:rPr>
    </w:lvl>
    <w:lvl w:ilvl="1" w:tplc="069CD278" w:tentative="1">
      <w:start w:val="1"/>
      <w:numFmt w:val="bullet"/>
      <w:lvlText w:val="o"/>
      <w:lvlJc w:val="left"/>
      <w:pPr>
        <w:ind w:left="1440" w:hanging="360"/>
      </w:pPr>
      <w:rPr>
        <w:rFonts w:hint="default" w:ascii="Courier New" w:hAnsi="Courier New" w:cs="Courier New"/>
      </w:rPr>
    </w:lvl>
    <w:lvl w:ilvl="2" w:tplc="EF80A7D4" w:tentative="1">
      <w:start w:val="1"/>
      <w:numFmt w:val="bullet"/>
      <w:lvlText w:val=""/>
      <w:lvlJc w:val="left"/>
      <w:pPr>
        <w:ind w:left="2160" w:hanging="360"/>
      </w:pPr>
      <w:rPr>
        <w:rFonts w:hint="default" w:ascii="Wingdings" w:hAnsi="Wingdings"/>
      </w:rPr>
    </w:lvl>
    <w:lvl w:ilvl="3" w:tplc="F2CAD5EA" w:tentative="1">
      <w:start w:val="1"/>
      <w:numFmt w:val="bullet"/>
      <w:lvlText w:val=""/>
      <w:lvlJc w:val="left"/>
      <w:pPr>
        <w:ind w:left="2880" w:hanging="360"/>
      </w:pPr>
      <w:rPr>
        <w:rFonts w:hint="default" w:ascii="Symbol" w:hAnsi="Symbol"/>
      </w:rPr>
    </w:lvl>
    <w:lvl w:ilvl="4" w:tplc="0188155C" w:tentative="1">
      <w:start w:val="1"/>
      <w:numFmt w:val="bullet"/>
      <w:lvlText w:val="o"/>
      <w:lvlJc w:val="left"/>
      <w:pPr>
        <w:ind w:left="3600" w:hanging="360"/>
      </w:pPr>
      <w:rPr>
        <w:rFonts w:hint="default" w:ascii="Courier New" w:hAnsi="Courier New" w:cs="Courier New"/>
      </w:rPr>
    </w:lvl>
    <w:lvl w:ilvl="5" w:tplc="D0FAC04A" w:tentative="1">
      <w:start w:val="1"/>
      <w:numFmt w:val="bullet"/>
      <w:lvlText w:val=""/>
      <w:lvlJc w:val="left"/>
      <w:pPr>
        <w:ind w:left="4320" w:hanging="360"/>
      </w:pPr>
      <w:rPr>
        <w:rFonts w:hint="default" w:ascii="Wingdings" w:hAnsi="Wingdings"/>
      </w:rPr>
    </w:lvl>
    <w:lvl w:ilvl="6" w:tplc="8FC044F8" w:tentative="1">
      <w:start w:val="1"/>
      <w:numFmt w:val="bullet"/>
      <w:lvlText w:val=""/>
      <w:lvlJc w:val="left"/>
      <w:pPr>
        <w:ind w:left="5040" w:hanging="360"/>
      </w:pPr>
      <w:rPr>
        <w:rFonts w:hint="default" w:ascii="Symbol" w:hAnsi="Symbol"/>
      </w:rPr>
    </w:lvl>
    <w:lvl w:ilvl="7" w:tplc="54B627BC" w:tentative="1">
      <w:start w:val="1"/>
      <w:numFmt w:val="bullet"/>
      <w:lvlText w:val="o"/>
      <w:lvlJc w:val="left"/>
      <w:pPr>
        <w:ind w:left="5760" w:hanging="360"/>
      </w:pPr>
      <w:rPr>
        <w:rFonts w:hint="default" w:ascii="Courier New" w:hAnsi="Courier New" w:cs="Courier New"/>
      </w:rPr>
    </w:lvl>
    <w:lvl w:ilvl="8" w:tplc="E0361A50" w:tentative="1">
      <w:start w:val="1"/>
      <w:numFmt w:val="bullet"/>
      <w:lvlText w:val=""/>
      <w:lvlJc w:val="left"/>
      <w:pPr>
        <w:ind w:left="6480" w:hanging="360"/>
      </w:pPr>
      <w:rPr>
        <w:rFonts w:hint="default" w:ascii="Wingdings" w:hAnsi="Wingdings"/>
      </w:rPr>
    </w:lvl>
  </w:abstractNum>
  <w:abstractNum w:abstractNumId="37">
    <w:nsid w:val="744834C0"/>
    <w:multiLevelType w:val="multilevel"/>
    <w:tmpl w:val="D474067A"/>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
      <w:lvlJc w:val="left"/>
      <w:pPr>
        <w:tabs>
          <w:tab w:val="num" w:pos="3240"/>
        </w:tabs>
        <w:ind w:left="3240" w:hanging="360"/>
      </w:pPr>
      <w:rPr>
        <w:rFonts w:hint="default" w:ascii="Symbol" w:hAnsi="Symbol"/>
        <w:sz w:val="20"/>
      </w:rPr>
    </w:lvl>
    <w:lvl w:ilvl="2" w:tentative="1">
      <w:start w:val="1"/>
      <w:numFmt w:val="bullet"/>
      <w:lvlText w:val=""/>
      <w:lvlJc w:val="left"/>
      <w:pPr>
        <w:tabs>
          <w:tab w:val="num" w:pos="3960"/>
        </w:tabs>
        <w:ind w:left="3960" w:hanging="360"/>
      </w:pPr>
      <w:rPr>
        <w:rFonts w:hint="default" w:ascii="Symbol" w:hAnsi="Symbol"/>
        <w:sz w:val="20"/>
      </w:rPr>
    </w:lvl>
    <w:lvl w:ilvl="3" w:tentative="1">
      <w:start w:val="1"/>
      <w:numFmt w:val="bullet"/>
      <w:lvlText w:val=""/>
      <w:lvlJc w:val="left"/>
      <w:pPr>
        <w:tabs>
          <w:tab w:val="num" w:pos="4680"/>
        </w:tabs>
        <w:ind w:left="4680" w:hanging="360"/>
      </w:pPr>
      <w:rPr>
        <w:rFonts w:hint="default" w:ascii="Symbol" w:hAnsi="Symbol"/>
        <w:sz w:val="20"/>
      </w:rPr>
    </w:lvl>
    <w:lvl w:ilvl="4" w:tentative="1">
      <w:start w:val="1"/>
      <w:numFmt w:val="bullet"/>
      <w:lvlText w:val=""/>
      <w:lvlJc w:val="left"/>
      <w:pPr>
        <w:tabs>
          <w:tab w:val="num" w:pos="5400"/>
        </w:tabs>
        <w:ind w:left="5400" w:hanging="360"/>
      </w:pPr>
      <w:rPr>
        <w:rFonts w:hint="default" w:ascii="Symbol" w:hAnsi="Symbol"/>
        <w:sz w:val="20"/>
      </w:rPr>
    </w:lvl>
    <w:lvl w:ilvl="5" w:tentative="1">
      <w:start w:val="1"/>
      <w:numFmt w:val="bullet"/>
      <w:lvlText w:val=""/>
      <w:lvlJc w:val="left"/>
      <w:pPr>
        <w:tabs>
          <w:tab w:val="num" w:pos="6120"/>
        </w:tabs>
        <w:ind w:left="6120" w:hanging="360"/>
      </w:pPr>
      <w:rPr>
        <w:rFonts w:hint="default" w:ascii="Symbol" w:hAnsi="Symbol"/>
        <w:sz w:val="20"/>
      </w:rPr>
    </w:lvl>
    <w:lvl w:ilvl="6" w:tentative="1">
      <w:start w:val="1"/>
      <w:numFmt w:val="bullet"/>
      <w:lvlText w:val=""/>
      <w:lvlJc w:val="left"/>
      <w:pPr>
        <w:tabs>
          <w:tab w:val="num" w:pos="6840"/>
        </w:tabs>
        <w:ind w:left="6840" w:hanging="360"/>
      </w:pPr>
      <w:rPr>
        <w:rFonts w:hint="default" w:ascii="Symbol" w:hAnsi="Symbol"/>
        <w:sz w:val="20"/>
      </w:rPr>
    </w:lvl>
    <w:lvl w:ilvl="7" w:tentative="1">
      <w:start w:val="1"/>
      <w:numFmt w:val="bullet"/>
      <w:lvlText w:val=""/>
      <w:lvlJc w:val="left"/>
      <w:pPr>
        <w:tabs>
          <w:tab w:val="num" w:pos="7560"/>
        </w:tabs>
        <w:ind w:left="7560" w:hanging="360"/>
      </w:pPr>
      <w:rPr>
        <w:rFonts w:hint="default" w:ascii="Symbol" w:hAnsi="Symbol"/>
        <w:sz w:val="20"/>
      </w:rPr>
    </w:lvl>
    <w:lvl w:ilvl="8" w:tentative="1">
      <w:start w:val="1"/>
      <w:numFmt w:val="bullet"/>
      <w:lvlText w:val=""/>
      <w:lvlJc w:val="left"/>
      <w:pPr>
        <w:tabs>
          <w:tab w:val="num" w:pos="8280"/>
        </w:tabs>
        <w:ind w:left="8280" w:hanging="360"/>
      </w:pPr>
      <w:rPr>
        <w:rFonts w:hint="default" w:ascii="Symbol" w:hAnsi="Symbol"/>
        <w:sz w:val="20"/>
      </w:rPr>
    </w:lvl>
  </w:abstractNum>
  <w:abstractNum w:abstractNumId="38">
    <w:nsid w:val="748E405F"/>
    <w:multiLevelType w:val="multilevel"/>
    <w:tmpl w:val="611491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nsid w:val="753F3756"/>
    <w:multiLevelType w:val="hybridMultilevel"/>
    <w:tmpl w:val="45D2D572"/>
    <w:lvl w:ilvl="0" w:tplc="1ED2B82E">
      <w:start w:val="1"/>
      <w:numFmt w:val="bullet"/>
      <w:lvlText w:val=""/>
      <w:lvlJc w:val="left"/>
      <w:pPr>
        <w:ind w:left="720" w:hanging="360"/>
      </w:pPr>
      <w:rPr>
        <w:rFonts w:hint="default" w:ascii="Symbol" w:hAnsi="Symbol"/>
      </w:rPr>
    </w:lvl>
    <w:lvl w:ilvl="1" w:tplc="741A7C86" w:tentative="1">
      <w:start w:val="1"/>
      <w:numFmt w:val="bullet"/>
      <w:lvlText w:val="o"/>
      <w:lvlJc w:val="left"/>
      <w:pPr>
        <w:ind w:left="1440" w:hanging="360"/>
      </w:pPr>
      <w:rPr>
        <w:rFonts w:hint="default" w:ascii="Courier New" w:hAnsi="Courier New" w:cs="Courier New"/>
      </w:rPr>
    </w:lvl>
    <w:lvl w:ilvl="2" w:tplc="8FE6184A" w:tentative="1">
      <w:start w:val="1"/>
      <w:numFmt w:val="bullet"/>
      <w:lvlText w:val=""/>
      <w:lvlJc w:val="left"/>
      <w:pPr>
        <w:ind w:left="2160" w:hanging="360"/>
      </w:pPr>
      <w:rPr>
        <w:rFonts w:hint="default" w:ascii="Wingdings" w:hAnsi="Wingdings"/>
      </w:rPr>
    </w:lvl>
    <w:lvl w:ilvl="3" w:tplc="4B8CCEA2" w:tentative="1">
      <w:start w:val="1"/>
      <w:numFmt w:val="bullet"/>
      <w:lvlText w:val=""/>
      <w:lvlJc w:val="left"/>
      <w:pPr>
        <w:ind w:left="2880" w:hanging="360"/>
      </w:pPr>
      <w:rPr>
        <w:rFonts w:hint="default" w:ascii="Symbol" w:hAnsi="Symbol"/>
      </w:rPr>
    </w:lvl>
    <w:lvl w:ilvl="4" w:tplc="DC88D2A6" w:tentative="1">
      <w:start w:val="1"/>
      <w:numFmt w:val="bullet"/>
      <w:lvlText w:val="o"/>
      <w:lvlJc w:val="left"/>
      <w:pPr>
        <w:ind w:left="3600" w:hanging="360"/>
      </w:pPr>
      <w:rPr>
        <w:rFonts w:hint="default" w:ascii="Courier New" w:hAnsi="Courier New" w:cs="Courier New"/>
      </w:rPr>
    </w:lvl>
    <w:lvl w:ilvl="5" w:tplc="C4847758" w:tentative="1">
      <w:start w:val="1"/>
      <w:numFmt w:val="bullet"/>
      <w:lvlText w:val=""/>
      <w:lvlJc w:val="left"/>
      <w:pPr>
        <w:ind w:left="4320" w:hanging="360"/>
      </w:pPr>
      <w:rPr>
        <w:rFonts w:hint="default" w:ascii="Wingdings" w:hAnsi="Wingdings"/>
      </w:rPr>
    </w:lvl>
    <w:lvl w:ilvl="6" w:tplc="F94C7A28" w:tentative="1">
      <w:start w:val="1"/>
      <w:numFmt w:val="bullet"/>
      <w:lvlText w:val=""/>
      <w:lvlJc w:val="left"/>
      <w:pPr>
        <w:ind w:left="5040" w:hanging="360"/>
      </w:pPr>
      <w:rPr>
        <w:rFonts w:hint="default" w:ascii="Symbol" w:hAnsi="Symbol"/>
      </w:rPr>
    </w:lvl>
    <w:lvl w:ilvl="7" w:tplc="E8E068CA" w:tentative="1">
      <w:start w:val="1"/>
      <w:numFmt w:val="bullet"/>
      <w:lvlText w:val="o"/>
      <w:lvlJc w:val="left"/>
      <w:pPr>
        <w:ind w:left="5760" w:hanging="360"/>
      </w:pPr>
      <w:rPr>
        <w:rFonts w:hint="default" w:ascii="Courier New" w:hAnsi="Courier New" w:cs="Courier New"/>
      </w:rPr>
    </w:lvl>
    <w:lvl w:ilvl="8" w:tplc="7A268144" w:tentative="1">
      <w:start w:val="1"/>
      <w:numFmt w:val="bullet"/>
      <w:lvlText w:val=""/>
      <w:lvlJc w:val="left"/>
      <w:pPr>
        <w:ind w:left="6480" w:hanging="360"/>
      </w:pPr>
      <w:rPr>
        <w:rFonts w:hint="default" w:ascii="Wingdings" w:hAnsi="Wingdings"/>
      </w:rPr>
    </w:lvl>
  </w:abstractNum>
  <w:abstractNum w:abstractNumId="40">
    <w:nsid w:val="75D82A1C"/>
    <w:multiLevelType w:val="hybridMultilevel"/>
    <w:tmpl w:val="675E1AC0"/>
    <w:lvl w:ilvl="0" w:tplc="3FC25012">
      <w:start w:val="1"/>
      <w:numFmt w:val="bullet"/>
      <w:lvlText w:val=""/>
      <w:lvlJc w:val="left"/>
      <w:pPr>
        <w:ind w:left="720" w:hanging="360"/>
      </w:pPr>
      <w:rPr>
        <w:rFonts w:hint="default" w:ascii="Symbol" w:hAnsi="Symbol"/>
      </w:rPr>
    </w:lvl>
    <w:lvl w:ilvl="1" w:tplc="1B9CA538" w:tentative="1">
      <w:start w:val="1"/>
      <w:numFmt w:val="bullet"/>
      <w:lvlText w:val="o"/>
      <w:lvlJc w:val="left"/>
      <w:pPr>
        <w:ind w:left="1440" w:hanging="360"/>
      </w:pPr>
      <w:rPr>
        <w:rFonts w:hint="default" w:ascii="Courier New" w:hAnsi="Courier New" w:cs="Courier New"/>
      </w:rPr>
    </w:lvl>
    <w:lvl w:ilvl="2" w:tplc="CEFE7564" w:tentative="1">
      <w:start w:val="1"/>
      <w:numFmt w:val="bullet"/>
      <w:lvlText w:val=""/>
      <w:lvlJc w:val="left"/>
      <w:pPr>
        <w:ind w:left="2160" w:hanging="360"/>
      </w:pPr>
      <w:rPr>
        <w:rFonts w:hint="default" w:ascii="Wingdings" w:hAnsi="Wingdings"/>
      </w:rPr>
    </w:lvl>
    <w:lvl w:ilvl="3" w:tplc="E5AA3690" w:tentative="1">
      <w:start w:val="1"/>
      <w:numFmt w:val="bullet"/>
      <w:lvlText w:val=""/>
      <w:lvlJc w:val="left"/>
      <w:pPr>
        <w:ind w:left="2880" w:hanging="360"/>
      </w:pPr>
      <w:rPr>
        <w:rFonts w:hint="default" w:ascii="Symbol" w:hAnsi="Symbol"/>
      </w:rPr>
    </w:lvl>
    <w:lvl w:ilvl="4" w:tplc="7E46DF5C" w:tentative="1">
      <w:start w:val="1"/>
      <w:numFmt w:val="bullet"/>
      <w:lvlText w:val="o"/>
      <w:lvlJc w:val="left"/>
      <w:pPr>
        <w:ind w:left="3600" w:hanging="360"/>
      </w:pPr>
      <w:rPr>
        <w:rFonts w:hint="default" w:ascii="Courier New" w:hAnsi="Courier New" w:cs="Courier New"/>
      </w:rPr>
    </w:lvl>
    <w:lvl w:ilvl="5" w:tplc="749E3190" w:tentative="1">
      <w:start w:val="1"/>
      <w:numFmt w:val="bullet"/>
      <w:lvlText w:val=""/>
      <w:lvlJc w:val="left"/>
      <w:pPr>
        <w:ind w:left="4320" w:hanging="360"/>
      </w:pPr>
      <w:rPr>
        <w:rFonts w:hint="default" w:ascii="Wingdings" w:hAnsi="Wingdings"/>
      </w:rPr>
    </w:lvl>
    <w:lvl w:ilvl="6" w:tplc="BC56A0AC" w:tentative="1">
      <w:start w:val="1"/>
      <w:numFmt w:val="bullet"/>
      <w:lvlText w:val=""/>
      <w:lvlJc w:val="left"/>
      <w:pPr>
        <w:ind w:left="5040" w:hanging="360"/>
      </w:pPr>
      <w:rPr>
        <w:rFonts w:hint="default" w:ascii="Symbol" w:hAnsi="Symbol"/>
      </w:rPr>
    </w:lvl>
    <w:lvl w:ilvl="7" w:tplc="9746E652" w:tentative="1">
      <w:start w:val="1"/>
      <w:numFmt w:val="bullet"/>
      <w:lvlText w:val="o"/>
      <w:lvlJc w:val="left"/>
      <w:pPr>
        <w:ind w:left="5760" w:hanging="360"/>
      </w:pPr>
      <w:rPr>
        <w:rFonts w:hint="default" w:ascii="Courier New" w:hAnsi="Courier New" w:cs="Courier New"/>
      </w:rPr>
    </w:lvl>
    <w:lvl w:ilvl="8" w:tplc="92CC1478" w:tentative="1">
      <w:start w:val="1"/>
      <w:numFmt w:val="bullet"/>
      <w:lvlText w:val=""/>
      <w:lvlJc w:val="left"/>
      <w:pPr>
        <w:ind w:left="6480" w:hanging="360"/>
      </w:pPr>
      <w:rPr>
        <w:rFonts w:hint="default" w:ascii="Wingdings" w:hAnsi="Wingdings"/>
      </w:rPr>
    </w:lvl>
  </w:abstractNum>
  <w:abstractNum w:abstractNumId="41">
    <w:nsid w:val="78EE1A2A"/>
    <w:multiLevelType w:val="hybridMultilevel"/>
    <w:tmpl w:val="0532BE56"/>
    <w:lvl w:ilvl="0" w:tplc="30AE0F3E">
      <w:start w:val="1"/>
      <w:numFmt w:val="decimal"/>
      <w:lvlText w:val="%1."/>
      <w:lvlJc w:val="left"/>
      <w:pPr>
        <w:ind w:left="720" w:hanging="360"/>
      </w:pPr>
      <w:rPr>
        <w:rFonts w:hint="default"/>
        <w:b w:val="0"/>
      </w:rPr>
    </w:lvl>
    <w:lvl w:ilvl="1" w:tplc="0B981742" w:tentative="1">
      <w:start w:val="1"/>
      <w:numFmt w:val="lowerLetter"/>
      <w:lvlText w:val="%2."/>
      <w:lvlJc w:val="left"/>
      <w:pPr>
        <w:ind w:left="1440" w:hanging="360"/>
      </w:pPr>
    </w:lvl>
    <w:lvl w:ilvl="2" w:tplc="B0C634D8" w:tentative="1">
      <w:start w:val="1"/>
      <w:numFmt w:val="lowerRoman"/>
      <w:lvlText w:val="%3."/>
      <w:lvlJc w:val="right"/>
      <w:pPr>
        <w:ind w:left="2160" w:hanging="180"/>
      </w:pPr>
    </w:lvl>
    <w:lvl w:ilvl="3" w:tplc="C046EF1E" w:tentative="1">
      <w:start w:val="1"/>
      <w:numFmt w:val="decimal"/>
      <w:lvlText w:val="%4."/>
      <w:lvlJc w:val="left"/>
      <w:pPr>
        <w:ind w:left="2880" w:hanging="360"/>
      </w:pPr>
    </w:lvl>
    <w:lvl w:ilvl="4" w:tplc="E9A0538E" w:tentative="1">
      <w:start w:val="1"/>
      <w:numFmt w:val="lowerLetter"/>
      <w:lvlText w:val="%5."/>
      <w:lvlJc w:val="left"/>
      <w:pPr>
        <w:ind w:left="3600" w:hanging="360"/>
      </w:pPr>
    </w:lvl>
    <w:lvl w:ilvl="5" w:tplc="F9B8CC52" w:tentative="1">
      <w:start w:val="1"/>
      <w:numFmt w:val="lowerRoman"/>
      <w:lvlText w:val="%6."/>
      <w:lvlJc w:val="right"/>
      <w:pPr>
        <w:ind w:left="4320" w:hanging="180"/>
      </w:pPr>
    </w:lvl>
    <w:lvl w:ilvl="6" w:tplc="1C8A4E0C" w:tentative="1">
      <w:start w:val="1"/>
      <w:numFmt w:val="decimal"/>
      <w:lvlText w:val="%7."/>
      <w:lvlJc w:val="left"/>
      <w:pPr>
        <w:ind w:left="5040" w:hanging="360"/>
      </w:pPr>
    </w:lvl>
    <w:lvl w:ilvl="7" w:tplc="92903C6E" w:tentative="1">
      <w:start w:val="1"/>
      <w:numFmt w:val="lowerLetter"/>
      <w:lvlText w:val="%8."/>
      <w:lvlJc w:val="left"/>
      <w:pPr>
        <w:ind w:left="5760" w:hanging="360"/>
      </w:pPr>
    </w:lvl>
    <w:lvl w:ilvl="8" w:tplc="94C01262" w:tentative="1">
      <w:start w:val="1"/>
      <w:numFmt w:val="lowerRoman"/>
      <w:lvlText w:val="%9."/>
      <w:lvlJc w:val="right"/>
      <w:pPr>
        <w:ind w:left="6480" w:hanging="180"/>
      </w:pPr>
    </w:lvl>
  </w:abstractNum>
  <w:abstractNum w:abstractNumId="42">
    <w:nsid w:val="7D1C7F68"/>
    <w:multiLevelType w:val="hybridMultilevel"/>
    <w:tmpl w:val="BD469EDA"/>
    <w:lvl w:ilvl="0" w:tplc="927E7F74">
      <w:start w:val="1"/>
      <w:numFmt w:val="decimal"/>
      <w:lvlText w:val="%1."/>
      <w:lvlJc w:val="left"/>
      <w:pPr>
        <w:ind w:left="720" w:hanging="360"/>
      </w:pPr>
      <w:rPr>
        <w:rFonts w:hint="default"/>
      </w:rPr>
    </w:lvl>
    <w:lvl w:ilvl="1" w:tplc="11B6E82E" w:tentative="1">
      <w:start w:val="1"/>
      <w:numFmt w:val="lowerLetter"/>
      <w:lvlText w:val="%2."/>
      <w:lvlJc w:val="left"/>
      <w:pPr>
        <w:ind w:left="1440" w:hanging="360"/>
      </w:pPr>
    </w:lvl>
    <w:lvl w:ilvl="2" w:tplc="B986B89E" w:tentative="1">
      <w:start w:val="1"/>
      <w:numFmt w:val="lowerRoman"/>
      <w:lvlText w:val="%3."/>
      <w:lvlJc w:val="right"/>
      <w:pPr>
        <w:ind w:left="2160" w:hanging="180"/>
      </w:pPr>
    </w:lvl>
    <w:lvl w:ilvl="3" w:tplc="2F88EE86" w:tentative="1">
      <w:start w:val="1"/>
      <w:numFmt w:val="decimal"/>
      <w:lvlText w:val="%4."/>
      <w:lvlJc w:val="left"/>
      <w:pPr>
        <w:ind w:left="2880" w:hanging="360"/>
      </w:pPr>
    </w:lvl>
    <w:lvl w:ilvl="4" w:tplc="4524C892" w:tentative="1">
      <w:start w:val="1"/>
      <w:numFmt w:val="lowerLetter"/>
      <w:lvlText w:val="%5."/>
      <w:lvlJc w:val="left"/>
      <w:pPr>
        <w:ind w:left="3600" w:hanging="360"/>
      </w:pPr>
    </w:lvl>
    <w:lvl w:ilvl="5" w:tplc="0EA8A3DE" w:tentative="1">
      <w:start w:val="1"/>
      <w:numFmt w:val="lowerRoman"/>
      <w:lvlText w:val="%6."/>
      <w:lvlJc w:val="right"/>
      <w:pPr>
        <w:ind w:left="4320" w:hanging="180"/>
      </w:pPr>
    </w:lvl>
    <w:lvl w:ilvl="6" w:tplc="05D87ACC" w:tentative="1">
      <w:start w:val="1"/>
      <w:numFmt w:val="decimal"/>
      <w:lvlText w:val="%7."/>
      <w:lvlJc w:val="left"/>
      <w:pPr>
        <w:ind w:left="5040" w:hanging="360"/>
      </w:pPr>
    </w:lvl>
    <w:lvl w:ilvl="7" w:tplc="5F000896" w:tentative="1">
      <w:start w:val="1"/>
      <w:numFmt w:val="lowerLetter"/>
      <w:lvlText w:val="%8."/>
      <w:lvlJc w:val="left"/>
      <w:pPr>
        <w:ind w:left="5760" w:hanging="360"/>
      </w:pPr>
    </w:lvl>
    <w:lvl w:ilvl="8" w:tplc="CA860044" w:tentative="1">
      <w:start w:val="1"/>
      <w:numFmt w:val="lowerRoman"/>
      <w:lvlText w:val="%9."/>
      <w:lvlJc w:val="right"/>
      <w:pPr>
        <w:ind w:left="6480" w:hanging="180"/>
      </w:pPr>
    </w:lvl>
  </w:abstractNum>
  <w:abstractNum w:abstractNumId="43">
    <w:nsid w:val="7EE454F8"/>
    <w:multiLevelType w:val="multilevel"/>
    <w:tmpl w:val="F64A3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6">
    <w:abstractNumId w:val="45"/>
  </w:num>
  <w:num w:numId="45">
    <w:abstractNumId w:val="44"/>
  </w:num>
  <w:num w:numId="1">
    <w:abstractNumId w:val="1"/>
  </w:num>
  <w:num w:numId="2">
    <w:abstractNumId w:val="19"/>
  </w:num>
  <w:num w:numId="3">
    <w:abstractNumId w:val="39"/>
  </w:num>
  <w:num w:numId="4">
    <w:abstractNumId w:val="40"/>
  </w:num>
  <w:num w:numId="5">
    <w:abstractNumId w:val="0"/>
  </w:num>
  <w:num w:numId="6">
    <w:abstractNumId w:val="14"/>
  </w:num>
  <w:num w:numId="7">
    <w:abstractNumId w:val="15"/>
  </w:num>
  <w:num w:numId="8">
    <w:abstractNumId w:val="27"/>
  </w:num>
  <w:num w:numId="9">
    <w:abstractNumId w:val="24"/>
  </w:num>
  <w:num w:numId="10">
    <w:abstractNumId w:val="11"/>
  </w:num>
  <w:num w:numId="11">
    <w:abstractNumId w:val="8"/>
  </w:num>
  <w:num w:numId="12">
    <w:abstractNumId w:val="26"/>
  </w:num>
  <w:num w:numId="13">
    <w:abstractNumId w:val="41"/>
  </w:num>
  <w:num w:numId="14">
    <w:abstractNumId w:val="13"/>
  </w:num>
  <w:num w:numId="15">
    <w:abstractNumId w:val="21"/>
  </w:num>
  <w:num w:numId="16">
    <w:abstractNumId w:val="18"/>
  </w:num>
  <w:num w:numId="17">
    <w:abstractNumId w:val="4"/>
  </w:num>
  <w:num w:numId="18">
    <w:abstractNumId w:val="28"/>
  </w:num>
  <w:num w:numId="19">
    <w:abstractNumId w:val="34"/>
  </w:num>
  <w:num w:numId="20">
    <w:abstractNumId w:val="23"/>
  </w:num>
  <w:num w:numId="21">
    <w:abstractNumId w:val="32"/>
  </w:num>
  <w:num w:numId="22">
    <w:abstractNumId w:val="33"/>
  </w:num>
  <w:num w:numId="23">
    <w:abstractNumId w:val="22"/>
  </w:num>
  <w:num w:numId="24">
    <w:abstractNumId w:val="5"/>
  </w:num>
  <w:num w:numId="25">
    <w:abstractNumId w:val="35"/>
  </w:num>
  <w:num w:numId="26">
    <w:abstractNumId w:val="36"/>
  </w:num>
  <w:num w:numId="27">
    <w:abstractNumId w:val="3"/>
  </w:num>
  <w:num w:numId="28">
    <w:abstractNumId w:val="10"/>
  </w:num>
  <w:num w:numId="29">
    <w:abstractNumId w:val="31"/>
  </w:num>
  <w:num w:numId="30">
    <w:abstractNumId w:val="42"/>
  </w:num>
  <w:num w:numId="31">
    <w:abstractNumId w:val="17"/>
  </w:num>
  <w:num w:numId="32">
    <w:abstractNumId w:val="29"/>
  </w:num>
  <w:num w:numId="33">
    <w:abstractNumId w:val="25"/>
  </w:num>
  <w:num w:numId="34">
    <w:abstractNumId w:val="6"/>
  </w:num>
  <w:num w:numId="35">
    <w:abstractNumId w:val="38"/>
  </w:num>
  <w:num w:numId="36">
    <w:abstractNumId w:val="20"/>
  </w:num>
  <w:num w:numId="37">
    <w:abstractNumId w:val="2"/>
  </w:num>
  <w:num w:numId="38">
    <w:abstractNumId w:val="16"/>
  </w:num>
  <w:num w:numId="39">
    <w:abstractNumId w:val="12"/>
  </w:num>
  <w:num w:numId="40">
    <w:abstractNumId w:val="30"/>
  </w:num>
  <w:num w:numId="41">
    <w:abstractNumId w:val="9"/>
  </w:num>
  <w:num w:numId="42">
    <w:abstractNumId w:val="7"/>
  </w:num>
  <w:num w:numId="43">
    <w:abstractNumId w:val="43"/>
  </w:num>
  <w:num w:numId="44">
    <w:abstractNumId w:val="3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4F"/>
    <w:rsid w:val="00036120"/>
    <w:rsid w:val="0005636C"/>
    <w:rsid w:val="000B31AE"/>
    <w:rsid w:val="000B4F6D"/>
    <w:rsid w:val="00186A65"/>
    <w:rsid w:val="002440ED"/>
    <w:rsid w:val="00327A37"/>
    <w:rsid w:val="00353D4F"/>
    <w:rsid w:val="00355FB9"/>
    <w:rsid w:val="003943B7"/>
    <w:rsid w:val="00496F86"/>
    <w:rsid w:val="004F1B61"/>
    <w:rsid w:val="00505530"/>
    <w:rsid w:val="005B5381"/>
    <w:rsid w:val="0060681E"/>
    <w:rsid w:val="00627F32"/>
    <w:rsid w:val="00711807"/>
    <w:rsid w:val="007210C9"/>
    <w:rsid w:val="00802F02"/>
    <w:rsid w:val="00852B06"/>
    <w:rsid w:val="0085426E"/>
    <w:rsid w:val="0086080A"/>
    <w:rsid w:val="008648E8"/>
    <w:rsid w:val="00866869"/>
    <w:rsid w:val="008E4B0D"/>
    <w:rsid w:val="00940287"/>
    <w:rsid w:val="009C697A"/>
    <w:rsid w:val="00B70BE2"/>
    <w:rsid w:val="00BB2300"/>
    <w:rsid w:val="00BF59B8"/>
    <w:rsid w:val="00C0312E"/>
    <w:rsid w:val="00C51B17"/>
    <w:rsid w:val="00CA1F4E"/>
    <w:rsid w:val="00CE46CF"/>
    <w:rsid w:val="00D02ACF"/>
    <w:rsid w:val="00D568C4"/>
    <w:rsid w:val="00D94040"/>
    <w:rsid w:val="00DB593A"/>
    <w:rsid w:val="00DC28BA"/>
    <w:rsid w:val="00E0284F"/>
    <w:rsid w:val="00E672E0"/>
    <w:rsid w:val="00E96463"/>
    <w:rsid w:val="00EC21F3"/>
    <w:rsid w:val="00EC692A"/>
    <w:rsid w:val="00F74FF7"/>
    <w:rsid w:val="00FD5705"/>
    <w:rsid w:val="05E3DB69"/>
    <w:rsid w:val="07E01F9D"/>
    <w:rsid w:val="09AB04AF"/>
    <w:rsid w:val="09C42D0C"/>
    <w:rsid w:val="0AC9735F"/>
    <w:rsid w:val="0D3F95CD"/>
    <w:rsid w:val="0D3F95CD"/>
    <w:rsid w:val="1071D9BA"/>
    <w:rsid w:val="10C1D280"/>
    <w:rsid w:val="10FEF95E"/>
    <w:rsid w:val="10FEF95E"/>
    <w:rsid w:val="11E30853"/>
    <w:rsid w:val="120DAA1B"/>
    <w:rsid w:val="120DAA1B"/>
    <w:rsid w:val="1281A162"/>
    <w:rsid w:val="129AC9BF"/>
    <w:rsid w:val="1351E6F5"/>
    <w:rsid w:val="14369A20"/>
    <w:rsid w:val="15454ADD"/>
    <w:rsid w:val="15B94224"/>
    <w:rsid w:val="15B94224"/>
    <w:rsid w:val="15D26A81"/>
    <w:rsid w:val="168987B7"/>
    <w:rsid w:val="17D3A5AF"/>
    <w:rsid w:val="18F0E2E6"/>
    <w:rsid w:val="1C50BBCD"/>
    <w:rsid w:val="210A5AF8"/>
    <w:rsid w:val="2636093D"/>
    <w:rsid w:val="27D1D99E"/>
    <w:rsid w:val="290EF436"/>
    <w:rsid w:val="29161678"/>
    <w:rsid w:val="2F7E35BA"/>
    <w:rsid w:val="3100DDBE"/>
    <w:rsid w:val="3407C2A8"/>
    <w:rsid w:val="378FF9CB"/>
    <w:rsid w:val="393427C8"/>
    <w:rsid w:val="393427C8"/>
    <w:rsid w:val="39E0A9CC"/>
    <w:rsid w:val="3ACFF829"/>
    <w:rsid w:val="3B962FD8"/>
    <w:rsid w:val="3FD051EF"/>
    <w:rsid w:val="4612AAD0"/>
    <w:rsid w:val="4612AAD0"/>
    <w:rsid w:val="47036195"/>
    <w:rsid w:val="51DEECD2"/>
    <w:rsid w:val="571EF90A"/>
    <w:rsid w:val="5FF32E40"/>
    <w:rsid w:val="6261ABB1"/>
    <w:rsid w:val="6261ABB1"/>
    <w:rsid w:val="6A9F72F7"/>
    <w:rsid w:val="6F136408"/>
    <w:rsid w:val="72B50F26"/>
    <w:rsid w:val="78720940"/>
    <w:rsid w:val="7D309EEB"/>
    <w:rsid w:val="7EB7F808"/>
    <w:rsid w:val="7F7B8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01133D"/>
  <w15:docId w15:val="{DE6C3C67-5AA8-4228-84AE-357175BD75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C25D5"/>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FC25D5"/>
  </w:style>
  <w:style w:type="paragraph" w:styleId="Footer">
    <w:name w:val="footer"/>
    <w:basedOn w:val="Normal"/>
    <w:link w:val="FooterChar"/>
    <w:uiPriority w:val="99"/>
    <w:unhideWhenUsed/>
    <w:rsid w:val="00FC25D5"/>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FC25D5"/>
  </w:style>
  <w:style w:type="paragraph" w:styleId="BalloonText">
    <w:name w:val="Balloon Text"/>
    <w:basedOn w:val="Normal"/>
    <w:link w:val="BalloonTextChar"/>
    <w:uiPriority w:val="99"/>
    <w:semiHidden/>
    <w:unhideWhenUsed/>
    <w:rsid w:val="00FC25D5"/>
    <w:rPr>
      <w:rFonts w:ascii="Tahoma" w:hAnsi="Tahoma" w:cs="Tahoma" w:eastAsiaTheme="minorHAnsi"/>
      <w:sz w:val="16"/>
      <w:szCs w:val="16"/>
      <w:lang w:eastAsia="en-US"/>
    </w:rPr>
  </w:style>
  <w:style w:type="character" w:styleId="BalloonTextChar" w:customStyle="1">
    <w:name w:val="Balloon Text Char"/>
    <w:basedOn w:val="DefaultParagraphFont"/>
    <w:link w:val="BalloonText"/>
    <w:uiPriority w:val="99"/>
    <w:semiHidden/>
    <w:rsid w:val="00FC25D5"/>
    <w:rPr>
      <w:rFonts w:ascii="Tahoma" w:hAnsi="Tahoma" w:cs="Tahoma"/>
      <w:sz w:val="16"/>
      <w:szCs w:val="16"/>
    </w:rPr>
  </w:style>
  <w:style w:type="character" w:styleId="Hyperlink">
    <w:name w:val="Hyperlink"/>
    <w:basedOn w:val="DefaultParagraphFont"/>
    <w:uiPriority w:val="99"/>
    <w:unhideWhenUsed/>
    <w:rsid w:val="003C1FE7"/>
    <w:rPr>
      <w:color w:val="0000FF" w:themeColor="hyperlink"/>
      <w:u w:val="single"/>
    </w:rPr>
  </w:style>
  <w:style w:type="table" w:styleId="TableGrid">
    <w:name w:val="Table Grid"/>
    <w:basedOn w:val="TableNormal"/>
    <w:uiPriority w:val="59"/>
    <w:rsid w:val="002D5D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D5DED"/>
    <w:pPr>
      <w:spacing w:after="200" w:line="276" w:lineRule="auto"/>
      <w:ind w:left="720"/>
      <w:contextualSpacing/>
    </w:pPr>
    <w:rPr>
      <w:rFonts w:asciiTheme="minorHAnsi" w:hAnsiTheme="minorHAnsi" w:eastAsiaTheme="minorHAnsi" w:cstheme="minorBidi"/>
      <w:sz w:val="22"/>
      <w:szCs w:val="22"/>
      <w:lang w:eastAsia="en-US"/>
    </w:rPr>
  </w:style>
  <w:style w:type="paragraph" w:styleId="NoSpacing">
    <w:name w:val="No Spacing"/>
    <w:uiPriority w:val="1"/>
    <w:qFormat/>
    <w:rsid w:val="00B034FE"/>
    <w:pPr>
      <w:spacing w:after="0" w:line="240" w:lineRule="auto"/>
    </w:pPr>
  </w:style>
  <w:style w:type="paragraph" w:styleId="NormalWeb">
    <w:name w:val="Normal (Web)"/>
    <w:basedOn w:val="Normal"/>
    <w:uiPriority w:val="99"/>
    <w:semiHidden/>
    <w:unhideWhenUsed/>
    <w:rsid w:val="004C5A72"/>
    <w:pPr>
      <w:spacing w:after="240"/>
    </w:pPr>
  </w:style>
  <w:style w:type="character" w:styleId="Strong">
    <w:name w:val="Strong"/>
    <w:basedOn w:val="DefaultParagraphFont"/>
    <w:uiPriority w:val="22"/>
    <w:qFormat/>
    <w:rsid w:val="00E9481A"/>
    <w:rPr>
      <w:b/>
      <w:bCs/>
    </w:rPr>
  </w:style>
  <w:style w:type="character" w:styleId="e24kjd" w:customStyle="1">
    <w:name w:val="e24kjd"/>
    <w:basedOn w:val="DefaultParagraphFont"/>
    <w:rsid w:val="008C5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5D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C25D5"/>
  </w:style>
  <w:style w:type="paragraph" w:styleId="Footer">
    <w:name w:val="footer"/>
    <w:basedOn w:val="Normal"/>
    <w:link w:val="FooterChar"/>
    <w:uiPriority w:val="99"/>
    <w:unhideWhenUsed/>
    <w:rsid w:val="00FC25D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C25D5"/>
  </w:style>
  <w:style w:type="paragraph" w:styleId="BalloonText">
    <w:name w:val="Balloon Text"/>
    <w:basedOn w:val="Normal"/>
    <w:link w:val="BalloonTextChar"/>
    <w:uiPriority w:val="99"/>
    <w:semiHidden/>
    <w:unhideWhenUsed/>
    <w:rsid w:val="00FC25D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C25D5"/>
    <w:rPr>
      <w:rFonts w:ascii="Tahoma" w:hAnsi="Tahoma" w:cs="Tahoma"/>
      <w:sz w:val="16"/>
      <w:szCs w:val="16"/>
    </w:rPr>
  </w:style>
  <w:style w:type="character" w:styleId="Hyperlink">
    <w:name w:val="Hyperlink"/>
    <w:basedOn w:val="DefaultParagraphFont"/>
    <w:uiPriority w:val="99"/>
    <w:unhideWhenUsed/>
    <w:rsid w:val="003C1FE7"/>
    <w:rPr>
      <w:color w:val="0000FF" w:themeColor="hyperlink"/>
      <w:u w:val="single"/>
    </w:rPr>
  </w:style>
  <w:style w:type="table" w:styleId="TableGrid">
    <w:name w:val="Table Grid"/>
    <w:basedOn w:val="TableNormal"/>
    <w:uiPriority w:val="59"/>
    <w:rsid w:val="002D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DED"/>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034FE"/>
    <w:pPr>
      <w:spacing w:after="0" w:line="240" w:lineRule="auto"/>
    </w:pPr>
  </w:style>
  <w:style w:type="paragraph" w:styleId="NormalWeb">
    <w:name w:val="Normal (Web)"/>
    <w:basedOn w:val="Normal"/>
    <w:uiPriority w:val="99"/>
    <w:semiHidden/>
    <w:unhideWhenUsed/>
    <w:rsid w:val="004C5A72"/>
    <w:pPr>
      <w:spacing w:after="240"/>
    </w:pPr>
  </w:style>
  <w:style w:type="character" w:styleId="Strong">
    <w:name w:val="Strong"/>
    <w:basedOn w:val="DefaultParagraphFont"/>
    <w:uiPriority w:val="22"/>
    <w:qFormat/>
    <w:rsid w:val="00E9481A"/>
    <w:rPr>
      <w:b/>
      <w:bCs/>
    </w:rPr>
  </w:style>
  <w:style w:type="character" w:customStyle="1" w:styleId="e24kjd">
    <w:name w:val="e24kjd"/>
    <w:basedOn w:val="DefaultParagraphFont"/>
    <w:rsid w:val="008C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C8F32D931F3514F831A4311DAEDAABD" ma:contentTypeVersion="19" ma:contentTypeDescription="Create a new document." ma:contentTypeScope="" ma:versionID="07dac6bf5a98816d32801c1262274926">
  <xsd:schema xmlns:xsd="http://www.w3.org/2001/XMLSchema" xmlns:xs="http://www.w3.org/2001/XMLSchema" xmlns:p="http://schemas.microsoft.com/office/2006/metadata/properties" xmlns:ns2="1631f058-5842-466e-a3ec-5ac70fd8cd04" xmlns:ns3="c7254011-2c6f-46a1-81b8-278077c906ee" targetNamespace="http://schemas.microsoft.com/office/2006/metadata/properties" ma:root="true" ma:fieldsID="c76d2b489fe989bad7ca00dbd66ed522" ns2:_="" ns3:_="">
    <xsd:import namespace="1631f058-5842-466e-a3ec-5ac70fd8cd04"/>
    <xsd:import namespace="c7254011-2c6f-46a1-81b8-278077c90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TypeandRenewa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f058-5842-466e-a3ec-5ac70fd8c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e18577-4e11-48d4-8a9b-7cf868bae6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TypeandRenewal" ma:index="25" nillable="true" ma:displayName="Type and Renewal" ma:format="Dropdown" ma:internalName="TypeandRenewal">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54011-2c6f-46a1-81b8-278077c90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fc7aa7-b32f-426f-90e1-cefa5e1bf31f}" ma:internalName="TaxCatchAll" ma:showField="CatchAllData" ma:web="c7254011-2c6f-46a1-81b8-278077c90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7254011-2c6f-46a1-81b8-278077c906ee">
      <UserInfo>
        <DisplayName/>
        <AccountId xsi:nil="true"/>
        <AccountType/>
      </UserInfo>
    </SharedWithUsers>
    <MediaLengthInSeconds xmlns="1631f058-5842-466e-a3ec-5ac70fd8cd04" xsi:nil="true"/>
    <TaxCatchAll xmlns="c7254011-2c6f-46a1-81b8-278077c906ee" xsi:nil="true"/>
    <lcf76f155ced4ddcb4097134ff3c332f xmlns="1631f058-5842-466e-a3ec-5ac70fd8cd04">
      <Terms xmlns="http://schemas.microsoft.com/office/infopath/2007/PartnerControls"/>
    </lcf76f155ced4ddcb4097134ff3c332f>
    <TypeandRenewal xmlns="1631f058-5842-466e-a3ec-5ac70fd8cd04" xsi:nil="true"/>
  </documentManagement>
</p:properties>
</file>

<file path=customXml/itemProps1.xml><?xml version="1.0" encoding="utf-8"?>
<ds:datastoreItem xmlns:ds="http://schemas.openxmlformats.org/officeDocument/2006/customXml" ds:itemID="{5B73949C-ED82-4D01-9BEE-A0999D0C1FE5}">
  <ds:schemaRefs>
    <ds:schemaRef ds:uri="http://schemas.openxmlformats.org/officeDocument/2006/bibliography"/>
  </ds:schemaRefs>
</ds:datastoreItem>
</file>

<file path=customXml/itemProps2.xml><?xml version="1.0" encoding="utf-8"?>
<ds:datastoreItem xmlns:ds="http://schemas.openxmlformats.org/officeDocument/2006/customXml" ds:itemID="{052F39F0-3C72-4451-8F3E-7B2376B80FB8}"/>
</file>

<file path=customXml/itemProps3.xml><?xml version="1.0" encoding="utf-8"?>
<ds:datastoreItem xmlns:ds="http://schemas.openxmlformats.org/officeDocument/2006/customXml" ds:itemID="{563286EF-DCB5-4208-9AE9-4F11192D315C}"/>
</file>

<file path=customXml/itemProps4.xml><?xml version="1.0" encoding="utf-8"?>
<ds:datastoreItem xmlns:ds="http://schemas.openxmlformats.org/officeDocument/2006/customXml" ds:itemID="{55B5D8C7-4C8C-48FF-811C-7C03CACFB828}"/>
</file>

<file path=customXml/itemProps5.xml><?xml version="1.0" encoding="utf-8"?>
<ds:datastoreItem xmlns:ds="http://schemas.openxmlformats.org/officeDocument/2006/customXml" ds:itemID="{36235CE0-E3D7-4930-A85F-39136551FB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5DCD1EB0</ap:Template>
  <ap:Application>Microsoft Word for the web</ap:Application>
  <ap:DocSecurity>0</ap:DocSecurity>
  <ap:ScaleCrop>false</ap:ScaleCrop>
  <ap:Company>YMCA Derbyshire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Lunn</dc:creator>
  <cp:lastModifiedBy>Michael Futers</cp:lastModifiedBy>
  <cp:revision>26</cp:revision>
  <cp:lastPrinted>2020-06-30T15:24:00Z</cp:lastPrinted>
  <dcterms:created xsi:type="dcterms:W3CDTF">2020-06-19T10:21:00Z</dcterms:created>
  <dcterms:modified xsi:type="dcterms:W3CDTF">2024-01-25T11:19:37Z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0x0101009C8F32D931F3514F831A4311DAEDAABD</vt:lpwstr>
  </property>
  <property fmtid="{D5CDD505-2E9C-101B-9397-08002B2CF9AE}" pid="3" name="Order">
    <vt:r8>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