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878B9" w:rsidR="00AF071D" w:rsidP="1FF5E311" w:rsidRDefault="00AF071D" w14:paraId="0522D0C4" w14:textId="5AAB1FFE">
      <w:pPr>
        <w:pStyle w:val="Normal"/>
        <w:jc w:val="center"/>
        <w:rPr>
          <w:rFonts w:ascii="Verdana" w:hAnsi="Verdana" w:cs="Arial"/>
          <w:b w:val="1"/>
          <w:bCs w:val="1"/>
          <w:color w:val="000000" w:themeColor="text1" w:themeTint="FF" w:themeShade="FF"/>
          <w:sz w:val="56"/>
          <w:szCs w:val="56"/>
          <w:lang w:val="en-US"/>
        </w:rPr>
      </w:pPr>
      <w:r w:rsidRPr="132CAA38" w:rsidR="1C594664">
        <w:rPr>
          <w:rFonts w:ascii="Verdana" w:hAnsi="Verdana" w:cs="Arial"/>
          <w:b w:val="1"/>
          <w:bCs w:val="1"/>
          <w:color w:val="7030A0"/>
          <w:sz w:val="56"/>
          <w:szCs w:val="56"/>
          <w:lang w:val="en-US"/>
        </w:rPr>
        <w:t>Health</w:t>
      </w:r>
      <w:r w:rsidRPr="132CAA38" w:rsidR="1C594664">
        <w:rPr>
          <w:rFonts w:ascii="Verdana" w:hAnsi="Verdana" w:cs="Arial"/>
          <w:b w:val="1"/>
          <w:bCs w:val="1"/>
          <w:color w:val="7030A0"/>
          <w:sz w:val="56"/>
          <w:szCs w:val="56"/>
          <w:lang w:val="en-US"/>
        </w:rPr>
        <w:t xml:space="preserve"> and Safety </w:t>
      </w:r>
    </w:p>
    <w:p w:rsidRPr="001878B9" w:rsidR="00922B0D" w:rsidP="1A0D7B0F" w:rsidRDefault="00AF071D" w14:paraId="0522D0C5" w14:textId="77777777" w14:noSpellErr="1">
      <w:pPr>
        <w:jc w:val="center"/>
        <w:rPr>
          <w:rFonts w:ascii="Verdana" w:hAnsi="Verdana" w:cs="Arial"/>
          <w:b w:val="1"/>
          <w:bCs w:val="1"/>
          <w:color w:val="7030A0" w:themeColor="text1"/>
          <w:sz w:val="56"/>
          <w:szCs w:val="56"/>
          <w:lang w:val="en-US"/>
        </w:rPr>
      </w:pPr>
      <w:r w:rsidRPr="1A0D7B0F" w:rsidR="1C594664">
        <w:rPr>
          <w:rFonts w:ascii="Verdana" w:hAnsi="Verdana" w:cs="Arial"/>
          <w:b w:val="1"/>
          <w:bCs w:val="1"/>
          <w:color w:val="7030A0"/>
          <w:sz w:val="56"/>
          <w:szCs w:val="56"/>
          <w:lang w:val="en-US"/>
        </w:rPr>
        <w:t>Policy</w:t>
      </w:r>
    </w:p>
    <w:p w:rsidRPr="001878B9" w:rsidR="00922B0D" w:rsidP="1A0D7B0F" w:rsidRDefault="00000000" w14:paraId="0522D0C6" w14:textId="77777777" w14:noSpellErr="1">
      <w:pPr>
        <w:jc w:val="center"/>
        <w:rPr>
          <w:rFonts w:ascii="Verdana" w:hAnsi="Verdana" w:cs="Arial"/>
          <w:b w:val="1"/>
          <w:bCs w:val="1"/>
          <w:color w:val="7030A0" w:themeColor="text1"/>
          <w:sz w:val="56"/>
          <w:szCs w:val="56"/>
          <w:lang w:val="en-US"/>
        </w:rPr>
      </w:pPr>
    </w:p>
    <w:p w:rsidR="20578543" w:rsidP="1A0D7B0F" w:rsidRDefault="20578543" w14:paraId="2335F008" w14:textId="5F13145C">
      <w:pPr>
        <w:spacing w:after="0" w:line="240" w:lineRule="auto"/>
        <w:jc w:val="left"/>
        <w:rPr>
          <w:rFonts w:ascii="Verdana" w:hAnsi="Verdana" w:eastAsia="Verdana" w:cs="Verdana"/>
          <w:b w:val="0"/>
          <w:bCs w:val="0"/>
          <w:i w:val="0"/>
          <w:iCs w:val="0"/>
          <w:caps w:val="0"/>
          <w:smallCaps w:val="0"/>
          <w:noProof w:val="0"/>
          <w:color w:val="000000" w:themeColor="text1" w:themeTint="FF" w:themeShade="FF"/>
          <w:sz w:val="18"/>
          <w:szCs w:val="18"/>
          <w:lang w:val="en-US"/>
        </w:rPr>
      </w:pPr>
      <w:r w:rsidRPr="1A0D7B0F" w:rsidR="20578543">
        <w:rPr>
          <w:rFonts w:ascii="Verdana" w:hAnsi="Verdana" w:eastAsia="Verdana" w:cs="Verdana"/>
          <w:b w:val="1"/>
          <w:bCs w:val="1"/>
          <w:i w:val="0"/>
          <w:iCs w:val="0"/>
          <w:caps w:val="0"/>
          <w:smallCaps w:val="0"/>
          <w:noProof w:val="0"/>
          <w:color w:val="000000" w:themeColor="text1" w:themeTint="FF" w:themeShade="FF"/>
          <w:sz w:val="18"/>
          <w:szCs w:val="18"/>
          <w:lang w:val="en-GB"/>
        </w:rPr>
        <w:t xml:space="preserve">Department: </w:t>
      </w:r>
    </w:p>
    <w:p w:rsidR="20578543" w:rsidP="1A0D7B0F" w:rsidRDefault="20578543" w14:paraId="3C30E59F" w14:textId="484EDC1F">
      <w:pPr>
        <w:spacing w:after="0" w:line="240" w:lineRule="auto"/>
        <w:jc w:val="left"/>
        <w:rPr>
          <w:rFonts w:ascii="Verdana" w:hAnsi="Verdana" w:eastAsia="Verdana" w:cs="Verdana"/>
          <w:b w:val="0"/>
          <w:bCs w:val="0"/>
          <w:i w:val="0"/>
          <w:iCs w:val="0"/>
          <w:caps w:val="0"/>
          <w:smallCaps w:val="0"/>
          <w:noProof w:val="0"/>
          <w:color w:val="000000" w:themeColor="text1" w:themeTint="FF" w:themeShade="FF"/>
          <w:sz w:val="18"/>
          <w:szCs w:val="18"/>
          <w:lang w:val="en-US"/>
        </w:rPr>
      </w:pPr>
      <w:r w:rsidRPr="1A0D7B0F" w:rsidR="20578543">
        <w:rPr>
          <w:rFonts w:ascii="Verdana" w:hAnsi="Verdana" w:eastAsia="Verdana" w:cs="Verdana"/>
          <w:b w:val="1"/>
          <w:bCs w:val="1"/>
          <w:i w:val="0"/>
          <w:iCs w:val="0"/>
          <w:caps w:val="0"/>
          <w:smallCaps w:val="0"/>
          <w:noProof w:val="0"/>
          <w:color w:val="000000" w:themeColor="text1" w:themeTint="FF" w:themeShade="FF"/>
          <w:sz w:val="18"/>
          <w:szCs w:val="18"/>
          <w:lang w:val="en-GB"/>
        </w:rPr>
        <w:t xml:space="preserve"> </w:t>
      </w:r>
    </w:p>
    <w:p w:rsidR="20578543" w:rsidP="1A0D7B0F" w:rsidRDefault="20578543" w14:paraId="1AC18C06" w14:textId="434FF148">
      <w:pPr>
        <w:spacing w:after="0" w:line="240" w:lineRule="auto"/>
        <w:jc w:val="left"/>
        <w:rPr>
          <w:rFonts w:ascii="Verdana" w:hAnsi="Verdana" w:eastAsia="Verdana" w:cs="Verdana"/>
          <w:b w:val="0"/>
          <w:bCs w:val="0"/>
          <w:i w:val="0"/>
          <w:iCs w:val="0"/>
          <w:caps w:val="0"/>
          <w:smallCaps w:val="0"/>
          <w:noProof w:val="0"/>
          <w:color w:val="000000" w:themeColor="text1" w:themeTint="FF" w:themeShade="FF"/>
          <w:sz w:val="18"/>
          <w:szCs w:val="18"/>
          <w:lang w:val="en-US"/>
        </w:rPr>
      </w:pPr>
      <w:r w:rsidRPr="1A0D7B0F" w:rsidR="20578543">
        <w:rPr>
          <w:rFonts w:ascii="Verdana" w:hAnsi="Verdana" w:eastAsia="Verdana" w:cs="Verdana"/>
          <w:b w:val="1"/>
          <w:bCs w:val="1"/>
          <w:i w:val="0"/>
          <w:iCs w:val="0"/>
          <w:caps w:val="0"/>
          <w:smallCaps w:val="0"/>
          <w:noProof w:val="0"/>
          <w:color w:val="000000" w:themeColor="text1" w:themeTint="FF" w:themeShade="FF"/>
          <w:sz w:val="18"/>
          <w:szCs w:val="18"/>
          <w:lang w:val="en-GB"/>
        </w:rPr>
        <w:t xml:space="preserve">Approval Route: </w:t>
      </w:r>
    </w:p>
    <w:p w:rsidR="20578543" w:rsidP="1A0D7B0F" w:rsidRDefault="20578543" w14:paraId="66D9CF2C" w14:textId="6A85D342">
      <w:pPr>
        <w:spacing w:after="0" w:line="240" w:lineRule="auto"/>
        <w:jc w:val="left"/>
        <w:rPr>
          <w:rFonts w:ascii="Verdana" w:hAnsi="Verdana" w:eastAsia="Verdana" w:cs="Verdana"/>
          <w:b w:val="0"/>
          <w:bCs w:val="0"/>
          <w:i w:val="0"/>
          <w:iCs w:val="0"/>
          <w:caps w:val="0"/>
          <w:smallCaps w:val="0"/>
          <w:noProof w:val="0"/>
          <w:color w:val="000000" w:themeColor="text1" w:themeTint="FF" w:themeShade="FF"/>
          <w:sz w:val="18"/>
          <w:szCs w:val="18"/>
          <w:lang w:val="en-US"/>
        </w:rPr>
      </w:pPr>
      <w:r w:rsidRPr="1A0D7B0F" w:rsidR="20578543">
        <w:rPr>
          <w:rFonts w:ascii="Verdana" w:hAnsi="Verdana" w:eastAsia="Verdana" w:cs="Verdana"/>
          <w:b w:val="1"/>
          <w:bCs w:val="1"/>
          <w:i w:val="0"/>
          <w:iCs w:val="0"/>
          <w:caps w:val="0"/>
          <w:smallCaps w:val="0"/>
          <w:noProof w:val="0"/>
          <w:color w:val="000000" w:themeColor="text1" w:themeTint="FF" w:themeShade="FF"/>
          <w:sz w:val="18"/>
          <w:szCs w:val="18"/>
          <w:lang w:val="en-GB"/>
        </w:rPr>
        <w:t xml:space="preserve"> </w:t>
      </w:r>
    </w:p>
    <w:p w:rsidR="20578543" w:rsidP="0F26DEA6" w:rsidRDefault="20578543" w14:paraId="1DB8ABD9" w14:textId="1CDFE11A">
      <w:pPr>
        <w:spacing w:after="0" w:line="240" w:lineRule="auto"/>
        <w:jc w:val="left"/>
        <w:rPr>
          <w:rFonts w:ascii="Verdana" w:hAnsi="Verdana" w:eastAsia="Verdana" w:cs="Verdana"/>
          <w:b w:val="0"/>
          <w:bCs w:val="0"/>
          <w:i w:val="0"/>
          <w:iCs w:val="0"/>
          <w:caps w:val="0"/>
          <w:smallCaps w:val="0"/>
          <w:noProof w:val="0"/>
          <w:color w:val="000000" w:themeColor="text1" w:themeTint="FF" w:themeShade="FF"/>
          <w:sz w:val="18"/>
          <w:szCs w:val="18"/>
          <w:lang w:val="en-US"/>
        </w:rPr>
      </w:pPr>
      <w:r w:rsidRPr="0F26DEA6" w:rsidR="20578543">
        <w:rPr>
          <w:rFonts w:ascii="Verdana" w:hAnsi="Verdana" w:eastAsia="Verdana" w:cs="Verdana"/>
          <w:b w:val="1"/>
          <w:bCs w:val="1"/>
          <w:i w:val="0"/>
          <w:iCs w:val="0"/>
          <w:caps w:val="0"/>
          <w:smallCaps w:val="0"/>
          <w:noProof w:val="0"/>
          <w:color w:val="000000" w:themeColor="text1" w:themeTint="FF" w:themeShade="FF"/>
          <w:sz w:val="18"/>
          <w:szCs w:val="18"/>
          <w:lang w:val="en-GB"/>
        </w:rPr>
        <w:t xml:space="preserve">Frequency of Revision: </w:t>
      </w:r>
      <w:r w:rsidRPr="0F26DEA6" w:rsidR="5EAA2B6A">
        <w:rPr>
          <w:rFonts w:ascii="Verdana" w:hAnsi="Verdana" w:eastAsia="Verdana" w:cs="Verdana"/>
          <w:b w:val="1"/>
          <w:bCs w:val="1"/>
          <w:i w:val="0"/>
          <w:iCs w:val="0"/>
          <w:caps w:val="0"/>
          <w:smallCaps w:val="0"/>
          <w:noProof w:val="0"/>
          <w:color w:val="000000" w:themeColor="text1" w:themeTint="FF" w:themeShade="FF"/>
          <w:sz w:val="18"/>
          <w:szCs w:val="18"/>
          <w:lang w:val="en-GB"/>
        </w:rPr>
        <w:t>Annual</w:t>
      </w:r>
    </w:p>
    <w:p w:rsidR="7C758E86" w:rsidP="7C758E86" w:rsidRDefault="7C758E86" w14:paraId="29E53795" w14:textId="410E47AB">
      <w:pPr>
        <w:pStyle w:val="Normal"/>
        <w:spacing w:after="0" w:line="240" w:lineRule="auto"/>
        <w:jc w:val="left"/>
        <w:rPr>
          <w:rFonts w:ascii="Verdana" w:hAnsi="Verdana" w:eastAsia="Verdana" w:cs="Verdana"/>
          <w:b w:val="1"/>
          <w:bCs w:val="1"/>
          <w:i w:val="0"/>
          <w:iCs w:val="0"/>
          <w:caps w:val="0"/>
          <w:smallCaps w:val="0"/>
          <w:noProof w:val="0"/>
          <w:color w:val="000000" w:themeColor="text1" w:themeTint="FF" w:themeShade="FF"/>
          <w:sz w:val="18"/>
          <w:szCs w:val="18"/>
          <w:lang w:val="en-GB"/>
        </w:rPr>
      </w:pPr>
    </w:p>
    <w:p w:rsidR="22E5A469" w:rsidP="7C758E86" w:rsidRDefault="22E5A469" w14:paraId="57366042" w14:textId="759C1C11">
      <w:pPr>
        <w:pStyle w:val="Normal"/>
        <w:spacing w:after="0" w:line="240" w:lineRule="auto"/>
        <w:jc w:val="left"/>
        <w:rPr>
          <w:rFonts w:ascii="Verdana" w:hAnsi="Verdana" w:eastAsia="Verdana" w:cs="Verdana"/>
          <w:b w:val="1"/>
          <w:bCs w:val="1"/>
          <w:i w:val="0"/>
          <w:iCs w:val="0"/>
          <w:caps w:val="0"/>
          <w:smallCaps w:val="0"/>
          <w:noProof w:val="0"/>
          <w:color w:val="000000" w:themeColor="text1" w:themeTint="FF" w:themeShade="FF"/>
          <w:sz w:val="18"/>
          <w:szCs w:val="18"/>
          <w:lang w:val="en-GB"/>
        </w:rPr>
      </w:pPr>
      <w:r w:rsidRPr="7C758E86" w:rsidR="22E5A469">
        <w:rPr>
          <w:rFonts w:ascii="Verdana" w:hAnsi="Verdana" w:eastAsia="Verdana" w:cs="Verdana"/>
          <w:b w:val="1"/>
          <w:bCs w:val="1"/>
          <w:i w:val="0"/>
          <w:iCs w:val="0"/>
          <w:caps w:val="0"/>
          <w:smallCaps w:val="0"/>
          <w:noProof w:val="0"/>
          <w:color w:val="000000" w:themeColor="text1" w:themeTint="FF" w:themeShade="FF"/>
          <w:sz w:val="18"/>
          <w:szCs w:val="18"/>
          <w:lang w:val="en-GB"/>
        </w:rPr>
        <w:t>Associated Procedures:</w:t>
      </w:r>
    </w:p>
    <w:p w:rsidR="22E5A469" w:rsidP="7C758E86" w:rsidRDefault="22E5A469" w14:paraId="472CFD1A" w14:textId="5A9EC852">
      <w:pPr>
        <w:pStyle w:val="Normal"/>
        <w:spacing w:after="0" w:line="240" w:lineRule="auto"/>
        <w:jc w:val="left"/>
        <w:rPr>
          <w:rFonts w:ascii="Verdana" w:hAnsi="Verdana" w:eastAsia="Verdana" w:cs="Verdana"/>
          <w:b w:val="1"/>
          <w:bCs w:val="1"/>
          <w:i w:val="0"/>
          <w:iCs w:val="0"/>
          <w:caps w:val="0"/>
          <w:smallCaps w:val="0"/>
          <w:noProof w:val="0"/>
          <w:color w:val="7030A0"/>
          <w:sz w:val="18"/>
          <w:szCs w:val="18"/>
          <w:lang w:val="en-GB"/>
        </w:rPr>
      </w:pPr>
      <w:r w:rsidRPr="7C758E86" w:rsidR="22E5A469">
        <w:rPr>
          <w:rFonts w:ascii="Verdana" w:hAnsi="Verdana" w:eastAsia="Verdana" w:cs="Verdana"/>
          <w:b w:val="1"/>
          <w:bCs w:val="1"/>
          <w:i w:val="0"/>
          <w:iCs w:val="0"/>
          <w:caps w:val="0"/>
          <w:smallCaps w:val="0"/>
          <w:noProof w:val="0"/>
          <w:color w:val="7030A0"/>
          <w:sz w:val="18"/>
          <w:szCs w:val="18"/>
          <w:lang w:val="en-GB"/>
        </w:rPr>
        <w:t>Home Workers</w:t>
      </w:r>
    </w:p>
    <w:p w:rsidR="22E5A469" w:rsidP="7C758E86" w:rsidRDefault="22E5A469" w14:paraId="1DC92251" w14:textId="3F0F218A">
      <w:pPr>
        <w:pStyle w:val="Normal"/>
        <w:spacing w:after="0" w:line="240" w:lineRule="auto"/>
        <w:jc w:val="left"/>
        <w:rPr>
          <w:rFonts w:ascii="Verdana" w:hAnsi="Verdana" w:eastAsia="Verdana" w:cs="Verdana"/>
          <w:b w:val="1"/>
          <w:bCs w:val="1"/>
          <w:i w:val="0"/>
          <w:iCs w:val="0"/>
          <w:caps w:val="0"/>
          <w:smallCaps w:val="0"/>
          <w:noProof w:val="0"/>
          <w:color w:val="7030A0"/>
          <w:sz w:val="18"/>
          <w:szCs w:val="18"/>
          <w:lang w:val="en-GB"/>
        </w:rPr>
      </w:pPr>
      <w:r w:rsidRPr="7C758E86" w:rsidR="22E5A469">
        <w:rPr>
          <w:rFonts w:ascii="Verdana" w:hAnsi="Verdana" w:eastAsia="Verdana" w:cs="Verdana"/>
          <w:b w:val="1"/>
          <w:bCs w:val="1"/>
          <w:i w:val="0"/>
          <w:iCs w:val="0"/>
          <w:caps w:val="0"/>
          <w:smallCaps w:val="0"/>
          <w:noProof w:val="0"/>
          <w:color w:val="7030A0"/>
          <w:sz w:val="18"/>
          <w:szCs w:val="18"/>
          <w:lang w:val="en-GB"/>
        </w:rPr>
        <w:t>Stress Management</w:t>
      </w:r>
    </w:p>
    <w:p w:rsidR="20578543" w:rsidP="1A0D7B0F" w:rsidRDefault="20578543" w14:paraId="0262154A" w14:textId="4E7DBAE1">
      <w:pPr>
        <w:spacing w:after="0" w:line="240" w:lineRule="auto"/>
        <w:jc w:val="center"/>
        <w:rPr>
          <w:rFonts w:ascii="Verdana" w:hAnsi="Verdana" w:eastAsia="Verdana" w:cs="Verdana"/>
          <w:b w:val="0"/>
          <w:bCs w:val="0"/>
          <w:i w:val="0"/>
          <w:iCs w:val="0"/>
          <w:caps w:val="0"/>
          <w:smallCaps w:val="0"/>
          <w:noProof w:val="0"/>
          <w:color w:val="000000" w:themeColor="text1" w:themeTint="FF" w:themeShade="FF"/>
          <w:sz w:val="18"/>
          <w:szCs w:val="18"/>
          <w:lang w:val="en-US"/>
        </w:rPr>
      </w:pPr>
      <w:r w:rsidRPr="1A0D7B0F" w:rsidR="20578543">
        <w:rPr>
          <w:rFonts w:ascii="Verdana" w:hAnsi="Verdana" w:eastAsia="Verdana" w:cs="Verdana"/>
          <w:b w:val="1"/>
          <w:bCs w:val="1"/>
          <w:i w:val="0"/>
          <w:iCs w:val="0"/>
          <w:caps w:val="0"/>
          <w:smallCaps w:val="0"/>
          <w:noProof w:val="0"/>
          <w:color w:val="000000" w:themeColor="text1" w:themeTint="FF" w:themeShade="FF"/>
          <w:sz w:val="18"/>
          <w:szCs w:val="18"/>
          <w:lang w:val="en-GB"/>
        </w:rPr>
        <w:t xml:space="preserve"> </w:t>
      </w:r>
    </w:p>
    <w:tbl>
      <w:tblPr>
        <w:tblStyle w:val="TableNormal"/>
        <w:tblW w:w="0" w:type="auto"/>
        <w:tblInd w:w="660" w:type="dxa"/>
        <w:tblBorders>
          <w:top w:val="single" w:sz="6"/>
          <w:left w:val="single" w:sz="6"/>
          <w:bottom w:val="single" w:sz="6"/>
          <w:right w:val="single" w:sz="6"/>
        </w:tblBorders>
        <w:tblLayout w:type="fixed"/>
        <w:tblLook w:val="04A0" w:firstRow="1" w:lastRow="0" w:firstColumn="1" w:lastColumn="0" w:noHBand="0" w:noVBand="1"/>
      </w:tblPr>
      <w:tblGrid>
        <w:gridCol w:w="2070"/>
        <w:gridCol w:w="2070"/>
        <w:gridCol w:w="3465"/>
      </w:tblGrid>
      <w:tr w:rsidR="1A0D7B0F" w:rsidTr="03641244" w14:paraId="7274DF65">
        <w:trPr>
          <w:trHeight w:val="300"/>
        </w:trPr>
        <w:tc>
          <w:tcPr>
            <w:tcW w:w="2070" w:type="dxa"/>
            <w:tcBorders>
              <w:top w:val="double" w:color="000000" w:themeColor="text1" w:sz="6"/>
              <w:left w:val="double" w:color="000000" w:themeColor="text1" w:sz="6"/>
              <w:bottom w:val="double" w:color="000000" w:themeColor="text1" w:sz="6"/>
              <w:right w:val="nil"/>
            </w:tcBorders>
            <w:tcMar>
              <w:left w:w="90" w:type="dxa"/>
              <w:right w:w="90" w:type="dxa"/>
            </w:tcMar>
            <w:vAlign w:val="top"/>
          </w:tcPr>
          <w:p w:rsidR="1A0D7B0F" w:rsidP="1A0D7B0F" w:rsidRDefault="1A0D7B0F" w14:paraId="33E14726" w14:textId="51BA4DC3">
            <w:pPr>
              <w:spacing w:before="0" w:beforeAutospacing="off" w:after="0" w:afterAutospacing="off" w:line="240" w:lineRule="auto"/>
              <w:rPr>
                <w:rFonts w:ascii="Verdana" w:hAnsi="Verdana" w:eastAsia="Verdana" w:cs="Verdana"/>
                <w:b w:val="0"/>
                <w:bCs w:val="0"/>
                <w:i w:val="0"/>
                <w:iCs w:val="0"/>
                <w:sz w:val="18"/>
                <w:szCs w:val="18"/>
              </w:rPr>
            </w:pPr>
            <w:r w:rsidRPr="1A0D7B0F" w:rsidR="1A0D7B0F">
              <w:rPr>
                <w:rFonts w:ascii="Verdana" w:hAnsi="Verdana" w:eastAsia="Verdana" w:cs="Verdana"/>
                <w:b w:val="1"/>
                <w:bCs w:val="1"/>
                <w:i w:val="0"/>
                <w:iCs w:val="0"/>
                <w:sz w:val="18"/>
                <w:szCs w:val="18"/>
                <w:lang w:val="en-GB"/>
              </w:rPr>
              <w:t>Version</w:t>
            </w:r>
            <w:r w:rsidRPr="1A0D7B0F" w:rsidR="1A0D7B0F">
              <w:rPr>
                <w:rFonts w:ascii="Verdana" w:hAnsi="Verdana" w:eastAsia="Verdana" w:cs="Verdana"/>
                <w:b w:val="1"/>
                <w:bCs w:val="1"/>
                <w:i w:val="0"/>
                <w:iCs w:val="0"/>
                <w:sz w:val="18"/>
                <w:szCs w:val="18"/>
                <w:lang w:val="en-GB"/>
              </w:rPr>
              <w:t xml:space="preserve"> </w:t>
            </w:r>
          </w:p>
        </w:tc>
        <w:tc>
          <w:tcPr>
            <w:tcW w:w="2070" w:type="dxa"/>
            <w:tcBorders>
              <w:top w:val="double" w:color="000000" w:themeColor="text1" w:sz="6"/>
              <w:left w:val="double" w:color="000000" w:themeColor="text1" w:sz="6"/>
              <w:bottom w:val="double" w:color="000000" w:themeColor="text1" w:sz="6"/>
              <w:right w:val="nil"/>
            </w:tcBorders>
            <w:tcMar>
              <w:left w:w="90" w:type="dxa"/>
              <w:right w:w="90" w:type="dxa"/>
            </w:tcMar>
            <w:vAlign w:val="top"/>
          </w:tcPr>
          <w:p w:rsidR="1A0D7B0F" w:rsidP="1A0D7B0F" w:rsidRDefault="1A0D7B0F" w14:paraId="1AA900DD" w14:textId="5335A302">
            <w:pPr>
              <w:spacing w:before="0" w:beforeAutospacing="off" w:after="0" w:afterAutospacing="off" w:line="240" w:lineRule="auto"/>
              <w:rPr>
                <w:rFonts w:ascii="Verdana" w:hAnsi="Verdana" w:eastAsia="Verdana" w:cs="Verdana"/>
                <w:b w:val="0"/>
                <w:bCs w:val="0"/>
                <w:i w:val="0"/>
                <w:iCs w:val="0"/>
                <w:sz w:val="18"/>
                <w:szCs w:val="18"/>
              </w:rPr>
            </w:pPr>
            <w:r w:rsidRPr="1A0D7B0F" w:rsidR="1A0D7B0F">
              <w:rPr>
                <w:rFonts w:ascii="Verdana" w:hAnsi="Verdana" w:eastAsia="Verdana" w:cs="Verdana"/>
                <w:b w:val="1"/>
                <w:bCs w:val="1"/>
                <w:i w:val="0"/>
                <w:iCs w:val="0"/>
                <w:sz w:val="18"/>
                <w:szCs w:val="18"/>
                <w:lang w:val="en-GB"/>
              </w:rPr>
              <w:t>Date Approved</w:t>
            </w:r>
            <w:r w:rsidRPr="1A0D7B0F" w:rsidR="1A0D7B0F">
              <w:rPr>
                <w:rFonts w:ascii="Verdana" w:hAnsi="Verdana" w:eastAsia="Verdana" w:cs="Verdana"/>
                <w:b w:val="1"/>
                <w:bCs w:val="1"/>
                <w:i w:val="0"/>
                <w:iCs w:val="0"/>
                <w:sz w:val="18"/>
                <w:szCs w:val="18"/>
                <w:lang w:val="en-GB"/>
              </w:rPr>
              <w:t xml:space="preserve"> </w:t>
            </w:r>
          </w:p>
        </w:tc>
        <w:tc>
          <w:tcPr>
            <w:tcW w:w="3465" w:type="dxa"/>
            <w:tcBorders>
              <w:top w:val="double" w:color="000000" w:themeColor="text1" w:sz="6"/>
              <w:left w:val="double" w:color="000000" w:themeColor="text1" w:sz="6"/>
              <w:bottom w:val="double" w:color="000000" w:themeColor="text1" w:sz="6"/>
              <w:right w:val="double" w:color="000000" w:themeColor="text1" w:sz="6"/>
            </w:tcBorders>
            <w:tcMar>
              <w:left w:w="90" w:type="dxa"/>
              <w:right w:w="90" w:type="dxa"/>
            </w:tcMar>
            <w:vAlign w:val="top"/>
          </w:tcPr>
          <w:p w:rsidR="1A0D7B0F" w:rsidP="1A0D7B0F" w:rsidRDefault="1A0D7B0F" w14:paraId="6B699D36" w14:textId="20B2677D">
            <w:pPr>
              <w:spacing w:before="0" w:beforeAutospacing="off" w:after="0" w:afterAutospacing="off" w:line="240" w:lineRule="auto"/>
              <w:rPr>
                <w:rFonts w:ascii="Verdana" w:hAnsi="Verdana" w:eastAsia="Verdana" w:cs="Verdana"/>
                <w:b w:val="0"/>
                <w:bCs w:val="0"/>
                <w:i w:val="0"/>
                <w:iCs w:val="0"/>
                <w:sz w:val="18"/>
                <w:szCs w:val="18"/>
              </w:rPr>
            </w:pPr>
            <w:r w:rsidRPr="1A0D7B0F" w:rsidR="1A0D7B0F">
              <w:rPr>
                <w:rFonts w:ascii="Verdana" w:hAnsi="Verdana" w:eastAsia="Verdana" w:cs="Verdana"/>
                <w:b w:val="1"/>
                <w:bCs w:val="1"/>
                <w:i w:val="0"/>
                <w:iCs w:val="0"/>
                <w:sz w:val="18"/>
                <w:szCs w:val="18"/>
                <w:lang w:val="en-GB"/>
              </w:rPr>
              <w:t>Reason for Update</w:t>
            </w:r>
            <w:r w:rsidRPr="1A0D7B0F" w:rsidR="1A0D7B0F">
              <w:rPr>
                <w:rFonts w:ascii="Verdana" w:hAnsi="Verdana" w:eastAsia="Verdana" w:cs="Verdana"/>
                <w:b w:val="1"/>
                <w:bCs w:val="1"/>
                <w:i w:val="0"/>
                <w:iCs w:val="0"/>
                <w:sz w:val="18"/>
                <w:szCs w:val="18"/>
                <w:lang w:val="en-GB"/>
              </w:rPr>
              <w:t xml:space="preserve"> </w:t>
            </w:r>
          </w:p>
        </w:tc>
      </w:tr>
      <w:tr w:rsidR="1A0D7B0F" w:rsidTr="03641244" w14:paraId="64C11BB1">
        <w:trPr>
          <w:trHeight w:val="390"/>
        </w:trPr>
        <w:tc>
          <w:tcPr>
            <w:tcW w:w="2070" w:type="dxa"/>
            <w:tcBorders>
              <w:top w:val="double" w:color="000000" w:themeColor="text1" w:sz="6"/>
              <w:left w:val="double" w:color="000000" w:themeColor="text1" w:sz="6"/>
              <w:bottom w:val="double" w:color="000000" w:themeColor="text1" w:sz="6"/>
              <w:right w:val="nil"/>
            </w:tcBorders>
            <w:tcMar>
              <w:left w:w="90" w:type="dxa"/>
              <w:right w:w="90" w:type="dxa"/>
            </w:tcMar>
            <w:vAlign w:val="top"/>
          </w:tcPr>
          <w:p w:rsidR="1A0D7B0F" w:rsidP="64E9D2EA" w:rsidRDefault="1A0D7B0F" w14:paraId="6C6D1CE3" w14:textId="0D9FBC64">
            <w:pPr>
              <w:spacing w:before="0" w:beforeAutospacing="off" w:after="0" w:afterAutospacing="off" w:line="240" w:lineRule="auto"/>
              <w:rPr>
                <w:rFonts w:ascii="Verdana" w:hAnsi="Verdana" w:eastAsia="Verdana" w:cs="Verdana"/>
                <w:b w:val="0"/>
                <w:bCs w:val="0"/>
                <w:i w:val="0"/>
                <w:iCs w:val="0"/>
                <w:sz w:val="18"/>
                <w:szCs w:val="18"/>
              </w:rPr>
            </w:pPr>
            <w:r w:rsidRPr="64E9D2EA" w:rsidR="1AB3F97D">
              <w:rPr>
                <w:rFonts w:ascii="Verdana" w:hAnsi="Verdana" w:eastAsia="Verdana" w:cs="Verdana"/>
                <w:b w:val="0"/>
                <w:bCs w:val="0"/>
                <w:i w:val="0"/>
                <w:iCs w:val="0"/>
                <w:sz w:val="18"/>
                <w:szCs w:val="18"/>
              </w:rPr>
              <w:t>8</w:t>
            </w:r>
          </w:p>
        </w:tc>
        <w:tc>
          <w:tcPr>
            <w:tcW w:w="2070" w:type="dxa"/>
            <w:tcBorders>
              <w:top w:val="double" w:color="000000" w:themeColor="text1" w:sz="6"/>
              <w:left w:val="double" w:color="000000" w:themeColor="text1" w:sz="6"/>
              <w:bottom w:val="double" w:color="000000" w:themeColor="text1" w:sz="6"/>
              <w:right w:val="nil"/>
            </w:tcBorders>
            <w:tcMar>
              <w:left w:w="90" w:type="dxa"/>
              <w:right w:w="90" w:type="dxa"/>
            </w:tcMar>
            <w:vAlign w:val="top"/>
          </w:tcPr>
          <w:p w:rsidR="1A0D7B0F" w:rsidP="64E9D2EA" w:rsidRDefault="1A0D7B0F" w14:paraId="53459352" w14:textId="5B0BC4EA">
            <w:pPr>
              <w:spacing w:before="0" w:beforeAutospacing="off" w:after="0" w:afterAutospacing="off" w:line="240" w:lineRule="auto"/>
              <w:rPr>
                <w:rFonts w:ascii="Verdana" w:hAnsi="Verdana" w:eastAsia="Verdana" w:cs="Verdana"/>
                <w:b w:val="0"/>
                <w:bCs w:val="0"/>
                <w:i w:val="0"/>
                <w:iCs w:val="0"/>
                <w:sz w:val="18"/>
                <w:szCs w:val="18"/>
              </w:rPr>
            </w:pPr>
            <w:r w:rsidRPr="64E9D2EA" w:rsidR="1AB3F97D">
              <w:rPr>
                <w:rFonts w:ascii="Verdana" w:hAnsi="Verdana" w:eastAsia="Verdana" w:cs="Verdana"/>
                <w:b w:val="1"/>
                <w:bCs w:val="1"/>
                <w:i w:val="0"/>
                <w:iCs w:val="0"/>
                <w:sz w:val="18"/>
                <w:szCs w:val="18"/>
                <w:lang w:val="en-GB"/>
              </w:rPr>
              <w:t>June 2021</w:t>
            </w:r>
            <w:r w:rsidRPr="64E9D2EA" w:rsidR="1A0D7B0F">
              <w:rPr>
                <w:rFonts w:ascii="Verdana" w:hAnsi="Verdana" w:eastAsia="Verdana" w:cs="Verdana"/>
                <w:b w:val="1"/>
                <w:bCs w:val="1"/>
                <w:i w:val="0"/>
                <w:iCs w:val="0"/>
                <w:sz w:val="18"/>
                <w:szCs w:val="18"/>
                <w:lang w:val="en-GB"/>
              </w:rPr>
              <w:t xml:space="preserve"> </w:t>
            </w:r>
          </w:p>
        </w:tc>
        <w:tc>
          <w:tcPr>
            <w:tcW w:w="3465" w:type="dxa"/>
            <w:tcBorders>
              <w:top w:val="double" w:color="000000" w:themeColor="text1" w:sz="6"/>
              <w:left w:val="double" w:color="000000" w:themeColor="text1" w:sz="6"/>
              <w:bottom w:val="double" w:color="000000" w:themeColor="text1" w:sz="6"/>
              <w:right w:val="double" w:color="000000" w:themeColor="text1" w:sz="6"/>
            </w:tcBorders>
            <w:tcMar>
              <w:left w:w="90" w:type="dxa"/>
              <w:right w:w="90" w:type="dxa"/>
            </w:tcMar>
            <w:vAlign w:val="top"/>
          </w:tcPr>
          <w:p w:rsidR="1A0D7B0F" w:rsidP="1A0D7B0F" w:rsidRDefault="1A0D7B0F" w14:paraId="643E4B9D" w14:textId="3E6E494B">
            <w:pPr>
              <w:spacing w:before="0" w:beforeAutospacing="off" w:after="0" w:afterAutospacing="off" w:line="240" w:lineRule="auto"/>
              <w:rPr>
                <w:rFonts w:ascii="Verdana" w:hAnsi="Verdana" w:eastAsia="Verdana" w:cs="Verdana"/>
                <w:b w:val="0"/>
                <w:bCs w:val="0"/>
                <w:i w:val="0"/>
                <w:iCs w:val="0"/>
                <w:sz w:val="18"/>
                <w:szCs w:val="18"/>
              </w:rPr>
            </w:pPr>
            <w:r w:rsidRPr="1A0D7B0F" w:rsidR="1A0D7B0F">
              <w:rPr>
                <w:rFonts w:ascii="Verdana" w:hAnsi="Verdana" w:eastAsia="Verdana" w:cs="Verdana"/>
                <w:b w:val="1"/>
                <w:bCs w:val="1"/>
                <w:i w:val="0"/>
                <w:iCs w:val="0"/>
                <w:sz w:val="18"/>
                <w:szCs w:val="18"/>
                <w:lang w:val="en-GB"/>
              </w:rPr>
              <w:t xml:space="preserve"> </w:t>
            </w:r>
          </w:p>
          <w:p w:rsidR="1A0D7B0F" w:rsidP="1A0D7B0F" w:rsidRDefault="1A0D7B0F" w14:paraId="4DE36657" w14:textId="45280125">
            <w:pPr>
              <w:spacing w:before="0" w:beforeAutospacing="off" w:after="0" w:afterAutospacing="off" w:line="240" w:lineRule="auto"/>
              <w:rPr>
                <w:rFonts w:ascii="Verdana" w:hAnsi="Verdana" w:eastAsia="Verdana" w:cs="Verdana"/>
                <w:b w:val="0"/>
                <w:bCs w:val="0"/>
                <w:i w:val="0"/>
                <w:iCs w:val="0"/>
                <w:sz w:val="18"/>
                <w:szCs w:val="18"/>
              </w:rPr>
            </w:pPr>
            <w:r w:rsidRPr="1A0D7B0F" w:rsidR="1A0D7B0F">
              <w:rPr>
                <w:rFonts w:ascii="Verdana" w:hAnsi="Verdana" w:eastAsia="Verdana" w:cs="Verdana"/>
                <w:b w:val="1"/>
                <w:bCs w:val="1"/>
                <w:i w:val="0"/>
                <w:iCs w:val="0"/>
                <w:sz w:val="18"/>
                <w:szCs w:val="18"/>
                <w:lang w:val="en-GB"/>
              </w:rPr>
              <w:t xml:space="preserve"> </w:t>
            </w:r>
          </w:p>
          <w:p w:rsidR="1A0D7B0F" w:rsidP="1A0D7B0F" w:rsidRDefault="1A0D7B0F" w14:paraId="56587723" w14:textId="64559338">
            <w:pPr>
              <w:spacing w:before="0" w:beforeAutospacing="off" w:after="0" w:afterAutospacing="off" w:line="240" w:lineRule="auto"/>
              <w:rPr>
                <w:rFonts w:ascii="Verdana" w:hAnsi="Verdana" w:eastAsia="Verdana" w:cs="Verdana"/>
                <w:b w:val="0"/>
                <w:bCs w:val="0"/>
                <w:i w:val="0"/>
                <w:iCs w:val="0"/>
                <w:sz w:val="18"/>
                <w:szCs w:val="18"/>
              </w:rPr>
            </w:pPr>
            <w:r w:rsidRPr="1A0D7B0F" w:rsidR="1A0D7B0F">
              <w:rPr>
                <w:rFonts w:ascii="Verdana" w:hAnsi="Verdana" w:eastAsia="Verdana" w:cs="Verdana"/>
                <w:b w:val="1"/>
                <w:bCs w:val="1"/>
                <w:i w:val="0"/>
                <w:iCs w:val="0"/>
                <w:sz w:val="18"/>
                <w:szCs w:val="18"/>
                <w:lang w:val="en-GB"/>
              </w:rPr>
              <w:t xml:space="preserve"> </w:t>
            </w:r>
          </w:p>
        </w:tc>
      </w:tr>
      <w:tr w:rsidR="1A0D7B0F" w:rsidTr="03641244" w14:paraId="3E7C4F52">
        <w:trPr>
          <w:trHeight w:val="300"/>
        </w:trPr>
        <w:tc>
          <w:tcPr>
            <w:tcW w:w="2070" w:type="dxa"/>
            <w:tcBorders>
              <w:top w:val="double" w:color="000000" w:themeColor="text1" w:sz="6"/>
              <w:left w:val="double" w:color="000000" w:themeColor="text1" w:sz="6"/>
              <w:bottom w:val="double" w:color="000000" w:themeColor="text1" w:sz="6"/>
              <w:right w:val="nil"/>
            </w:tcBorders>
            <w:tcMar>
              <w:left w:w="90" w:type="dxa"/>
              <w:right w:w="90" w:type="dxa"/>
            </w:tcMar>
            <w:vAlign w:val="top"/>
          </w:tcPr>
          <w:p w:rsidR="1A0D7B0F" w:rsidP="03641244" w:rsidRDefault="1A0D7B0F" w14:paraId="4289A5F7" w14:textId="1428CA32">
            <w:pPr>
              <w:spacing w:before="0" w:beforeAutospacing="off" w:after="0" w:afterAutospacing="off" w:line="240" w:lineRule="auto"/>
              <w:rPr>
                <w:rFonts w:ascii="Verdana" w:hAnsi="Verdana" w:eastAsia="Verdana" w:cs="Verdana"/>
                <w:b w:val="0"/>
                <w:bCs w:val="0"/>
                <w:i w:val="0"/>
                <w:iCs w:val="0"/>
                <w:sz w:val="18"/>
                <w:szCs w:val="18"/>
              </w:rPr>
            </w:pPr>
            <w:r w:rsidRPr="03641244" w:rsidR="1A0D7B0F">
              <w:rPr>
                <w:rFonts w:ascii="Verdana" w:hAnsi="Verdana" w:eastAsia="Verdana" w:cs="Verdana"/>
                <w:b w:val="1"/>
                <w:bCs w:val="1"/>
                <w:i w:val="0"/>
                <w:iCs w:val="0"/>
                <w:sz w:val="18"/>
                <w:szCs w:val="18"/>
                <w:lang w:val="en-GB"/>
              </w:rPr>
              <w:t xml:space="preserve"> </w:t>
            </w:r>
            <w:r w:rsidRPr="03641244" w:rsidR="6698B7AB">
              <w:rPr>
                <w:rFonts w:ascii="Verdana" w:hAnsi="Verdana" w:eastAsia="Verdana" w:cs="Verdana"/>
                <w:b w:val="1"/>
                <w:bCs w:val="1"/>
                <w:i w:val="0"/>
                <w:iCs w:val="0"/>
                <w:sz w:val="18"/>
                <w:szCs w:val="18"/>
                <w:lang w:val="en-GB"/>
              </w:rPr>
              <w:t>11</w:t>
            </w:r>
          </w:p>
        </w:tc>
        <w:tc>
          <w:tcPr>
            <w:tcW w:w="2070" w:type="dxa"/>
            <w:tcBorders>
              <w:top w:val="double" w:color="000000" w:themeColor="text1" w:sz="6"/>
              <w:left w:val="double" w:color="000000" w:themeColor="text1" w:sz="6"/>
              <w:bottom w:val="double" w:color="000000" w:themeColor="text1" w:sz="6"/>
              <w:right w:val="nil"/>
            </w:tcBorders>
            <w:tcMar>
              <w:left w:w="90" w:type="dxa"/>
              <w:right w:w="90" w:type="dxa"/>
            </w:tcMar>
            <w:vAlign w:val="top"/>
          </w:tcPr>
          <w:p w:rsidR="1A0D7B0F" w:rsidP="03641244" w:rsidRDefault="1A0D7B0F" w14:paraId="50DAF4BB" w14:textId="7686C99E">
            <w:pPr>
              <w:spacing w:before="0" w:beforeAutospacing="off" w:after="0" w:afterAutospacing="off" w:line="240" w:lineRule="auto"/>
              <w:rPr>
                <w:rFonts w:ascii="Verdana" w:hAnsi="Verdana" w:eastAsia="Verdana" w:cs="Verdana"/>
                <w:b w:val="0"/>
                <w:bCs w:val="0"/>
                <w:i w:val="0"/>
                <w:iCs w:val="0"/>
                <w:sz w:val="18"/>
                <w:szCs w:val="18"/>
              </w:rPr>
            </w:pPr>
            <w:r w:rsidRPr="03641244" w:rsidR="1A0D7B0F">
              <w:rPr>
                <w:rFonts w:ascii="Verdana" w:hAnsi="Verdana" w:eastAsia="Verdana" w:cs="Verdana"/>
                <w:b w:val="1"/>
                <w:bCs w:val="1"/>
                <w:i w:val="0"/>
                <w:iCs w:val="0"/>
                <w:sz w:val="18"/>
                <w:szCs w:val="18"/>
                <w:lang w:val="en-GB"/>
              </w:rPr>
              <w:t xml:space="preserve"> </w:t>
            </w:r>
            <w:r w:rsidRPr="03641244" w:rsidR="2E837E19">
              <w:rPr>
                <w:rFonts w:ascii="Verdana" w:hAnsi="Verdana" w:eastAsia="Verdana" w:cs="Verdana"/>
                <w:b w:val="1"/>
                <w:bCs w:val="1"/>
                <w:i w:val="0"/>
                <w:iCs w:val="0"/>
                <w:sz w:val="18"/>
                <w:szCs w:val="18"/>
                <w:lang w:val="en-GB"/>
              </w:rPr>
              <w:t>March 2023</w:t>
            </w:r>
          </w:p>
        </w:tc>
        <w:tc>
          <w:tcPr>
            <w:tcW w:w="3465" w:type="dxa"/>
            <w:tcBorders>
              <w:top w:val="double" w:color="000000" w:themeColor="text1" w:sz="6"/>
              <w:left w:val="double" w:color="000000" w:themeColor="text1" w:sz="6"/>
              <w:bottom w:val="double" w:color="000000" w:themeColor="text1" w:sz="6"/>
              <w:right w:val="double" w:color="000000" w:themeColor="text1" w:sz="6"/>
            </w:tcBorders>
            <w:tcMar>
              <w:left w:w="90" w:type="dxa"/>
              <w:right w:w="90" w:type="dxa"/>
            </w:tcMar>
            <w:vAlign w:val="top"/>
          </w:tcPr>
          <w:p w:rsidR="1A0D7B0F" w:rsidP="1A0D7B0F" w:rsidRDefault="1A0D7B0F" w14:paraId="09395270" w14:textId="1BF70F28">
            <w:pPr>
              <w:spacing w:before="0" w:beforeAutospacing="off" w:after="0" w:afterAutospacing="off" w:line="240" w:lineRule="auto"/>
              <w:rPr>
                <w:rFonts w:ascii="Verdana" w:hAnsi="Verdana" w:eastAsia="Verdana" w:cs="Verdana"/>
                <w:b w:val="0"/>
                <w:bCs w:val="0"/>
                <w:i w:val="0"/>
                <w:iCs w:val="0"/>
                <w:sz w:val="18"/>
                <w:szCs w:val="18"/>
              </w:rPr>
            </w:pPr>
            <w:r w:rsidRPr="1A0D7B0F" w:rsidR="1A0D7B0F">
              <w:rPr>
                <w:rFonts w:ascii="Verdana" w:hAnsi="Verdana" w:eastAsia="Verdana" w:cs="Verdana"/>
                <w:b w:val="1"/>
                <w:bCs w:val="1"/>
                <w:i w:val="0"/>
                <w:iCs w:val="0"/>
                <w:sz w:val="18"/>
                <w:szCs w:val="18"/>
                <w:lang w:val="en-GB"/>
              </w:rPr>
              <w:t xml:space="preserve"> </w:t>
            </w:r>
          </w:p>
        </w:tc>
      </w:tr>
      <w:tr w:rsidR="1A0D7B0F" w:rsidTr="03641244" w14:paraId="26865CF9">
        <w:trPr>
          <w:trHeight w:val="300"/>
        </w:trPr>
        <w:tc>
          <w:tcPr>
            <w:tcW w:w="2070" w:type="dxa"/>
            <w:tcBorders>
              <w:top w:val="double" w:color="000000" w:themeColor="text1" w:sz="6"/>
              <w:left w:val="double" w:color="000000" w:themeColor="text1" w:sz="6"/>
              <w:bottom w:val="double" w:color="000000" w:themeColor="text1" w:sz="6"/>
              <w:right w:val="nil"/>
            </w:tcBorders>
            <w:tcMar>
              <w:left w:w="90" w:type="dxa"/>
              <w:right w:w="90" w:type="dxa"/>
            </w:tcMar>
            <w:vAlign w:val="top"/>
          </w:tcPr>
          <w:p w:rsidR="1A0D7B0F" w:rsidP="1A0D7B0F" w:rsidRDefault="1A0D7B0F" w14:paraId="289B8070" w14:textId="5421CAE7">
            <w:pPr>
              <w:spacing w:before="0" w:beforeAutospacing="off" w:after="0" w:afterAutospacing="off" w:line="240" w:lineRule="auto"/>
              <w:rPr>
                <w:rFonts w:ascii="Verdana" w:hAnsi="Verdana" w:eastAsia="Verdana" w:cs="Verdana"/>
                <w:b w:val="0"/>
                <w:bCs w:val="0"/>
                <w:i w:val="0"/>
                <w:iCs w:val="0"/>
                <w:sz w:val="18"/>
                <w:szCs w:val="18"/>
              </w:rPr>
            </w:pPr>
            <w:r w:rsidRPr="1A0D7B0F" w:rsidR="1A0D7B0F">
              <w:rPr>
                <w:rFonts w:ascii="Verdana" w:hAnsi="Verdana" w:eastAsia="Verdana" w:cs="Verdana"/>
                <w:b w:val="1"/>
                <w:bCs w:val="1"/>
                <w:i w:val="0"/>
                <w:iCs w:val="0"/>
                <w:sz w:val="18"/>
                <w:szCs w:val="18"/>
                <w:lang w:val="en-GB"/>
              </w:rPr>
              <w:t xml:space="preserve"> </w:t>
            </w:r>
          </w:p>
        </w:tc>
        <w:tc>
          <w:tcPr>
            <w:tcW w:w="2070" w:type="dxa"/>
            <w:tcBorders>
              <w:top w:val="double" w:color="000000" w:themeColor="text1" w:sz="6"/>
              <w:left w:val="double" w:color="000000" w:themeColor="text1" w:sz="6"/>
              <w:bottom w:val="double" w:color="000000" w:themeColor="text1" w:sz="6"/>
              <w:right w:val="nil"/>
            </w:tcBorders>
            <w:tcMar>
              <w:left w:w="90" w:type="dxa"/>
              <w:right w:w="90" w:type="dxa"/>
            </w:tcMar>
            <w:vAlign w:val="top"/>
          </w:tcPr>
          <w:p w:rsidR="1A0D7B0F" w:rsidP="1A0D7B0F" w:rsidRDefault="1A0D7B0F" w14:paraId="3D6401FD" w14:textId="516C746D">
            <w:pPr>
              <w:spacing w:before="0" w:beforeAutospacing="off" w:after="0" w:afterAutospacing="off" w:line="240" w:lineRule="auto"/>
              <w:rPr>
                <w:rFonts w:ascii="Verdana" w:hAnsi="Verdana" w:eastAsia="Verdana" w:cs="Verdana"/>
                <w:b w:val="0"/>
                <w:bCs w:val="0"/>
                <w:i w:val="0"/>
                <w:iCs w:val="0"/>
                <w:sz w:val="18"/>
                <w:szCs w:val="18"/>
              </w:rPr>
            </w:pPr>
            <w:r w:rsidRPr="1A0D7B0F" w:rsidR="1A0D7B0F">
              <w:rPr>
                <w:rFonts w:ascii="Verdana" w:hAnsi="Verdana" w:eastAsia="Verdana" w:cs="Verdana"/>
                <w:b w:val="1"/>
                <w:bCs w:val="1"/>
                <w:i w:val="0"/>
                <w:iCs w:val="0"/>
                <w:sz w:val="18"/>
                <w:szCs w:val="18"/>
                <w:lang w:val="en-GB"/>
              </w:rPr>
              <w:t xml:space="preserve"> </w:t>
            </w:r>
          </w:p>
        </w:tc>
        <w:tc>
          <w:tcPr>
            <w:tcW w:w="3465" w:type="dxa"/>
            <w:tcBorders>
              <w:top w:val="double" w:color="000000" w:themeColor="text1" w:sz="6"/>
              <w:left w:val="double" w:color="000000" w:themeColor="text1" w:sz="6"/>
              <w:bottom w:val="double" w:color="000000" w:themeColor="text1" w:sz="6"/>
              <w:right w:val="double" w:color="000000" w:themeColor="text1" w:sz="6"/>
            </w:tcBorders>
            <w:tcMar>
              <w:left w:w="90" w:type="dxa"/>
              <w:right w:w="90" w:type="dxa"/>
            </w:tcMar>
            <w:vAlign w:val="top"/>
          </w:tcPr>
          <w:p w:rsidR="1A0D7B0F" w:rsidP="1A0D7B0F" w:rsidRDefault="1A0D7B0F" w14:paraId="00294AD1" w14:textId="68AD0604">
            <w:pPr>
              <w:spacing w:before="0" w:beforeAutospacing="off" w:after="0" w:afterAutospacing="off" w:line="240" w:lineRule="auto"/>
              <w:rPr>
                <w:rFonts w:ascii="Verdana" w:hAnsi="Verdana" w:eastAsia="Verdana" w:cs="Verdana"/>
                <w:b w:val="0"/>
                <w:bCs w:val="0"/>
                <w:i w:val="0"/>
                <w:iCs w:val="0"/>
                <w:sz w:val="18"/>
                <w:szCs w:val="18"/>
              </w:rPr>
            </w:pPr>
            <w:r w:rsidRPr="1A0D7B0F" w:rsidR="1A0D7B0F">
              <w:rPr>
                <w:rFonts w:ascii="Verdana" w:hAnsi="Verdana" w:eastAsia="Verdana" w:cs="Verdana"/>
                <w:b w:val="1"/>
                <w:bCs w:val="1"/>
                <w:i w:val="0"/>
                <w:iCs w:val="0"/>
                <w:sz w:val="18"/>
                <w:szCs w:val="18"/>
                <w:lang w:val="en-GB"/>
              </w:rPr>
              <w:t xml:space="preserve"> </w:t>
            </w:r>
          </w:p>
        </w:tc>
      </w:tr>
      <w:tr w:rsidR="1A0D7B0F" w:rsidTr="03641244" w14:paraId="577D869F">
        <w:trPr>
          <w:trHeight w:val="300"/>
        </w:trPr>
        <w:tc>
          <w:tcPr>
            <w:tcW w:w="2070" w:type="dxa"/>
            <w:tcBorders>
              <w:top w:val="double" w:color="000000" w:themeColor="text1" w:sz="6"/>
              <w:left w:val="double" w:color="000000" w:themeColor="text1" w:sz="6"/>
              <w:bottom w:val="double" w:color="000000" w:themeColor="text1" w:sz="6"/>
              <w:right w:val="nil"/>
            </w:tcBorders>
            <w:tcMar>
              <w:left w:w="90" w:type="dxa"/>
              <w:right w:w="90" w:type="dxa"/>
            </w:tcMar>
            <w:vAlign w:val="top"/>
          </w:tcPr>
          <w:p w:rsidR="1A0D7B0F" w:rsidP="1A0D7B0F" w:rsidRDefault="1A0D7B0F" w14:paraId="7E656BF0" w14:textId="509326AE">
            <w:pPr>
              <w:spacing w:before="0" w:beforeAutospacing="off" w:after="0" w:afterAutospacing="off" w:line="240" w:lineRule="auto"/>
              <w:rPr>
                <w:rFonts w:ascii="Verdana" w:hAnsi="Verdana" w:eastAsia="Verdana" w:cs="Verdana"/>
                <w:b w:val="0"/>
                <w:bCs w:val="0"/>
                <w:i w:val="0"/>
                <w:iCs w:val="0"/>
                <w:sz w:val="18"/>
                <w:szCs w:val="18"/>
              </w:rPr>
            </w:pPr>
            <w:r w:rsidRPr="1A0D7B0F" w:rsidR="1A0D7B0F">
              <w:rPr>
                <w:rFonts w:ascii="Verdana" w:hAnsi="Verdana" w:eastAsia="Verdana" w:cs="Verdana"/>
                <w:b w:val="1"/>
                <w:bCs w:val="1"/>
                <w:i w:val="0"/>
                <w:iCs w:val="0"/>
                <w:sz w:val="18"/>
                <w:szCs w:val="18"/>
                <w:lang w:val="en-GB"/>
              </w:rPr>
              <w:t xml:space="preserve"> </w:t>
            </w:r>
          </w:p>
        </w:tc>
        <w:tc>
          <w:tcPr>
            <w:tcW w:w="2070" w:type="dxa"/>
            <w:tcBorders>
              <w:top w:val="double" w:color="000000" w:themeColor="text1" w:sz="6"/>
              <w:left w:val="double" w:color="000000" w:themeColor="text1" w:sz="6"/>
              <w:bottom w:val="double" w:color="000000" w:themeColor="text1" w:sz="6"/>
              <w:right w:val="nil"/>
            </w:tcBorders>
            <w:tcMar>
              <w:left w:w="90" w:type="dxa"/>
              <w:right w:w="90" w:type="dxa"/>
            </w:tcMar>
            <w:vAlign w:val="top"/>
          </w:tcPr>
          <w:p w:rsidR="1A0D7B0F" w:rsidP="1A0D7B0F" w:rsidRDefault="1A0D7B0F" w14:paraId="793ED4CC" w14:textId="3046ECE1">
            <w:pPr>
              <w:spacing w:before="0" w:beforeAutospacing="off" w:after="0" w:afterAutospacing="off" w:line="240" w:lineRule="auto"/>
              <w:rPr>
                <w:rFonts w:ascii="Verdana" w:hAnsi="Verdana" w:eastAsia="Verdana" w:cs="Verdana"/>
                <w:b w:val="0"/>
                <w:bCs w:val="0"/>
                <w:i w:val="0"/>
                <w:iCs w:val="0"/>
                <w:sz w:val="18"/>
                <w:szCs w:val="18"/>
              </w:rPr>
            </w:pPr>
            <w:r w:rsidRPr="1A0D7B0F" w:rsidR="1A0D7B0F">
              <w:rPr>
                <w:rFonts w:ascii="Verdana" w:hAnsi="Verdana" w:eastAsia="Verdana" w:cs="Verdana"/>
                <w:b w:val="1"/>
                <w:bCs w:val="1"/>
                <w:i w:val="0"/>
                <w:iCs w:val="0"/>
                <w:sz w:val="18"/>
                <w:szCs w:val="18"/>
                <w:lang w:val="en-GB"/>
              </w:rPr>
              <w:t xml:space="preserve"> </w:t>
            </w:r>
          </w:p>
        </w:tc>
        <w:tc>
          <w:tcPr>
            <w:tcW w:w="3465" w:type="dxa"/>
            <w:tcBorders>
              <w:top w:val="double" w:color="000000" w:themeColor="text1" w:sz="6"/>
              <w:left w:val="double" w:color="000000" w:themeColor="text1" w:sz="6"/>
              <w:bottom w:val="double" w:color="000000" w:themeColor="text1" w:sz="6"/>
              <w:right w:val="double" w:color="000000" w:themeColor="text1" w:sz="6"/>
            </w:tcBorders>
            <w:tcMar>
              <w:left w:w="90" w:type="dxa"/>
              <w:right w:w="90" w:type="dxa"/>
            </w:tcMar>
            <w:vAlign w:val="top"/>
          </w:tcPr>
          <w:p w:rsidR="1A0D7B0F" w:rsidP="1A0D7B0F" w:rsidRDefault="1A0D7B0F" w14:paraId="2437B757" w14:textId="3EEE1D2E">
            <w:pPr>
              <w:spacing w:before="0" w:beforeAutospacing="off" w:after="0" w:afterAutospacing="off" w:line="240" w:lineRule="auto"/>
              <w:rPr>
                <w:rFonts w:ascii="Verdana" w:hAnsi="Verdana" w:eastAsia="Verdana" w:cs="Verdana"/>
                <w:b w:val="0"/>
                <w:bCs w:val="0"/>
                <w:i w:val="0"/>
                <w:iCs w:val="0"/>
                <w:sz w:val="18"/>
                <w:szCs w:val="18"/>
              </w:rPr>
            </w:pPr>
            <w:r w:rsidRPr="1A0D7B0F" w:rsidR="1A0D7B0F">
              <w:rPr>
                <w:rFonts w:ascii="Verdana" w:hAnsi="Verdana" w:eastAsia="Verdana" w:cs="Verdana"/>
                <w:b w:val="1"/>
                <w:bCs w:val="1"/>
                <w:i w:val="0"/>
                <w:iCs w:val="0"/>
                <w:sz w:val="18"/>
                <w:szCs w:val="18"/>
                <w:lang w:val="en-GB"/>
              </w:rPr>
              <w:t xml:space="preserve"> </w:t>
            </w:r>
          </w:p>
        </w:tc>
      </w:tr>
    </w:tbl>
    <w:p w:rsidR="1A0D7B0F" w:rsidP="1A0D7B0F" w:rsidRDefault="1A0D7B0F" w14:paraId="04D5C7ED" w14:textId="6A74B2B7">
      <w:pPr>
        <w:spacing w:after="0" w:line="240" w:lineRule="auto"/>
        <w:jc w:val="center"/>
        <w:rPr>
          <w:rFonts w:ascii="Verdana" w:hAnsi="Verdana" w:eastAsia="Verdana" w:cs="Verdana"/>
          <w:b w:val="0"/>
          <w:bCs w:val="0"/>
          <w:i w:val="0"/>
          <w:iCs w:val="0"/>
          <w:caps w:val="0"/>
          <w:smallCaps w:val="0"/>
          <w:noProof w:val="0"/>
          <w:color w:val="000000" w:themeColor="text1" w:themeTint="FF" w:themeShade="FF"/>
          <w:sz w:val="18"/>
          <w:szCs w:val="18"/>
          <w:lang w:val="en-US"/>
        </w:rPr>
      </w:pPr>
    </w:p>
    <w:p w:rsidR="1A0D7B0F" w:rsidP="1A0D7B0F" w:rsidRDefault="1A0D7B0F" w14:paraId="15B46EF8" w14:textId="2B4B24AE">
      <w:pPr>
        <w:spacing w:after="0" w:line="240" w:lineRule="auto"/>
        <w:rPr>
          <w:rFonts w:ascii="Verdana" w:hAnsi="Verdana" w:eastAsia="Verdana" w:cs="Verdana"/>
          <w:b w:val="0"/>
          <w:bCs w:val="0"/>
          <w:i w:val="0"/>
          <w:iCs w:val="0"/>
          <w:caps w:val="0"/>
          <w:smallCaps w:val="0"/>
          <w:noProof w:val="0"/>
          <w:color w:val="000000" w:themeColor="text1" w:themeTint="FF" w:themeShade="FF"/>
          <w:sz w:val="20"/>
          <w:szCs w:val="20"/>
          <w:lang w:val="en-US"/>
        </w:rPr>
      </w:pPr>
    </w:p>
    <w:p w:rsidR="1A0D7B0F" w:rsidP="1A0D7B0F" w:rsidRDefault="1A0D7B0F" w14:paraId="326CF6FD" w14:textId="3F75B5A8">
      <w:pPr>
        <w:spacing w:after="0" w:line="240" w:lineRule="auto"/>
        <w:rPr>
          <w:rFonts w:ascii="Verdana" w:hAnsi="Verdana" w:eastAsia="Verdana" w:cs="Verdana"/>
          <w:b w:val="0"/>
          <w:bCs w:val="0"/>
          <w:i w:val="0"/>
          <w:iCs w:val="0"/>
          <w:caps w:val="0"/>
          <w:smallCaps w:val="0"/>
          <w:noProof w:val="0"/>
          <w:color w:val="4D4F53"/>
          <w:sz w:val="18"/>
          <w:szCs w:val="18"/>
          <w:lang w:val="en-US"/>
        </w:rPr>
      </w:pPr>
    </w:p>
    <w:p w:rsidR="20578543" w:rsidP="1A0D7B0F" w:rsidRDefault="20578543" w14:paraId="22AA85A6" w14:textId="191CB7EE">
      <w:pPr>
        <w:spacing w:after="0" w:line="240" w:lineRule="auto"/>
        <w:rPr>
          <w:rFonts w:ascii="Verdana" w:hAnsi="Verdana" w:eastAsia="Verdana" w:cs="Verdana"/>
          <w:b w:val="0"/>
          <w:bCs w:val="0"/>
          <w:i w:val="0"/>
          <w:iCs w:val="0"/>
          <w:caps w:val="0"/>
          <w:smallCaps w:val="0"/>
          <w:noProof w:val="0"/>
          <w:color w:val="4D4F53"/>
          <w:sz w:val="18"/>
          <w:szCs w:val="18"/>
          <w:lang w:val="en-US"/>
        </w:rPr>
      </w:pPr>
      <w:r w:rsidRPr="1A0D7B0F" w:rsidR="20578543">
        <w:rPr>
          <w:rFonts w:ascii="Verdana" w:hAnsi="Verdana" w:eastAsia="Verdana" w:cs="Verdana"/>
          <w:b w:val="1"/>
          <w:bCs w:val="1"/>
          <w:i w:val="0"/>
          <w:iCs w:val="0"/>
          <w:caps w:val="0"/>
          <w:smallCaps w:val="0"/>
          <w:noProof w:val="0"/>
          <w:color w:val="4D4F53"/>
          <w:sz w:val="18"/>
          <w:szCs w:val="18"/>
          <w:lang w:val="en-GB"/>
        </w:rPr>
        <w:t>Table O</w:t>
      </w:r>
      <w:r w:rsidRPr="1A0D7B0F" w:rsidR="20578543">
        <w:rPr>
          <w:rFonts w:ascii="Verdana" w:hAnsi="Verdana" w:eastAsia="Verdana" w:cs="Verdana"/>
          <w:b w:val="1"/>
          <w:bCs w:val="1"/>
          <w:i w:val="0"/>
          <w:iCs w:val="0"/>
          <w:caps w:val="0"/>
          <w:smallCaps w:val="0"/>
          <w:noProof w:val="0"/>
          <w:color w:val="4D4F53"/>
          <w:sz w:val="18"/>
          <w:szCs w:val="18"/>
          <w:lang w:val="en-GB"/>
        </w:rPr>
        <w:t>f</w:t>
      </w:r>
      <w:r w:rsidRPr="1A0D7B0F" w:rsidR="20578543">
        <w:rPr>
          <w:rFonts w:ascii="Verdana" w:hAnsi="Verdana" w:eastAsia="Verdana" w:cs="Verdana"/>
          <w:b w:val="1"/>
          <w:bCs w:val="1"/>
          <w:i w:val="0"/>
          <w:iCs w:val="0"/>
          <w:caps w:val="0"/>
          <w:smallCaps w:val="0"/>
          <w:noProof w:val="0"/>
          <w:color w:val="4D4F53"/>
          <w:sz w:val="18"/>
          <w:szCs w:val="18"/>
          <w:lang w:val="en-GB"/>
        </w:rPr>
        <w:t xml:space="preserve"> Contents</w:t>
      </w:r>
    </w:p>
    <w:p w:rsidR="1A0D7B0F" w:rsidP="1A0D7B0F" w:rsidRDefault="1A0D7B0F" w14:paraId="36A39382" w14:textId="5D6553BF">
      <w:pPr>
        <w:spacing w:after="0" w:line="240" w:lineRule="auto"/>
        <w:rPr>
          <w:rFonts w:ascii="Verdana" w:hAnsi="Verdana" w:eastAsia="Verdana" w:cs="Verdana"/>
          <w:b w:val="0"/>
          <w:bCs w:val="0"/>
          <w:i w:val="0"/>
          <w:iCs w:val="0"/>
          <w:caps w:val="0"/>
          <w:smallCaps w:val="0"/>
          <w:noProof w:val="0"/>
          <w:color w:val="000000" w:themeColor="text1" w:themeTint="FF" w:themeShade="FF"/>
          <w:sz w:val="20"/>
          <w:szCs w:val="20"/>
          <w:lang w:val="en-US"/>
        </w:rPr>
      </w:pPr>
    </w:p>
    <w:tbl>
      <w:tblPr>
        <w:tblStyle w:val="TableGrid"/>
        <w:tblW w:w="0" w:type="auto"/>
        <w:tblBorders>
          <w:top w:val="single" w:sz="6"/>
          <w:left w:val="single" w:sz="6"/>
          <w:bottom w:val="single" w:sz="6"/>
          <w:right w:val="single" w:sz="6"/>
        </w:tblBorders>
        <w:tblLayout w:type="fixed"/>
        <w:tblLook w:val="06A0" w:firstRow="1" w:lastRow="0" w:firstColumn="1" w:lastColumn="0" w:noHBand="1" w:noVBand="1"/>
      </w:tblPr>
      <w:tblGrid>
        <w:gridCol w:w="9000"/>
      </w:tblGrid>
      <w:tr w:rsidR="1A0D7B0F" w:rsidTr="1A0D7B0F" w14:paraId="3EECC1E0">
        <w:trPr>
          <w:trHeight w:val="300"/>
        </w:trPr>
        <w:tc>
          <w:tcPr>
            <w:tcW w:w="9000" w:type="dxa"/>
            <w:tcMar>
              <w:left w:w="105" w:type="dxa"/>
              <w:right w:w="105" w:type="dxa"/>
            </w:tcMar>
            <w:vAlign w:val="top"/>
          </w:tcPr>
          <w:p w:rsidR="20578543" w:rsidP="1A0D7B0F" w:rsidRDefault="20578543" w14:paraId="7E8DD9C4" w14:textId="1C1554A7">
            <w:pPr>
              <w:spacing w:after="0" w:line="240" w:lineRule="auto"/>
              <w:rPr>
                <w:rFonts w:ascii="Verdana" w:hAnsi="Verdana" w:eastAsia="Verdana" w:cs="Verdana"/>
                <w:b w:val="0"/>
                <w:bCs w:val="0"/>
                <w:i w:val="0"/>
                <w:iCs w:val="0"/>
                <w:sz w:val="18"/>
                <w:szCs w:val="18"/>
                <w:lang w:val="en-GB"/>
              </w:rPr>
            </w:pPr>
            <w:r w:rsidRPr="1A0D7B0F" w:rsidR="20578543">
              <w:rPr>
                <w:rFonts w:ascii="Verdana" w:hAnsi="Verdana" w:eastAsia="Verdana" w:cs="Verdana"/>
                <w:b w:val="0"/>
                <w:bCs w:val="0"/>
                <w:i w:val="0"/>
                <w:iCs w:val="0"/>
                <w:sz w:val="18"/>
                <w:szCs w:val="18"/>
                <w:lang w:val="en-GB"/>
              </w:rPr>
              <w:t xml:space="preserve">General </w:t>
            </w:r>
            <w:r w:rsidRPr="1A0D7B0F" w:rsidR="1A0D7B0F">
              <w:rPr>
                <w:rFonts w:ascii="Verdana" w:hAnsi="Verdana" w:eastAsia="Verdana" w:cs="Verdana"/>
                <w:b w:val="0"/>
                <w:bCs w:val="0"/>
                <w:i w:val="0"/>
                <w:iCs w:val="0"/>
                <w:sz w:val="18"/>
                <w:szCs w:val="18"/>
                <w:lang w:val="en-GB"/>
              </w:rPr>
              <w:t>Statement</w:t>
            </w:r>
            <w:r w:rsidRPr="1A0D7B0F" w:rsidR="113D2310">
              <w:rPr>
                <w:rFonts w:ascii="Verdana" w:hAnsi="Verdana" w:eastAsia="Verdana" w:cs="Verdana"/>
                <w:b w:val="0"/>
                <w:bCs w:val="0"/>
                <w:i w:val="0"/>
                <w:iCs w:val="0"/>
                <w:sz w:val="18"/>
                <w:szCs w:val="18"/>
                <w:lang w:val="en-GB"/>
              </w:rPr>
              <w:t xml:space="preserve"> of Intent</w:t>
            </w:r>
          </w:p>
        </w:tc>
      </w:tr>
      <w:tr w:rsidR="1A0D7B0F" w:rsidTr="1A0D7B0F" w14:paraId="7F906C38">
        <w:trPr>
          <w:trHeight w:val="300"/>
        </w:trPr>
        <w:tc>
          <w:tcPr>
            <w:tcW w:w="9000" w:type="dxa"/>
            <w:tcMar>
              <w:left w:w="105" w:type="dxa"/>
              <w:right w:w="105" w:type="dxa"/>
            </w:tcMar>
            <w:vAlign w:val="top"/>
          </w:tcPr>
          <w:p w:rsidR="680B0E18" w:rsidP="1A0D7B0F" w:rsidRDefault="680B0E18" w14:paraId="2C36AF0C" w14:textId="1DE0D15E">
            <w:pPr>
              <w:spacing w:after="0" w:line="240" w:lineRule="auto"/>
              <w:rPr>
                <w:rFonts w:ascii="Verdana" w:hAnsi="Verdana" w:eastAsia="Verdana" w:cs="Verdana"/>
                <w:b w:val="0"/>
                <w:bCs w:val="0"/>
                <w:i w:val="0"/>
                <w:iCs w:val="0"/>
                <w:sz w:val="18"/>
                <w:szCs w:val="18"/>
                <w:lang w:val="en-GB"/>
              </w:rPr>
            </w:pPr>
            <w:r w:rsidRPr="1A0D7B0F" w:rsidR="680B0E18">
              <w:rPr>
                <w:rFonts w:ascii="Verdana" w:hAnsi="Verdana" w:eastAsia="Verdana" w:cs="Verdana"/>
                <w:b w:val="0"/>
                <w:bCs w:val="0"/>
                <w:i w:val="0"/>
                <w:iCs w:val="0"/>
                <w:sz w:val="18"/>
                <w:szCs w:val="18"/>
                <w:lang w:val="en-GB"/>
              </w:rPr>
              <w:t>Responsibility for Health and Safety Matters</w:t>
            </w:r>
          </w:p>
        </w:tc>
      </w:tr>
      <w:tr w:rsidR="1A0D7B0F" w:rsidTr="1A0D7B0F" w14:paraId="71994761">
        <w:trPr>
          <w:trHeight w:val="300"/>
        </w:trPr>
        <w:tc>
          <w:tcPr>
            <w:tcW w:w="9000" w:type="dxa"/>
            <w:tcMar>
              <w:left w:w="105" w:type="dxa"/>
              <w:right w:w="105" w:type="dxa"/>
            </w:tcMar>
            <w:vAlign w:val="top"/>
          </w:tcPr>
          <w:p w:rsidR="680B0E18" w:rsidP="1A0D7B0F" w:rsidRDefault="680B0E18" w14:paraId="53079EE3" w14:textId="45982FE8">
            <w:pPr>
              <w:spacing w:after="0" w:line="240" w:lineRule="auto"/>
              <w:rPr>
                <w:rFonts w:ascii="Verdana" w:hAnsi="Verdana" w:eastAsia="Verdana" w:cs="Verdana"/>
                <w:b w:val="0"/>
                <w:bCs w:val="0"/>
                <w:i w:val="0"/>
                <w:iCs w:val="0"/>
                <w:sz w:val="18"/>
                <w:szCs w:val="18"/>
                <w:lang w:val="en-GB"/>
              </w:rPr>
            </w:pPr>
            <w:r w:rsidRPr="1A0D7B0F" w:rsidR="680B0E18">
              <w:rPr>
                <w:rFonts w:ascii="Verdana" w:hAnsi="Verdana" w:eastAsia="Verdana" w:cs="Verdana"/>
                <w:b w:val="0"/>
                <w:bCs w:val="0"/>
                <w:i w:val="0"/>
                <w:iCs w:val="0"/>
                <w:sz w:val="18"/>
                <w:szCs w:val="18"/>
                <w:lang w:val="en-GB"/>
              </w:rPr>
              <w:t>YMCA Derbyshire Chief Executive</w:t>
            </w:r>
          </w:p>
        </w:tc>
      </w:tr>
      <w:tr w:rsidR="1A0D7B0F" w:rsidTr="1A0D7B0F" w14:paraId="2379F15B">
        <w:trPr>
          <w:trHeight w:val="300"/>
        </w:trPr>
        <w:tc>
          <w:tcPr>
            <w:tcW w:w="9000" w:type="dxa"/>
            <w:tcMar>
              <w:left w:w="105" w:type="dxa"/>
              <w:right w:w="105" w:type="dxa"/>
            </w:tcMar>
            <w:vAlign w:val="top"/>
          </w:tcPr>
          <w:p w:rsidR="680B0E18" w:rsidP="1A0D7B0F" w:rsidRDefault="680B0E18" w14:paraId="14573AB6" w14:textId="72F726CA">
            <w:pPr>
              <w:spacing w:after="0" w:line="240" w:lineRule="auto"/>
              <w:rPr>
                <w:rFonts w:ascii="Verdana" w:hAnsi="Verdana" w:eastAsia="Verdana" w:cs="Verdana"/>
                <w:b w:val="0"/>
                <w:bCs w:val="0"/>
                <w:i w:val="0"/>
                <w:iCs w:val="0"/>
                <w:sz w:val="18"/>
                <w:szCs w:val="18"/>
                <w:lang w:val="en-GB"/>
              </w:rPr>
            </w:pPr>
            <w:r w:rsidRPr="1A0D7B0F" w:rsidR="680B0E18">
              <w:rPr>
                <w:rFonts w:ascii="Verdana" w:hAnsi="Verdana" w:eastAsia="Verdana" w:cs="Verdana"/>
                <w:b w:val="0"/>
                <w:bCs w:val="0"/>
                <w:i w:val="0"/>
                <w:iCs w:val="0"/>
                <w:sz w:val="18"/>
                <w:szCs w:val="18"/>
                <w:lang w:val="en-GB"/>
              </w:rPr>
              <w:t>Directors, Heads of Service and Managers</w:t>
            </w:r>
          </w:p>
        </w:tc>
      </w:tr>
      <w:tr w:rsidR="1A0D7B0F" w:rsidTr="1A0D7B0F" w14:paraId="102D8686">
        <w:trPr>
          <w:trHeight w:val="300"/>
        </w:trPr>
        <w:tc>
          <w:tcPr>
            <w:tcW w:w="9000" w:type="dxa"/>
            <w:tcMar>
              <w:left w:w="105" w:type="dxa"/>
              <w:right w:w="105" w:type="dxa"/>
            </w:tcMar>
            <w:vAlign w:val="top"/>
          </w:tcPr>
          <w:p w:rsidR="680B0E18" w:rsidP="1A0D7B0F" w:rsidRDefault="680B0E18" w14:paraId="6CE7701B" w14:textId="2C37D979">
            <w:pPr>
              <w:spacing w:after="0" w:line="240" w:lineRule="auto"/>
              <w:rPr>
                <w:rFonts w:ascii="Verdana" w:hAnsi="Verdana" w:eastAsia="Verdana" w:cs="Verdana"/>
                <w:b w:val="0"/>
                <w:bCs w:val="0"/>
                <w:i w:val="0"/>
                <w:iCs w:val="0"/>
                <w:sz w:val="18"/>
                <w:szCs w:val="18"/>
                <w:lang w:val="en-GB"/>
              </w:rPr>
            </w:pPr>
            <w:r w:rsidRPr="1A0D7B0F" w:rsidR="680B0E18">
              <w:rPr>
                <w:rFonts w:ascii="Verdana" w:hAnsi="Verdana" w:eastAsia="Verdana" w:cs="Verdana"/>
                <w:b w:val="0"/>
                <w:bCs w:val="0"/>
                <w:i w:val="0"/>
                <w:iCs w:val="0"/>
                <w:sz w:val="18"/>
                <w:szCs w:val="18"/>
                <w:lang w:val="en-GB"/>
              </w:rPr>
              <w:t>All Staff</w:t>
            </w:r>
          </w:p>
        </w:tc>
      </w:tr>
      <w:tr w:rsidR="1A0D7B0F" w:rsidTr="1A0D7B0F" w14:paraId="25B0262E">
        <w:trPr>
          <w:trHeight w:val="300"/>
        </w:trPr>
        <w:tc>
          <w:tcPr>
            <w:tcW w:w="9000" w:type="dxa"/>
            <w:tcMar>
              <w:left w:w="105" w:type="dxa"/>
              <w:right w:w="105" w:type="dxa"/>
            </w:tcMar>
            <w:vAlign w:val="top"/>
          </w:tcPr>
          <w:p w:rsidR="680B0E18" w:rsidP="1A0D7B0F" w:rsidRDefault="680B0E18" w14:paraId="636F8350" w14:textId="36066727">
            <w:pPr>
              <w:spacing w:after="0" w:line="240" w:lineRule="auto"/>
              <w:rPr>
                <w:rFonts w:ascii="Verdana" w:hAnsi="Verdana" w:eastAsia="Verdana" w:cs="Verdana"/>
                <w:b w:val="0"/>
                <w:bCs w:val="0"/>
                <w:i w:val="0"/>
                <w:iCs w:val="0"/>
                <w:sz w:val="18"/>
                <w:szCs w:val="18"/>
                <w:lang w:val="en-GB"/>
              </w:rPr>
            </w:pPr>
            <w:r w:rsidRPr="1A0D7B0F" w:rsidR="680B0E18">
              <w:rPr>
                <w:rFonts w:ascii="Verdana" w:hAnsi="Verdana" w:eastAsia="Verdana" w:cs="Verdana"/>
                <w:b w:val="0"/>
                <w:bCs w:val="0"/>
                <w:i w:val="0"/>
                <w:iCs w:val="0"/>
                <w:sz w:val="18"/>
                <w:szCs w:val="18"/>
                <w:lang w:val="en-GB"/>
              </w:rPr>
              <w:t>Safety of Visitors and Vulnerable Persons</w:t>
            </w:r>
          </w:p>
        </w:tc>
      </w:tr>
      <w:tr w:rsidR="1A0D7B0F" w:rsidTr="1A0D7B0F" w14:paraId="30A60B0D">
        <w:trPr>
          <w:trHeight w:val="300"/>
        </w:trPr>
        <w:tc>
          <w:tcPr>
            <w:tcW w:w="9000" w:type="dxa"/>
            <w:tcMar>
              <w:left w:w="105" w:type="dxa"/>
              <w:right w:w="105" w:type="dxa"/>
            </w:tcMar>
            <w:vAlign w:val="top"/>
          </w:tcPr>
          <w:p w:rsidR="680B0E18" w:rsidP="1A0D7B0F" w:rsidRDefault="680B0E18" w14:paraId="63D3F28D" w14:textId="509B3DB1">
            <w:pPr>
              <w:spacing w:after="0" w:line="240" w:lineRule="auto"/>
              <w:rPr>
                <w:rFonts w:ascii="Verdana" w:hAnsi="Verdana" w:eastAsia="Verdana" w:cs="Verdana"/>
                <w:b w:val="0"/>
                <w:bCs w:val="0"/>
                <w:i w:val="0"/>
                <w:iCs w:val="0"/>
                <w:sz w:val="18"/>
                <w:szCs w:val="18"/>
                <w:lang w:val="en-GB"/>
              </w:rPr>
            </w:pPr>
            <w:r w:rsidRPr="1A0D7B0F" w:rsidR="680B0E18">
              <w:rPr>
                <w:rFonts w:ascii="Verdana" w:hAnsi="Verdana" w:eastAsia="Verdana" w:cs="Verdana"/>
                <w:b w:val="0"/>
                <w:bCs w:val="0"/>
                <w:i w:val="0"/>
                <w:iCs w:val="0"/>
                <w:sz w:val="18"/>
                <w:szCs w:val="18"/>
                <w:lang w:val="en-GB"/>
              </w:rPr>
              <w:t>Special Arrangements for Emergencies</w:t>
            </w:r>
          </w:p>
        </w:tc>
      </w:tr>
      <w:tr w:rsidR="1A0D7B0F" w:rsidTr="1A0D7B0F" w14:paraId="241C1EAA">
        <w:trPr>
          <w:trHeight w:val="300"/>
        </w:trPr>
        <w:tc>
          <w:tcPr>
            <w:tcW w:w="9000" w:type="dxa"/>
            <w:tcMar>
              <w:left w:w="105" w:type="dxa"/>
              <w:right w:w="105" w:type="dxa"/>
            </w:tcMar>
            <w:vAlign w:val="top"/>
          </w:tcPr>
          <w:p w:rsidR="680B0E18" w:rsidP="1A0D7B0F" w:rsidRDefault="680B0E18" w14:paraId="5698F36F" w14:textId="7F0EFC43">
            <w:pPr>
              <w:pStyle w:val="ListParagraph"/>
              <w:numPr>
                <w:ilvl w:val="0"/>
                <w:numId w:val="20"/>
              </w:numPr>
              <w:spacing w:after="0" w:line="240" w:lineRule="auto"/>
              <w:rPr>
                <w:rFonts w:ascii="Times New Roman" w:hAnsi="Times New Roman" w:eastAsia="Times New Roman" w:cs="Times New Roman"/>
                <w:b w:val="0"/>
                <w:bCs w:val="0"/>
                <w:i w:val="0"/>
                <w:iCs w:val="0"/>
                <w:sz w:val="24"/>
                <w:szCs w:val="24"/>
                <w:lang w:val="en-GB"/>
              </w:rPr>
            </w:pPr>
            <w:r w:rsidRPr="1A0D7B0F" w:rsidR="680B0E18">
              <w:rPr>
                <w:rFonts w:ascii="Verdana" w:hAnsi="Verdana" w:eastAsia="Verdana" w:cs="Verdana"/>
                <w:b w:val="0"/>
                <w:bCs w:val="0"/>
                <w:i w:val="0"/>
                <w:iCs w:val="0"/>
                <w:sz w:val="18"/>
                <w:szCs w:val="18"/>
                <w:lang w:val="en-GB"/>
              </w:rPr>
              <w:t>Incidents and Accidents</w:t>
            </w:r>
          </w:p>
        </w:tc>
      </w:tr>
      <w:tr w:rsidR="1A0D7B0F" w:rsidTr="1A0D7B0F" w14:paraId="5327498F">
        <w:trPr>
          <w:trHeight w:val="300"/>
        </w:trPr>
        <w:tc>
          <w:tcPr>
            <w:tcW w:w="9000" w:type="dxa"/>
            <w:tcMar>
              <w:left w:w="105" w:type="dxa"/>
              <w:right w:w="105" w:type="dxa"/>
            </w:tcMar>
            <w:vAlign w:val="top"/>
          </w:tcPr>
          <w:p w:rsidR="680B0E18" w:rsidP="1A0D7B0F" w:rsidRDefault="680B0E18" w14:paraId="3FCBA15B" w14:textId="0040DBB3">
            <w:pPr>
              <w:pStyle w:val="ListParagraph"/>
              <w:numPr>
                <w:ilvl w:val="0"/>
                <w:numId w:val="20"/>
              </w:numPr>
              <w:spacing w:after="0" w:line="240" w:lineRule="auto"/>
              <w:rPr>
                <w:rFonts w:ascii="Times New Roman" w:hAnsi="Times New Roman" w:eastAsia="Times New Roman" w:cs="Times New Roman"/>
                <w:b w:val="0"/>
                <w:bCs w:val="0"/>
                <w:i w:val="0"/>
                <w:iCs w:val="0"/>
                <w:sz w:val="24"/>
                <w:szCs w:val="24"/>
                <w:lang w:val="en-GB"/>
              </w:rPr>
            </w:pPr>
            <w:r w:rsidRPr="1A0D7B0F" w:rsidR="680B0E18">
              <w:rPr>
                <w:rFonts w:ascii="Verdana" w:hAnsi="Verdana" w:eastAsia="Verdana" w:cs="Verdana"/>
                <w:b w:val="0"/>
                <w:bCs w:val="0"/>
                <w:i w:val="0"/>
                <w:iCs w:val="0"/>
                <w:sz w:val="18"/>
                <w:szCs w:val="18"/>
                <w:lang w:val="en-GB"/>
              </w:rPr>
              <w:t>First Aid</w:t>
            </w:r>
          </w:p>
        </w:tc>
      </w:tr>
      <w:tr w:rsidR="1A0D7B0F" w:rsidTr="1A0D7B0F" w14:paraId="0282EAEC">
        <w:trPr>
          <w:trHeight w:val="300"/>
        </w:trPr>
        <w:tc>
          <w:tcPr>
            <w:tcW w:w="9000" w:type="dxa"/>
            <w:tcMar>
              <w:left w:w="105" w:type="dxa"/>
              <w:right w:w="105" w:type="dxa"/>
            </w:tcMar>
            <w:vAlign w:val="top"/>
          </w:tcPr>
          <w:p w:rsidR="680B0E18" w:rsidP="1A0D7B0F" w:rsidRDefault="680B0E18" w14:paraId="4FBB6533" w14:textId="53B44BFF">
            <w:pPr>
              <w:pStyle w:val="ListParagraph"/>
              <w:numPr>
                <w:ilvl w:val="0"/>
                <w:numId w:val="20"/>
              </w:numPr>
              <w:spacing w:after="0" w:line="240" w:lineRule="auto"/>
              <w:rPr>
                <w:rFonts w:ascii="Times New Roman" w:hAnsi="Times New Roman" w:eastAsia="Times New Roman" w:cs="Times New Roman"/>
                <w:b w:val="0"/>
                <w:bCs w:val="0"/>
                <w:i w:val="0"/>
                <w:iCs w:val="0"/>
                <w:sz w:val="24"/>
                <w:szCs w:val="24"/>
                <w:lang w:val="en-GB"/>
              </w:rPr>
            </w:pPr>
            <w:r w:rsidRPr="1A0D7B0F" w:rsidR="680B0E18">
              <w:rPr>
                <w:rFonts w:ascii="Verdana" w:hAnsi="Verdana" w:eastAsia="Verdana" w:cs="Verdana"/>
                <w:b w:val="0"/>
                <w:bCs w:val="0"/>
                <w:i w:val="0"/>
                <w:iCs w:val="0"/>
                <w:sz w:val="18"/>
                <w:szCs w:val="18"/>
                <w:lang w:val="en-GB"/>
              </w:rPr>
              <w:t>Location of First A</w:t>
            </w:r>
            <w:r w:rsidRPr="1A0D7B0F" w:rsidR="680B0E18">
              <w:rPr>
                <w:rFonts w:ascii="Verdana" w:hAnsi="Verdana" w:eastAsia="Verdana" w:cs="Verdana"/>
                <w:b w:val="0"/>
                <w:bCs w:val="0"/>
                <w:i w:val="0"/>
                <w:iCs w:val="0"/>
                <w:sz w:val="18"/>
                <w:szCs w:val="18"/>
                <w:lang w:val="en-GB"/>
              </w:rPr>
              <w:t>iders</w:t>
            </w:r>
            <w:r w:rsidRPr="1A0D7B0F" w:rsidR="680B0E18">
              <w:rPr>
                <w:rFonts w:ascii="Verdana" w:hAnsi="Verdana" w:eastAsia="Verdana" w:cs="Verdana"/>
                <w:b w:val="0"/>
                <w:bCs w:val="0"/>
                <w:i w:val="0"/>
                <w:iCs w:val="0"/>
                <w:sz w:val="18"/>
                <w:szCs w:val="18"/>
                <w:lang w:val="en-GB"/>
              </w:rPr>
              <w:t xml:space="preserve"> and Equipment</w:t>
            </w:r>
          </w:p>
        </w:tc>
      </w:tr>
      <w:tr w:rsidR="1A0D7B0F" w:rsidTr="1A0D7B0F" w14:paraId="76FFF315">
        <w:trPr>
          <w:trHeight w:val="300"/>
        </w:trPr>
        <w:tc>
          <w:tcPr>
            <w:tcW w:w="9000" w:type="dxa"/>
            <w:tcMar>
              <w:left w:w="105" w:type="dxa"/>
              <w:right w:w="105" w:type="dxa"/>
            </w:tcMar>
            <w:vAlign w:val="top"/>
          </w:tcPr>
          <w:p w:rsidR="680B0E18" w:rsidP="1A0D7B0F" w:rsidRDefault="680B0E18" w14:paraId="72BE269E" w14:textId="5226F738">
            <w:pPr>
              <w:pStyle w:val="Normal"/>
              <w:spacing w:line="240" w:lineRule="auto"/>
              <w:rPr>
                <w:rFonts w:ascii="Verdana" w:hAnsi="Verdana" w:eastAsia="Verdana" w:cs="Verdana"/>
                <w:b w:val="0"/>
                <w:bCs w:val="0"/>
                <w:i w:val="0"/>
                <w:iCs w:val="0"/>
                <w:sz w:val="18"/>
                <w:szCs w:val="18"/>
                <w:lang w:val="en-GB"/>
              </w:rPr>
            </w:pPr>
            <w:r w:rsidRPr="1A0D7B0F" w:rsidR="680B0E18">
              <w:rPr>
                <w:rFonts w:ascii="Verdana" w:hAnsi="Verdana" w:eastAsia="Verdana" w:cs="Verdana"/>
                <w:b w:val="0"/>
                <w:bCs w:val="0"/>
                <w:i w:val="0"/>
                <w:iCs w:val="0"/>
                <w:sz w:val="18"/>
                <w:szCs w:val="18"/>
                <w:lang w:val="en-GB"/>
              </w:rPr>
              <w:t>Fire</w:t>
            </w:r>
          </w:p>
        </w:tc>
      </w:tr>
      <w:tr w:rsidR="1A0D7B0F" w:rsidTr="1A0D7B0F" w14:paraId="79620BF4">
        <w:trPr>
          <w:trHeight w:val="300"/>
        </w:trPr>
        <w:tc>
          <w:tcPr>
            <w:tcW w:w="9000" w:type="dxa"/>
            <w:tcMar>
              <w:left w:w="105" w:type="dxa"/>
              <w:right w:w="105" w:type="dxa"/>
            </w:tcMar>
            <w:vAlign w:val="top"/>
          </w:tcPr>
          <w:p w:rsidR="680B0E18" w:rsidP="1A0D7B0F" w:rsidRDefault="680B0E18" w14:paraId="59A9F529" w14:textId="2691433E">
            <w:pPr>
              <w:pStyle w:val="Normal"/>
              <w:spacing w:line="240" w:lineRule="auto"/>
              <w:rPr>
                <w:rFonts w:ascii="Verdana" w:hAnsi="Verdana" w:eastAsia="Verdana" w:cs="Verdana"/>
                <w:b w:val="0"/>
                <w:bCs w:val="0"/>
                <w:i w:val="0"/>
                <w:iCs w:val="0"/>
                <w:sz w:val="18"/>
                <w:szCs w:val="18"/>
                <w:lang w:val="en-GB"/>
              </w:rPr>
            </w:pPr>
            <w:r w:rsidRPr="1A0D7B0F" w:rsidR="680B0E18">
              <w:rPr>
                <w:rFonts w:ascii="Verdana" w:hAnsi="Verdana" w:eastAsia="Verdana" w:cs="Verdana"/>
                <w:b w:val="0"/>
                <w:bCs w:val="0"/>
                <w:i w:val="0"/>
                <w:iCs w:val="0"/>
                <w:sz w:val="18"/>
                <w:szCs w:val="18"/>
                <w:lang w:val="en-GB"/>
              </w:rPr>
              <w:t>Working</w:t>
            </w:r>
            <w:r w:rsidRPr="1A0D7B0F" w:rsidR="680B0E18">
              <w:rPr>
                <w:rFonts w:ascii="Verdana" w:hAnsi="Verdana" w:eastAsia="Verdana" w:cs="Verdana"/>
                <w:b w:val="0"/>
                <w:bCs w:val="0"/>
                <w:i w:val="0"/>
                <w:iCs w:val="0"/>
                <w:sz w:val="18"/>
                <w:szCs w:val="18"/>
                <w:lang w:val="en-GB"/>
              </w:rPr>
              <w:t xml:space="preserve"> Conditions</w:t>
            </w:r>
          </w:p>
        </w:tc>
      </w:tr>
      <w:tr w:rsidR="1A0D7B0F" w:rsidTr="1A0D7B0F" w14:paraId="18585BD2">
        <w:trPr>
          <w:trHeight w:val="300"/>
        </w:trPr>
        <w:tc>
          <w:tcPr>
            <w:tcW w:w="9000" w:type="dxa"/>
            <w:tcMar>
              <w:left w:w="105" w:type="dxa"/>
              <w:right w:w="105" w:type="dxa"/>
            </w:tcMar>
            <w:vAlign w:val="top"/>
          </w:tcPr>
          <w:p w:rsidR="297E1DDE" w:rsidP="1A0D7B0F" w:rsidRDefault="297E1DDE" w14:paraId="0F74B1A9" w14:textId="52286A2A">
            <w:pPr>
              <w:pStyle w:val="ListParagraph"/>
              <w:numPr>
                <w:ilvl w:val="0"/>
                <w:numId w:val="21"/>
              </w:numPr>
              <w:spacing w:line="240" w:lineRule="auto"/>
              <w:rPr>
                <w:rFonts w:ascii="Times New Roman" w:hAnsi="Times New Roman" w:eastAsia="Times New Roman" w:cs="Times New Roman"/>
                <w:b w:val="0"/>
                <w:bCs w:val="0"/>
                <w:i w:val="0"/>
                <w:iCs w:val="0"/>
                <w:sz w:val="24"/>
                <w:szCs w:val="24"/>
                <w:lang w:val="en-GB"/>
              </w:rPr>
            </w:pPr>
            <w:r w:rsidRPr="1A0D7B0F" w:rsidR="297E1DDE">
              <w:rPr>
                <w:rFonts w:ascii="Verdana" w:hAnsi="Verdana" w:eastAsia="Verdana" w:cs="Verdana"/>
                <w:b w:val="0"/>
                <w:bCs w:val="0"/>
                <w:i w:val="0"/>
                <w:iCs w:val="0"/>
                <w:sz w:val="18"/>
                <w:szCs w:val="18"/>
                <w:lang w:val="en-GB"/>
              </w:rPr>
              <w:t>Protective</w:t>
            </w:r>
          </w:p>
        </w:tc>
      </w:tr>
      <w:tr w:rsidR="1A0D7B0F" w:rsidTr="1A0D7B0F" w14:paraId="42A8F25D">
        <w:trPr>
          <w:trHeight w:val="300"/>
        </w:trPr>
        <w:tc>
          <w:tcPr>
            <w:tcW w:w="9000" w:type="dxa"/>
            <w:tcMar>
              <w:left w:w="105" w:type="dxa"/>
              <w:right w:w="105" w:type="dxa"/>
            </w:tcMar>
            <w:vAlign w:val="top"/>
          </w:tcPr>
          <w:p w:rsidR="297E1DDE" w:rsidP="1A0D7B0F" w:rsidRDefault="297E1DDE" w14:paraId="770F7C94" w14:textId="65F28914">
            <w:pPr>
              <w:pStyle w:val="ListParagraph"/>
              <w:numPr>
                <w:ilvl w:val="0"/>
                <w:numId w:val="21"/>
              </w:numPr>
              <w:spacing w:line="240" w:lineRule="auto"/>
              <w:rPr>
                <w:rFonts w:ascii="Times New Roman" w:hAnsi="Times New Roman" w:eastAsia="Times New Roman" w:cs="Times New Roman"/>
                <w:b w:val="0"/>
                <w:bCs w:val="0"/>
                <w:i w:val="0"/>
                <w:iCs w:val="0"/>
                <w:sz w:val="24"/>
                <w:szCs w:val="24"/>
                <w:lang w:val="en-GB"/>
              </w:rPr>
            </w:pPr>
            <w:r w:rsidRPr="1A0D7B0F" w:rsidR="297E1DDE">
              <w:rPr>
                <w:rFonts w:ascii="Verdana" w:hAnsi="Verdana" w:eastAsia="Verdana" w:cs="Verdana"/>
                <w:b w:val="0"/>
                <w:bCs w:val="0"/>
                <w:i w:val="0"/>
                <w:iCs w:val="0"/>
                <w:sz w:val="18"/>
                <w:szCs w:val="18"/>
                <w:lang w:val="en-GB"/>
              </w:rPr>
              <w:t>Inspection</w:t>
            </w:r>
          </w:p>
        </w:tc>
      </w:tr>
      <w:tr w:rsidR="1A0D7B0F" w:rsidTr="1A0D7B0F" w14:paraId="429D799D">
        <w:trPr>
          <w:trHeight w:val="300"/>
        </w:trPr>
        <w:tc>
          <w:tcPr>
            <w:tcW w:w="9000" w:type="dxa"/>
            <w:tcMar>
              <w:left w:w="105" w:type="dxa"/>
              <w:right w:w="105" w:type="dxa"/>
            </w:tcMar>
            <w:vAlign w:val="top"/>
          </w:tcPr>
          <w:p w:rsidR="297E1DDE" w:rsidP="1A0D7B0F" w:rsidRDefault="297E1DDE" w14:paraId="702A9805" w14:textId="63741E58">
            <w:pPr>
              <w:pStyle w:val="Normal"/>
              <w:spacing w:line="240" w:lineRule="auto"/>
              <w:rPr>
                <w:rFonts w:ascii="Verdana" w:hAnsi="Verdana" w:eastAsia="Verdana" w:cs="Verdana"/>
                <w:b w:val="0"/>
                <w:bCs w:val="0"/>
                <w:i w:val="0"/>
                <w:iCs w:val="0"/>
                <w:sz w:val="18"/>
                <w:szCs w:val="18"/>
                <w:lang w:val="en-GB"/>
              </w:rPr>
            </w:pPr>
            <w:r w:rsidRPr="1A0D7B0F" w:rsidR="297E1DDE">
              <w:rPr>
                <w:rFonts w:ascii="Verdana" w:hAnsi="Verdana" w:eastAsia="Verdana" w:cs="Verdana"/>
                <w:b w:val="0"/>
                <w:bCs w:val="0"/>
                <w:i w:val="0"/>
                <w:iCs w:val="0"/>
                <w:sz w:val="18"/>
                <w:szCs w:val="18"/>
                <w:lang w:val="en-GB"/>
              </w:rPr>
              <w:t>Hazardous Substances</w:t>
            </w:r>
          </w:p>
        </w:tc>
      </w:tr>
      <w:tr w:rsidR="1A0D7B0F" w:rsidTr="1A0D7B0F" w14:paraId="2BADA220">
        <w:trPr>
          <w:trHeight w:val="300"/>
        </w:trPr>
        <w:tc>
          <w:tcPr>
            <w:tcW w:w="9000" w:type="dxa"/>
            <w:tcMar>
              <w:left w:w="105" w:type="dxa"/>
              <w:right w:w="105" w:type="dxa"/>
            </w:tcMar>
            <w:vAlign w:val="top"/>
          </w:tcPr>
          <w:p w:rsidR="297E1DDE" w:rsidP="1A0D7B0F" w:rsidRDefault="297E1DDE" w14:paraId="53C3D6B4" w14:textId="0EB56315">
            <w:pPr>
              <w:pStyle w:val="Normal"/>
              <w:spacing w:line="240" w:lineRule="auto"/>
              <w:rPr>
                <w:rFonts w:ascii="Verdana" w:hAnsi="Verdana" w:eastAsia="Verdana" w:cs="Verdana"/>
                <w:b w:val="0"/>
                <w:bCs w:val="0"/>
                <w:i w:val="0"/>
                <w:iCs w:val="0"/>
                <w:sz w:val="18"/>
                <w:szCs w:val="18"/>
                <w:lang w:val="en-GB"/>
              </w:rPr>
            </w:pPr>
            <w:r w:rsidRPr="1A0D7B0F" w:rsidR="297E1DDE">
              <w:rPr>
                <w:rFonts w:ascii="Verdana" w:hAnsi="Verdana" w:eastAsia="Verdana" w:cs="Verdana"/>
                <w:b w:val="0"/>
                <w:bCs w:val="0"/>
                <w:i w:val="0"/>
                <w:iCs w:val="0"/>
                <w:sz w:val="18"/>
                <w:szCs w:val="18"/>
                <w:lang w:val="en-GB"/>
              </w:rPr>
              <w:t>Electrical and Mechanical Equipment</w:t>
            </w:r>
          </w:p>
        </w:tc>
      </w:tr>
      <w:tr w:rsidR="1A0D7B0F" w:rsidTr="1A0D7B0F" w14:paraId="7DF14BC5">
        <w:trPr>
          <w:trHeight w:val="300"/>
        </w:trPr>
        <w:tc>
          <w:tcPr>
            <w:tcW w:w="9000" w:type="dxa"/>
            <w:tcMar>
              <w:left w:w="105" w:type="dxa"/>
              <w:right w:w="105" w:type="dxa"/>
            </w:tcMar>
            <w:vAlign w:val="top"/>
          </w:tcPr>
          <w:p w:rsidR="297E1DDE" w:rsidP="1A0D7B0F" w:rsidRDefault="297E1DDE" w14:paraId="1B28E01C" w14:textId="77883231">
            <w:pPr>
              <w:pStyle w:val="Normal"/>
              <w:spacing w:line="240" w:lineRule="auto"/>
              <w:rPr>
                <w:rFonts w:ascii="Verdana" w:hAnsi="Verdana" w:eastAsia="Verdana" w:cs="Verdana"/>
                <w:b w:val="0"/>
                <w:bCs w:val="0"/>
                <w:i w:val="0"/>
                <w:iCs w:val="0"/>
                <w:sz w:val="18"/>
                <w:szCs w:val="18"/>
                <w:lang w:val="en-GB"/>
              </w:rPr>
            </w:pPr>
            <w:r w:rsidRPr="1A0D7B0F" w:rsidR="297E1DDE">
              <w:rPr>
                <w:rFonts w:ascii="Verdana" w:hAnsi="Verdana" w:eastAsia="Verdana" w:cs="Verdana"/>
                <w:b w:val="0"/>
                <w:bCs w:val="0"/>
                <w:i w:val="0"/>
                <w:iCs w:val="0"/>
                <w:sz w:val="18"/>
                <w:szCs w:val="18"/>
                <w:lang w:val="en-GB"/>
              </w:rPr>
              <w:t>Display Screen Equipment</w:t>
            </w:r>
          </w:p>
        </w:tc>
      </w:tr>
      <w:tr w:rsidR="1A0D7B0F" w:rsidTr="1A0D7B0F" w14:paraId="203AF7F3">
        <w:trPr>
          <w:trHeight w:val="300"/>
        </w:trPr>
        <w:tc>
          <w:tcPr>
            <w:tcW w:w="9000" w:type="dxa"/>
            <w:tcMar>
              <w:left w:w="105" w:type="dxa"/>
              <w:right w:w="105" w:type="dxa"/>
            </w:tcMar>
            <w:vAlign w:val="top"/>
          </w:tcPr>
          <w:p w:rsidR="297E1DDE" w:rsidP="1A0D7B0F" w:rsidRDefault="297E1DDE" w14:paraId="41441205" w14:textId="75C9F478">
            <w:pPr>
              <w:pStyle w:val="Normal"/>
              <w:spacing w:line="240" w:lineRule="auto"/>
              <w:rPr>
                <w:rFonts w:ascii="Verdana" w:hAnsi="Verdana" w:eastAsia="Verdana" w:cs="Verdana"/>
                <w:b w:val="0"/>
                <w:bCs w:val="0"/>
                <w:i w:val="0"/>
                <w:iCs w:val="0"/>
                <w:sz w:val="18"/>
                <w:szCs w:val="18"/>
                <w:lang w:val="en-GB"/>
              </w:rPr>
            </w:pPr>
            <w:r w:rsidRPr="1A0D7B0F" w:rsidR="297E1DDE">
              <w:rPr>
                <w:rFonts w:ascii="Verdana" w:hAnsi="Verdana" w:eastAsia="Verdana" w:cs="Verdana"/>
                <w:b w:val="0"/>
                <w:bCs w:val="0"/>
                <w:i w:val="0"/>
                <w:iCs w:val="0"/>
                <w:sz w:val="18"/>
                <w:szCs w:val="18"/>
                <w:lang w:val="en-GB"/>
              </w:rPr>
              <w:t xml:space="preserve">Issue and Revision of this </w:t>
            </w:r>
            <w:r w:rsidRPr="1A0D7B0F" w:rsidR="297E1DDE">
              <w:rPr>
                <w:rFonts w:ascii="Verdana" w:hAnsi="Verdana" w:eastAsia="Verdana" w:cs="Verdana"/>
                <w:b w:val="0"/>
                <w:bCs w:val="0"/>
                <w:i w:val="0"/>
                <w:iCs w:val="0"/>
                <w:sz w:val="18"/>
                <w:szCs w:val="18"/>
                <w:lang w:val="en-GB"/>
              </w:rPr>
              <w:t>Policy</w:t>
            </w:r>
          </w:p>
        </w:tc>
      </w:tr>
    </w:tbl>
    <w:p w:rsidR="1A0D7B0F" w:rsidP="1A0D7B0F" w:rsidRDefault="1A0D7B0F" w14:paraId="1A125FAF" w14:textId="3AC1908A">
      <w:pPr>
        <w:spacing w:after="0" w:line="240" w:lineRule="auto"/>
        <w:rPr>
          <w:rFonts w:ascii="Verdana" w:hAnsi="Verdana" w:eastAsia="Verdana" w:cs="Verdana"/>
          <w:b w:val="0"/>
          <w:bCs w:val="0"/>
          <w:i w:val="0"/>
          <w:iCs w:val="0"/>
          <w:caps w:val="0"/>
          <w:smallCaps w:val="0"/>
          <w:noProof w:val="0"/>
          <w:color w:val="000000" w:themeColor="text1" w:themeTint="FF" w:themeShade="FF"/>
          <w:sz w:val="20"/>
          <w:szCs w:val="20"/>
          <w:lang w:val="en-US"/>
        </w:rPr>
      </w:pPr>
    </w:p>
    <w:p w:rsidR="1A0D7B0F" w:rsidP="1A0D7B0F" w:rsidRDefault="1A0D7B0F" w14:paraId="19277CDA" w14:textId="0FE9532A">
      <w:pPr>
        <w:spacing w:after="0" w:line="240" w:lineRule="auto"/>
        <w:rPr>
          <w:rFonts w:ascii="Verdana" w:hAnsi="Verdana" w:eastAsia="Verdana" w:cs="Verdana"/>
          <w:b w:val="0"/>
          <w:bCs w:val="0"/>
          <w:i w:val="0"/>
          <w:iCs w:val="0"/>
          <w:caps w:val="0"/>
          <w:smallCaps w:val="0"/>
          <w:noProof w:val="0"/>
          <w:color w:val="000000" w:themeColor="text1" w:themeTint="FF" w:themeShade="FF"/>
          <w:sz w:val="20"/>
          <w:szCs w:val="20"/>
          <w:lang w:val="en-US"/>
        </w:rPr>
      </w:pPr>
    </w:p>
    <w:p w:rsidRPr="001878B9" w:rsidR="00922B0D" w:rsidP="1A0D7B0F" w:rsidRDefault="00000000" w14:paraId="0522D105" w14:noSpellErr="1" w14:textId="6398B245">
      <w:pPr>
        <w:pStyle w:val="Normal"/>
        <w:rPr>
          <w:rFonts w:ascii="Verdana" w:hAnsi="Verdana" w:cs="Arial"/>
          <w:color w:val="000000" w:themeColor="text1"/>
          <w:sz w:val="22"/>
          <w:szCs w:val="22"/>
        </w:rPr>
      </w:pPr>
    </w:p>
    <w:p w:rsidRPr="001878B9" w:rsidR="00922B0D" w:rsidP="00922B0D" w:rsidRDefault="00000000" w14:paraId="0522D106" w14:textId="77777777">
      <w:pPr>
        <w:rPr>
          <w:rFonts w:ascii="Verdana" w:hAnsi="Verdana" w:cs="Arial"/>
          <w:color w:val="000000" w:themeColor="text1"/>
          <w:sz w:val="20"/>
          <w:szCs w:val="20"/>
        </w:rPr>
      </w:pPr>
    </w:p>
    <w:p w:rsidRPr="001878B9" w:rsidR="00922B0D" w:rsidP="00922B0D" w:rsidRDefault="00000000" w14:paraId="0522D107" w14:textId="77777777">
      <w:pPr>
        <w:rPr>
          <w:rFonts w:ascii="Verdana" w:hAnsi="Verdana" w:cs="Arial"/>
          <w:color w:val="000000" w:themeColor="text1"/>
          <w:sz w:val="20"/>
          <w:szCs w:val="20"/>
        </w:rPr>
      </w:pPr>
    </w:p>
    <w:p w:rsidRPr="001878B9" w:rsidR="00922B0D" w:rsidP="00922B0D" w:rsidRDefault="00000000" w14:paraId="0522D108" w14:textId="77777777">
      <w:pPr>
        <w:rPr>
          <w:rFonts w:ascii="Verdana" w:hAnsi="Verdana" w:cs="Arial"/>
          <w:color w:val="000000" w:themeColor="text1"/>
          <w:sz w:val="20"/>
          <w:szCs w:val="20"/>
        </w:rPr>
      </w:pPr>
    </w:p>
    <w:p w:rsidRPr="001878B9" w:rsidR="00922B0D" w:rsidP="00922B0D" w:rsidRDefault="00000000" w14:paraId="0522D109" w14:textId="77777777">
      <w:pPr>
        <w:rPr>
          <w:rFonts w:ascii="Verdana" w:hAnsi="Verdana" w:cs="Arial"/>
          <w:color w:val="000000" w:themeColor="text1"/>
          <w:sz w:val="20"/>
          <w:szCs w:val="20"/>
        </w:rPr>
      </w:pPr>
    </w:p>
    <w:p w:rsidRPr="001878B9" w:rsidR="00922B0D" w:rsidP="00922B0D" w:rsidRDefault="00000000" w14:paraId="0522D10A" w14:textId="77777777">
      <w:pPr>
        <w:rPr>
          <w:rFonts w:ascii="Verdana" w:hAnsi="Verdana" w:cs="Arial"/>
          <w:color w:val="000000" w:themeColor="text1"/>
          <w:sz w:val="20"/>
          <w:szCs w:val="20"/>
        </w:rPr>
      </w:pPr>
    </w:p>
    <w:p w:rsidRPr="001878B9" w:rsidR="00922B0D" w:rsidP="00922B0D" w:rsidRDefault="00000000" w14:paraId="0522D111" w14:textId="77777777">
      <w:pPr>
        <w:jc w:val="center"/>
        <w:rPr>
          <w:rFonts w:ascii="Verdana" w:hAnsi="Verdana" w:cs="Arial"/>
          <w:b/>
          <w:color w:val="000000" w:themeColor="text1"/>
          <w:sz w:val="20"/>
          <w:szCs w:val="20"/>
          <w:lang w:val="en-US"/>
        </w:rPr>
      </w:pPr>
    </w:p>
    <w:p w:rsidRPr="001878B9" w:rsidR="00922B0D" w:rsidP="00922B0D" w:rsidRDefault="00587C40" w14:paraId="0522D112" w14:textId="77777777">
      <w:pPr>
        <w:numPr>
          <w:ilvl w:val="0"/>
          <w:numId w:val="1"/>
        </w:numPr>
        <w:rPr>
          <w:rFonts w:ascii="Verdana" w:hAnsi="Verdana" w:cs="Arial"/>
          <w:b/>
          <w:color w:val="000000" w:themeColor="text1"/>
          <w:sz w:val="20"/>
          <w:szCs w:val="20"/>
          <w:u w:val="single"/>
          <w:lang w:val="en-US"/>
        </w:rPr>
      </w:pPr>
      <w:r w:rsidRPr="001878B9">
        <w:rPr>
          <w:rFonts w:ascii="Verdana" w:hAnsi="Verdana" w:cs="Arial"/>
          <w:b/>
          <w:color w:val="000000" w:themeColor="text1"/>
          <w:sz w:val="20"/>
          <w:szCs w:val="20"/>
          <w:u w:val="single"/>
          <w:lang w:val="en-US"/>
        </w:rPr>
        <w:t xml:space="preserve">General Statement of Intent </w:t>
      </w:r>
    </w:p>
    <w:p w:rsidRPr="001878B9" w:rsidR="00922B0D" w:rsidP="00922B0D" w:rsidRDefault="00000000" w14:paraId="0522D113" w14:textId="77777777">
      <w:pPr>
        <w:rPr>
          <w:rFonts w:ascii="Verdana" w:hAnsi="Verdana" w:cs="Arial"/>
          <w:color w:val="000000" w:themeColor="text1"/>
          <w:sz w:val="20"/>
          <w:szCs w:val="20"/>
          <w:lang w:val="en-US"/>
        </w:rPr>
      </w:pPr>
    </w:p>
    <w:p w:rsidRPr="001878B9" w:rsidR="00922B0D" w:rsidP="00B91489" w:rsidRDefault="009F0EEB" w14:paraId="0522D114" w14:textId="77777777">
      <w:pPr>
        <w:jc w:val="both"/>
        <w:rPr>
          <w:rFonts w:ascii="Verdana" w:hAnsi="Verdana" w:cs="Arial"/>
          <w:color w:val="000000" w:themeColor="text1"/>
          <w:sz w:val="20"/>
          <w:szCs w:val="20"/>
          <w:lang w:val="en-US"/>
        </w:rPr>
      </w:pPr>
      <w:r w:rsidRPr="001878B9">
        <w:rPr>
          <w:rFonts w:ascii="Verdana" w:hAnsi="Verdana" w:cs="Arial"/>
          <w:color w:val="000000" w:themeColor="text1"/>
          <w:sz w:val="20"/>
          <w:szCs w:val="20"/>
          <w:lang w:val="en-US"/>
        </w:rPr>
        <w:t xml:space="preserve">YMCA Derbyshire accepts unreservedly the aims and provisions of the Health and Safety at Work Act 1974 ("the Act") and any additions or amendments to </w:t>
      </w:r>
      <w:proofErr w:type="gramStart"/>
      <w:r w:rsidRPr="001878B9">
        <w:rPr>
          <w:rFonts w:ascii="Verdana" w:hAnsi="Verdana" w:cs="Arial"/>
          <w:color w:val="000000" w:themeColor="text1"/>
          <w:sz w:val="20"/>
          <w:szCs w:val="20"/>
          <w:lang w:val="en-US"/>
        </w:rPr>
        <w:t>it, and</w:t>
      </w:r>
      <w:proofErr w:type="gramEnd"/>
      <w:r w:rsidRPr="001878B9">
        <w:rPr>
          <w:rFonts w:ascii="Verdana" w:hAnsi="Verdana" w:cs="Arial"/>
          <w:color w:val="000000" w:themeColor="text1"/>
          <w:sz w:val="20"/>
          <w:szCs w:val="20"/>
          <w:lang w:val="en-US"/>
        </w:rPr>
        <w:t xml:space="preserve"> seeks to enlist the support of all its employees towards achieving these ends.  The Board of directors and its agents </w:t>
      </w:r>
      <w:r w:rsidRPr="001878B9">
        <w:rPr>
          <w:rFonts w:ascii="Verdana" w:hAnsi="Verdana" w:cs="Arial"/>
          <w:color w:val="000000" w:themeColor="text1"/>
          <w:sz w:val="20"/>
          <w:szCs w:val="20"/>
        </w:rPr>
        <w:t>recognise</w:t>
      </w:r>
      <w:r w:rsidRPr="001878B9">
        <w:rPr>
          <w:rFonts w:ascii="Verdana" w:hAnsi="Verdana" w:cs="Arial"/>
          <w:color w:val="000000" w:themeColor="text1"/>
          <w:sz w:val="20"/>
          <w:szCs w:val="20"/>
          <w:lang w:val="en-US"/>
        </w:rPr>
        <w:t xml:space="preserve"> that we have a duty to provide and maintain a safe and healthy environment for our employees, volunt</w:t>
      </w:r>
      <w:r w:rsidRPr="001878B9" w:rsidR="008A3412">
        <w:rPr>
          <w:rFonts w:ascii="Verdana" w:hAnsi="Verdana" w:cs="Arial"/>
          <w:color w:val="000000" w:themeColor="text1"/>
          <w:sz w:val="20"/>
          <w:szCs w:val="20"/>
          <w:lang w:val="en-US"/>
        </w:rPr>
        <w:t>eers</w:t>
      </w:r>
      <w:r w:rsidRPr="001878B9">
        <w:rPr>
          <w:rFonts w:ascii="Verdana" w:hAnsi="Verdana" w:cs="Arial"/>
          <w:color w:val="000000" w:themeColor="text1"/>
          <w:sz w:val="20"/>
          <w:szCs w:val="20"/>
          <w:lang w:val="en-US"/>
        </w:rPr>
        <w:t xml:space="preserve">, residents, </w:t>
      </w:r>
      <w:r w:rsidRPr="001878B9" w:rsidR="008A3412">
        <w:rPr>
          <w:rFonts w:ascii="Verdana" w:hAnsi="Verdana" w:cs="Arial"/>
          <w:color w:val="000000" w:themeColor="text1"/>
          <w:sz w:val="20"/>
          <w:szCs w:val="20"/>
          <w:lang w:val="en-US"/>
        </w:rPr>
        <w:t>students</w:t>
      </w:r>
      <w:r w:rsidRPr="001878B9">
        <w:rPr>
          <w:rFonts w:ascii="Verdana" w:hAnsi="Verdana" w:cs="Arial"/>
          <w:color w:val="000000" w:themeColor="text1"/>
          <w:sz w:val="20"/>
          <w:szCs w:val="20"/>
          <w:lang w:val="en-US"/>
        </w:rPr>
        <w:t xml:space="preserve">, visitors, guests, </w:t>
      </w:r>
      <w:proofErr w:type="gramStart"/>
      <w:r w:rsidRPr="001878B9">
        <w:rPr>
          <w:rFonts w:ascii="Verdana" w:hAnsi="Verdana" w:cs="Arial"/>
          <w:color w:val="000000" w:themeColor="text1"/>
          <w:sz w:val="20"/>
          <w:szCs w:val="20"/>
          <w:lang w:val="en-US"/>
        </w:rPr>
        <w:t>contractors</w:t>
      </w:r>
      <w:proofErr w:type="gramEnd"/>
      <w:r w:rsidRPr="001878B9">
        <w:rPr>
          <w:rFonts w:ascii="Verdana" w:hAnsi="Verdana" w:cs="Arial"/>
          <w:color w:val="000000" w:themeColor="text1"/>
          <w:sz w:val="20"/>
          <w:szCs w:val="20"/>
          <w:lang w:val="en-US"/>
        </w:rPr>
        <w:t xml:space="preserve"> and all users of YMCA Derbyshire.</w:t>
      </w:r>
    </w:p>
    <w:p w:rsidRPr="001878B9" w:rsidR="00922B0D" w:rsidP="00B91489" w:rsidRDefault="00000000" w14:paraId="0522D115" w14:textId="77777777">
      <w:pPr>
        <w:jc w:val="both"/>
        <w:rPr>
          <w:rFonts w:ascii="Verdana" w:hAnsi="Verdana" w:cs="Arial"/>
          <w:color w:val="000000" w:themeColor="text1"/>
          <w:sz w:val="20"/>
          <w:szCs w:val="20"/>
          <w:lang w:val="en-US"/>
        </w:rPr>
      </w:pPr>
    </w:p>
    <w:p w:rsidRPr="001878B9" w:rsidR="00922B0D" w:rsidP="00B91489" w:rsidRDefault="009F0EEB" w14:paraId="0522D116" w14:textId="77777777">
      <w:pPr>
        <w:jc w:val="both"/>
        <w:rPr>
          <w:rFonts w:ascii="Verdana" w:hAnsi="Verdana" w:cs="Arial"/>
          <w:color w:val="000000" w:themeColor="text1"/>
          <w:sz w:val="20"/>
          <w:szCs w:val="20"/>
          <w:lang w:val="en-US"/>
        </w:rPr>
      </w:pPr>
      <w:r w:rsidRPr="001878B9">
        <w:rPr>
          <w:rFonts w:ascii="Verdana" w:hAnsi="Verdana" w:cs="Arial"/>
          <w:color w:val="000000" w:themeColor="text1"/>
          <w:sz w:val="20"/>
          <w:szCs w:val="20"/>
          <w:lang w:val="en-US"/>
        </w:rPr>
        <w:t xml:space="preserve">The Act places a legal obligation on staff, </w:t>
      </w:r>
      <w:proofErr w:type="gramStart"/>
      <w:r w:rsidRPr="001878B9">
        <w:rPr>
          <w:rFonts w:ascii="Verdana" w:hAnsi="Verdana" w:cs="Arial"/>
          <w:color w:val="000000" w:themeColor="text1"/>
          <w:sz w:val="20"/>
          <w:szCs w:val="20"/>
          <w:lang w:val="en-US"/>
        </w:rPr>
        <w:t>residents</w:t>
      </w:r>
      <w:proofErr w:type="gramEnd"/>
      <w:r w:rsidRPr="001878B9">
        <w:rPr>
          <w:rFonts w:ascii="Verdana" w:hAnsi="Verdana" w:cs="Arial"/>
          <w:color w:val="000000" w:themeColor="text1"/>
          <w:sz w:val="20"/>
          <w:szCs w:val="20"/>
          <w:lang w:val="en-US"/>
        </w:rPr>
        <w:t xml:space="preserve"> and service users to take reasonable care for the health and safety of all the persons using the premises and the services YMCA Derbyshire provides.  Any irresponsible act which causes danger or potential harm will</w:t>
      </w:r>
      <w:r w:rsidRPr="001878B9" w:rsidR="00A73A14">
        <w:rPr>
          <w:rFonts w:ascii="Verdana" w:hAnsi="Verdana" w:cs="Arial"/>
          <w:color w:val="000000" w:themeColor="text1"/>
          <w:sz w:val="20"/>
          <w:szCs w:val="20"/>
          <w:lang w:val="en-US"/>
        </w:rPr>
        <w:t xml:space="preserve"> be treated seriously. </w:t>
      </w:r>
    </w:p>
    <w:p w:rsidRPr="001878B9" w:rsidR="00922B0D" w:rsidP="00B91489" w:rsidRDefault="00000000" w14:paraId="0522D117" w14:textId="77777777">
      <w:pPr>
        <w:jc w:val="both"/>
        <w:rPr>
          <w:rFonts w:ascii="Verdana" w:hAnsi="Verdana" w:cs="Arial"/>
          <w:color w:val="000000" w:themeColor="text1"/>
          <w:sz w:val="20"/>
          <w:szCs w:val="20"/>
          <w:lang w:val="en-US"/>
        </w:rPr>
      </w:pPr>
    </w:p>
    <w:p w:rsidRPr="001878B9" w:rsidR="00922B0D" w:rsidP="00B91489" w:rsidRDefault="009F0EEB" w14:paraId="0522D118" w14:textId="77777777">
      <w:pPr>
        <w:jc w:val="both"/>
        <w:rPr>
          <w:rFonts w:ascii="Verdana" w:hAnsi="Verdana" w:cs="Arial"/>
          <w:color w:val="000000" w:themeColor="text1"/>
          <w:sz w:val="20"/>
          <w:szCs w:val="20"/>
          <w:lang w:val="en-US"/>
        </w:rPr>
      </w:pPr>
      <w:r w:rsidRPr="001878B9">
        <w:rPr>
          <w:rFonts w:ascii="Verdana" w:hAnsi="Verdana" w:cs="Arial"/>
          <w:color w:val="000000" w:themeColor="text1"/>
          <w:sz w:val="20"/>
          <w:szCs w:val="20"/>
          <w:lang w:val="en-US"/>
        </w:rPr>
        <w:t xml:space="preserve">It is also vital to note that the Act makes it a criminal offence if anyone interferes with or misuses articles provided for health and safety, </w:t>
      </w:r>
      <w:proofErr w:type="gramStart"/>
      <w:r w:rsidRPr="001878B9">
        <w:rPr>
          <w:rFonts w:ascii="Verdana" w:hAnsi="Verdana" w:cs="Arial"/>
          <w:color w:val="000000" w:themeColor="text1"/>
          <w:sz w:val="20"/>
          <w:szCs w:val="20"/>
          <w:lang w:val="en-US"/>
        </w:rPr>
        <w:t>e.g.</w:t>
      </w:r>
      <w:proofErr w:type="gramEnd"/>
      <w:r w:rsidRPr="001878B9">
        <w:rPr>
          <w:rFonts w:ascii="Verdana" w:hAnsi="Verdana" w:cs="Arial"/>
          <w:color w:val="000000" w:themeColor="text1"/>
          <w:sz w:val="20"/>
          <w:szCs w:val="20"/>
          <w:lang w:val="en-US"/>
        </w:rPr>
        <w:t xml:space="preserve"> fire safety, first aid equipment and materials, machine guards, lifts or safety signs.</w:t>
      </w:r>
    </w:p>
    <w:p w:rsidRPr="001878B9" w:rsidR="00922B0D" w:rsidP="00B91489" w:rsidRDefault="00000000" w14:paraId="0522D119" w14:textId="77777777">
      <w:pPr>
        <w:jc w:val="both"/>
        <w:rPr>
          <w:rFonts w:ascii="Verdana" w:hAnsi="Verdana" w:cs="Arial"/>
          <w:color w:val="000000" w:themeColor="text1"/>
          <w:sz w:val="20"/>
          <w:szCs w:val="20"/>
          <w:lang w:val="en-US"/>
        </w:rPr>
      </w:pPr>
    </w:p>
    <w:p w:rsidRPr="001878B9" w:rsidR="00922B0D" w:rsidP="00B91489" w:rsidRDefault="009F0EEB" w14:paraId="0522D11A" w14:textId="77777777">
      <w:pPr>
        <w:jc w:val="both"/>
        <w:rPr>
          <w:rFonts w:ascii="Verdana" w:hAnsi="Verdana" w:cs="Arial"/>
          <w:color w:val="000000" w:themeColor="text1"/>
          <w:sz w:val="20"/>
          <w:szCs w:val="20"/>
          <w:lang w:val="en-US"/>
        </w:rPr>
      </w:pPr>
      <w:r w:rsidRPr="001878B9">
        <w:rPr>
          <w:rFonts w:ascii="Verdana" w:hAnsi="Verdana" w:cs="Arial"/>
          <w:color w:val="000000" w:themeColor="text1"/>
          <w:sz w:val="20"/>
          <w:szCs w:val="20"/>
          <w:lang w:val="en-US"/>
        </w:rPr>
        <w:t xml:space="preserve">It is the responsibility of every individual, </w:t>
      </w:r>
      <w:proofErr w:type="gramStart"/>
      <w:r w:rsidRPr="001878B9">
        <w:rPr>
          <w:rFonts w:ascii="Verdana" w:hAnsi="Verdana" w:cs="Arial"/>
          <w:color w:val="000000" w:themeColor="text1"/>
          <w:sz w:val="20"/>
          <w:szCs w:val="20"/>
          <w:lang w:val="en-US"/>
        </w:rPr>
        <w:t>whether or not</w:t>
      </w:r>
      <w:proofErr w:type="gramEnd"/>
      <w:r w:rsidRPr="001878B9">
        <w:rPr>
          <w:rFonts w:ascii="Verdana" w:hAnsi="Verdana" w:cs="Arial"/>
          <w:color w:val="000000" w:themeColor="text1"/>
          <w:sz w:val="20"/>
          <w:szCs w:val="20"/>
          <w:lang w:val="en-US"/>
        </w:rPr>
        <w:t xml:space="preserve"> employed by YMCA Derbyshire to immediately report to Management any potential or actual danger or any dangerous act.</w:t>
      </w:r>
    </w:p>
    <w:p w:rsidRPr="001878B9" w:rsidR="00922B0D" w:rsidP="00B91489" w:rsidRDefault="00000000" w14:paraId="0522D11B" w14:textId="77777777">
      <w:pPr>
        <w:jc w:val="both"/>
        <w:rPr>
          <w:rFonts w:ascii="Verdana" w:hAnsi="Verdana" w:cs="Arial"/>
          <w:color w:val="000000" w:themeColor="text1"/>
          <w:sz w:val="20"/>
          <w:szCs w:val="20"/>
          <w:lang w:val="en-US"/>
        </w:rPr>
      </w:pPr>
    </w:p>
    <w:p w:rsidRPr="001878B9" w:rsidR="00922B0D" w:rsidP="00B91489" w:rsidRDefault="009F0EEB" w14:paraId="0522D11C" w14:textId="77777777">
      <w:pPr>
        <w:jc w:val="both"/>
        <w:rPr>
          <w:rFonts w:ascii="Verdana" w:hAnsi="Verdana" w:cs="Arial"/>
          <w:strike/>
          <w:color w:val="000000" w:themeColor="text1"/>
          <w:sz w:val="20"/>
          <w:szCs w:val="20"/>
          <w:lang w:val="en-US"/>
        </w:rPr>
      </w:pPr>
      <w:r w:rsidRPr="001878B9">
        <w:rPr>
          <w:rFonts w:ascii="Verdana" w:hAnsi="Verdana" w:cs="Arial"/>
          <w:color w:val="000000" w:themeColor="text1"/>
          <w:sz w:val="20"/>
          <w:szCs w:val="20"/>
          <w:lang w:val="en-US"/>
        </w:rPr>
        <w:t xml:space="preserve">It is also everyone’s responsibility to identify and assess all the potential and varied hazards and risks to health from substances and equipment used in the normal course of our service delivery. </w:t>
      </w:r>
    </w:p>
    <w:p w:rsidRPr="001878B9" w:rsidR="00922B0D" w:rsidP="00B91489" w:rsidRDefault="00000000" w14:paraId="0522D11D" w14:textId="77777777">
      <w:pPr>
        <w:jc w:val="both"/>
        <w:rPr>
          <w:rFonts w:ascii="Verdana" w:hAnsi="Verdana" w:cs="Arial"/>
          <w:color w:val="000000" w:themeColor="text1"/>
          <w:sz w:val="20"/>
          <w:szCs w:val="20"/>
          <w:lang w:val="en-US"/>
        </w:rPr>
      </w:pPr>
    </w:p>
    <w:p w:rsidRPr="001878B9" w:rsidR="00922B0D" w:rsidP="00B91489" w:rsidRDefault="00C70159" w14:paraId="0522D11E" w14:textId="77777777">
      <w:pPr>
        <w:jc w:val="both"/>
        <w:rPr>
          <w:rFonts w:ascii="Verdana" w:hAnsi="Verdana" w:cs="Arial"/>
          <w:color w:val="000000" w:themeColor="text1"/>
          <w:sz w:val="20"/>
          <w:szCs w:val="20"/>
          <w:lang w:val="en-US"/>
        </w:rPr>
      </w:pPr>
      <w:r w:rsidRPr="001878B9">
        <w:rPr>
          <w:rFonts w:ascii="Verdana" w:hAnsi="Verdana" w:cs="Arial"/>
          <w:color w:val="000000" w:themeColor="text1"/>
          <w:sz w:val="20"/>
          <w:szCs w:val="20"/>
          <w:lang w:val="en-US"/>
        </w:rPr>
        <w:t xml:space="preserve">To assist </w:t>
      </w:r>
      <w:r w:rsidRPr="001878B9" w:rsidR="009F0EEB">
        <w:rPr>
          <w:rFonts w:ascii="Verdana" w:hAnsi="Verdana" w:cs="Arial"/>
          <w:color w:val="000000" w:themeColor="text1"/>
          <w:sz w:val="20"/>
          <w:szCs w:val="20"/>
          <w:lang w:val="en-US"/>
        </w:rPr>
        <w:t>managers to ensure that all the substances and equipment used in the area under their control are as safe as is reasonably practical, each member of staff is expected to check their equipment and bring to their manager's attention any apparent defects or deficiencies.</w:t>
      </w:r>
    </w:p>
    <w:p w:rsidRPr="001878B9" w:rsidR="00922B0D" w:rsidP="00B91489" w:rsidRDefault="00000000" w14:paraId="0522D11F" w14:textId="77777777">
      <w:pPr>
        <w:jc w:val="both"/>
        <w:rPr>
          <w:rFonts w:ascii="Verdana" w:hAnsi="Verdana" w:cs="Arial"/>
          <w:color w:val="000000" w:themeColor="text1"/>
          <w:sz w:val="20"/>
          <w:szCs w:val="20"/>
          <w:lang w:val="en-US"/>
        </w:rPr>
      </w:pPr>
    </w:p>
    <w:p w:rsidRPr="001878B9" w:rsidR="00B91489" w:rsidP="00B91489" w:rsidRDefault="009F0EEB" w14:paraId="0522D120" w14:textId="77777777">
      <w:pPr>
        <w:jc w:val="both"/>
        <w:rPr>
          <w:rFonts w:ascii="Verdana" w:hAnsi="Verdana" w:cs="Arial"/>
          <w:color w:val="000000" w:themeColor="text1"/>
          <w:sz w:val="20"/>
          <w:szCs w:val="20"/>
        </w:rPr>
      </w:pPr>
      <w:r w:rsidRPr="001878B9">
        <w:rPr>
          <w:rFonts w:ascii="Verdana" w:hAnsi="Verdana" w:cs="Arial"/>
          <w:color w:val="000000" w:themeColor="text1"/>
          <w:sz w:val="20"/>
          <w:szCs w:val="20"/>
        </w:rPr>
        <w:t>Signed by Chief Executive:</w:t>
      </w:r>
    </w:p>
    <w:p w:rsidRPr="001878B9" w:rsidR="00922B0D" w:rsidP="00B91489" w:rsidRDefault="009F0EEB" w14:paraId="0522D121" w14:textId="77777777">
      <w:pPr>
        <w:jc w:val="both"/>
        <w:rPr>
          <w:rFonts w:ascii="Verdana" w:hAnsi="Verdana" w:cs="Arial"/>
          <w:color w:val="000000" w:themeColor="text1"/>
          <w:sz w:val="20"/>
          <w:szCs w:val="20"/>
        </w:rPr>
      </w:pPr>
      <w:r w:rsidRPr="001878B9">
        <w:rPr>
          <w:rFonts w:ascii="Verdana" w:hAnsi="Verdana" w:cs="Arial"/>
          <w:color w:val="000000" w:themeColor="text1"/>
          <w:sz w:val="20"/>
          <w:szCs w:val="20"/>
        </w:rPr>
        <w:br/>
      </w:r>
    </w:p>
    <w:p w:rsidRPr="001878B9" w:rsidR="00C70159" w:rsidP="00B91489" w:rsidRDefault="00C70159" w14:paraId="0522D122" w14:textId="77777777">
      <w:pPr>
        <w:jc w:val="both"/>
        <w:rPr>
          <w:rFonts w:ascii="Verdana" w:hAnsi="Verdana"/>
          <w:noProof/>
          <w:color w:val="000000" w:themeColor="text1"/>
          <w:sz w:val="20"/>
          <w:szCs w:val="20"/>
        </w:rPr>
      </w:pPr>
    </w:p>
    <w:p w:rsidRPr="001878B9" w:rsidR="00C70159" w:rsidP="00B91489" w:rsidRDefault="00C70159" w14:paraId="0522D123" w14:textId="77777777">
      <w:pPr>
        <w:jc w:val="both"/>
        <w:rPr>
          <w:rFonts w:ascii="Verdana" w:hAnsi="Verdana"/>
          <w:noProof/>
          <w:color w:val="000000" w:themeColor="text1"/>
          <w:sz w:val="20"/>
          <w:szCs w:val="20"/>
        </w:rPr>
      </w:pPr>
    </w:p>
    <w:p w:rsidRPr="001878B9" w:rsidR="00C70159" w:rsidP="00B91489" w:rsidRDefault="00C70159" w14:paraId="0522D124" w14:textId="77777777">
      <w:pPr>
        <w:jc w:val="both"/>
        <w:rPr>
          <w:rFonts w:ascii="Verdana" w:hAnsi="Verdana" w:cs="Arial"/>
          <w:color w:val="000000" w:themeColor="text1"/>
          <w:sz w:val="20"/>
          <w:szCs w:val="20"/>
        </w:rPr>
      </w:pPr>
      <w:r w:rsidRPr="001878B9">
        <w:rPr>
          <w:rFonts w:ascii="Verdana" w:hAnsi="Verdana"/>
          <w:noProof/>
          <w:color w:val="000000" w:themeColor="text1"/>
          <w:sz w:val="20"/>
          <w:szCs w:val="20"/>
        </w:rPr>
        <w:t>…………………………………………………………………………………</w:t>
      </w:r>
    </w:p>
    <w:p w:rsidRPr="001878B9" w:rsidR="00922B0D" w:rsidP="00B91489" w:rsidRDefault="009F0EEB" w14:paraId="0522D125" w14:textId="77777777">
      <w:pPr>
        <w:jc w:val="both"/>
        <w:rPr>
          <w:rFonts w:ascii="Verdana" w:hAnsi="Verdana" w:cs="Arial"/>
          <w:color w:val="000000" w:themeColor="text1"/>
          <w:sz w:val="20"/>
          <w:szCs w:val="20"/>
        </w:rPr>
      </w:pPr>
      <w:r w:rsidRPr="001878B9">
        <w:rPr>
          <w:rFonts w:ascii="Verdana" w:hAnsi="Verdana" w:cs="Arial"/>
          <w:color w:val="000000" w:themeColor="text1"/>
          <w:sz w:val="20"/>
          <w:szCs w:val="20"/>
        </w:rPr>
        <w:t xml:space="preserve">Dated: </w:t>
      </w:r>
      <w:r w:rsidRPr="001878B9" w:rsidR="00E761EC">
        <w:rPr>
          <w:rFonts w:ascii="Verdana" w:hAnsi="Verdana" w:cs="Arial"/>
          <w:color w:val="000000" w:themeColor="text1"/>
          <w:sz w:val="20"/>
          <w:szCs w:val="20"/>
        </w:rPr>
        <w:t>[</w:t>
      </w:r>
      <w:r w:rsidRPr="001878B9" w:rsidR="00E761EC">
        <w:rPr>
          <w:rFonts w:ascii="Verdana" w:hAnsi="Verdana" w:cs="Arial"/>
          <w:color w:val="000000" w:themeColor="text1"/>
          <w:sz w:val="20"/>
          <w:szCs w:val="20"/>
        </w:rPr>
        <w:tab/>
      </w:r>
      <w:r w:rsidRPr="001878B9" w:rsidR="00E761EC">
        <w:rPr>
          <w:rFonts w:ascii="Verdana" w:hAnsi="Verdana" w:cs="Arial"/>
          <w:color w:val="000000" w:themeColor="text1"/>
          <w:sz w:val="20"/>
          <w:szCs w:val="20"/>
        </w:rPr>
        <w:tab/>
      </w:r>
      <w:r w:rsidRPr="001878B9" w:rsidR="00E761EC">
        <w:rPr>
          <w:rFonts w:ascii="Verdana" w:hAnsi="Verdana" w:cs="Arial"/>
          <w:color w:val="000000" w:themeColor="text1"/>
          <w:sz w:val="20"/>
          <w:szCs w:val="20"/>
        </w:rPr>
        <w:tab/>
      </w:r>
      <w:r w:rsidRPr="001878B9" w:rsidR="00E761EC">
        <w:rPr>
          <w:rFonts w:ascii="Verdana" w:hAnsi="Verdana" w:cs="Arial"/>
          <w:color w:val="000000" w:themeColor="text1"/>
          <w:sz w:val="20"/>
          <w:szCs w:val="20"/>
        </w:rPr>
        <w:t>]</w:t>
      </w:r>
    </w:p>
    <w:p w:rsidRPr="001878B9" w:rsidR="00922B0D" w:rsidP="00B91489" w:rsidRDefault="00000000" w14:paraId="0522D126" w14:textId="77777777">
      <w:pPr>
        <w:jc w:val="both"/>
        <w:rPr>
          <w:rFonts w:ascii="Verdana" w:hAnsi="Verdana" w:cs="Arial"/>
          <w:color w:val="000000" w:themeColor="text1"/>
          <w:sz w:val="20"/>
          <w:szCs w:val="20"/>
          <w:lang w:val="en-US"/>
        </w:rPr>
      </w:pPr>
    </w:p>
    <w:p w:rsidRPr="001878B9" w:rsidR="0030597D" w:rsidP="00B91489" w:rsidRDefault="00000000" w14:paraId="0522D127" w14:textId="77777777">
      <w:pPr>
        <w:jc w:val="both"/>
        <w:rPr>
          <w:rFonts w:ascii="Verdana" w:hAnsi="Verdana" w:cs="Arial"/>
          <w:color w:val="000000" w:themeColor="text1"/>
          <w:sz w:val="20"/>
          <w:szCs w:val="20"/>
          <w:lang w:val="en-US"/>
        </w:rPr>
      </w:pPr>
    </w:p>
    <w:p w:rsidRPr="001878B9" w:rsidR="0030597D" w:rsidP="00B91489" w:rsidRDefault="00000000" w14:paraId="0522D128" w14:textId="77777777">
      <w:pPr>
        <w:jc w:val="both"/>
        <w:rPr>
          <w:rFonts w:ascii="Verdana" w:hAnsi="Verdana" w:cs="Arial"/>
          <w:color w:val="000000" w:themeColor="text1"/>
          <w:sz w:val="20"/>
          <w:szCs w:val="20"/>
          <w:lang w:val="en-US"/>
        </w:rPr>
      </w:pPr>
    </w:p>
    <w:p w:rsidRPr="001878B9" w:rsidR="00F05345" w:rsidP="00B91489" w:rsidRDefault="00000000" w14:paraId="0522D129" w14:textId="77777777">
      <w:pPr>
        <w:jc w:val="both"/>
        <w:rPr>
          <w:rFonts w:ascii="Verdana" w:hAnsi="Verdana" w:cs="Arial"/>
          <w:color w:val="000000" w:themeColor="text1"/>
          <w:sz w:val="20"/>
          <w:szCs w:val="20"/>
          <w:lang w:val="en-US"/>
        </w:rPr>
      </w:pPr>
    </w:p>
    <w:p w:rsidRPr="001878B9" w:rsidR="00B91489" w:rsidP="00B91489" w:rsidRDefault="00B91489" w14:paraId="0522D12A" w14:textId="77777777">
      <w:pPr>
        <w:jc w:val="both"/>
        <w:rPr>
          <w:rFonts w:ascii="Verdana" w:hAnsi="Verdana" w:cs="Arial"/>
          <w:color w:val="000000" w:themeColor="text1"/>
          <w:sz w:val="20"/>
          <w:szCs w:val="20"/>
          <w:lang w:val="en-US"/>
        </w:rPr>
      </w:pPr>
    </w:p>
    <w:p w:rsidRPr="001878B9" w:rsidR="0000219C" w:rsidP="00B91489" w:rsidRDefault="0000219C" w14:paraId="0522D12B" w14:textId="77777777">
      <w:pPr>
        <w:jc w:val="both"/>
        <w:rPr>
          <w:rFonts w:ascii="Verdana" w:hAnsi="Verdana" w:cs="Arial"/>
          <w:color w:val="000000" w:themeColor="text1"/>
          <w:sz w:val="20"/>
          <w:szCs w:val="20"/>
          <w:lang w:val="en-US"/>
        </w:rPr>
      </w:pPr>
    </w:p>
    <w:p w:rsidRPr="001878B9" w:rsidR="0000219C" w:rsidP="00B91489" w:rsidRDefault="0000219C" w14:paraId="0522D12C" w14:textId="77777777">
      <w:pPr>
        <w:jc w:val="both"/>
        <w:rPr>
          <w:rFonts w:ascii="Verdana" w:hAnsi="Verdana" w:cs="Arial"/>
          <w:color w:val="000000" w:themeColor="text1"/>
          <w:sz w:val="20"/>
          <w:szCs w:val="20"/>
          <w:lang w:val="en-US"/>
        </w:rPr>
      </w:pPr>
    </w:p>
    <w:p w:rsidRPr="001878B9" w:rsidR="0000219C" w:rsidP="00B91489" w:rsidRDefault="0000219C" w14:paraId="0522D12D" w14:textId="77777777">
      <w:pPr>
        <w:jc w:val="both"/>
        <w:rPr>
          <w:rFonts w:ascii="Verdana" w:hAnsi="Verdana" w:cs="Arial"/>
          <w:color w:val="000000" w:themeColor="text1"/>
          <w:sz w:val="20"/>
          <w:szCs w:val="20"/>
          <w:lang w:val="en-US"/>
        </w:rPr>
      </w:pPr>
    </w:p>
    <w:p w:rsidRPr="001878B9" w:rsidR="0000219C" w:rsidP="00B91489" w:rsidRDefault="0000219C" w14:paraId="0522D12E" w14:textId="77777777">
      <w:pPr>
        <w:jc w:val="both"/>
        <w:rPr>
          <w:rFonts w:ascii="Verdana" w:hAnsi="Verdana" w:cs="Arial"/>
          <w:color w:val="000000" w:themeColor="text1"/>
          <w:sz w:val="20"/>
          <w:szCs w:val="20"/>
          <w:lang w:val="en-US"/>
        </w:rPr>
      </w:pPr>
    </w:p>
    <w:p w:rsidRPr="001878B9" w:rsidR="0000219C" w:rsidP="00B91489" w:rsidRDefault="0000219C" w14:paraId="0522D12F" w14:textId="77777777">
      <w:pPr>
        <w:jc w:val="both"/>
        <w:rPr>
          <w:rFonts w:ascii="Verdana" w:hAnsi="Verdana" w:cs="Arial"/>
          <w:color w:val="000000" w:themeColor="text1"/>
          <w:sz w:val="20"/>
          <w:szCs w:val="20"/>
          <w:lang w:val="en-US"/>
        </w:rPr>
      </w:pPr>
    </w:p>
    <w:p w:rsidRPr="001878B9" w:rsidR="0000219C" w:rsidP="00B91489" w:rsidRDefault="0000219C" w14:paraId="0522D130" w14:textId="77777777">
      <w:pPr>
        <w:jc w:val="both"/>
        <w:rPr>
          <w:rFonts w:ascii="Verdana" w:hAnsi="Verdana" w:cs="Arial"/>
          <w:color w:val="000000" w:themeColor="text1"/>
          <w:sz w:val="20"/>
          <w:szCs w:val="20"/>
          <w:lang w:val="en-US"/>
        </w:rPr>
      </w:pPr>
    </w:p>
    <w:p w:rsidRPr="001878B9" w:rsidR="0000219C" w:rsidP="00B91489" w:rsidRDefault="0000219C" w14:paraId="0522D131" w14:textId="77777777">
      <w:pPr>
        <w:jc w:val="both"/>
        <w:rPr>
          <w:rFonts w:ascii="Verdana" w:hAnsi="Verdana" w:cs="Arial"/>
          <w:color w:val="000000" w:themeColor="text1"/>
          <w:sz w:val="20"/>
          <w:szCs w:val="20"/>
          <w:lang w:val="en-US"/>
        </w:rPr>
      </w:pPr>
    </w:p>
    <w:p w:rsidRPr="001878B9" w:rsidR="00B91489" w:rsidP="00B91489" w:rsidRDefault="00B91489" w14:paraId="0522D132" w14:textId="77777777">
      <w:pPr>
        <w:jc w:val="both"/>
        <w:rPr>
          <w:rFonts w:ascii="Verdana" w:hAnsi="Verdana" w:cs="Arial"/>
          <w:color w:val="000000" w:themeColor="text1"/>
          <w:sz w:val="20"/>
          <w:szCs w:val="20"/>
          <w:lang w:val="en-US"/>
        </w:rPr>
      </w:pPr>
    </w:p>
    <w:p w:rsidRPr="001878B9" w:rsidR="00B91489" w:rsidP="00B91489" w:rsidRDefault="00B91489" w14:paraId="0522D133" w14:textId="77777777">
      <w:pPr>
        <w:jc w:val="both"/>
        <w:rPr>
          <w:rFonts w:ascii="Verdana" w:hAnsi="Verdana" w:cs="Arial"/>
          <w:color w:val="000000" w:themeColor="text1"/>
          <w:sz w:val="20"/>
          <w:szCs w:val="20"/>
          <w:lang w:val="en-US"/>
        </w:rPr>
      </w:pPr>
    </w:p>
    <w:p w:rsidRPr="001878B9" w:rsidR="00B91489" w:rsidP="00B91489" w:rsidRDefault="00B91489" w14:paraId="0522D134" w14:textId="77777777">
      <w:pPr>
        <w:jc w:val="both"/>
        <w:rPr>
          <w:rFonts w:ascii="Verdana" w:hAnsi="Verdana" w:cs="Arial"/>
          <w:color w:val="000000" w:themeColor="text1"/>
          <w:sz w:val="20"/>
          <w:szCs w:val="20"/>
          <w:lang w:val="en-US"/>
        </w:rPr>
      </w:pPr>
    </w:p>
    <w:p w:rsidRPr="001878B9" w:rsidR="00B91489" w:rsidP="00B91489" w:rsidRDefault="00B91489" w14:paraId="0522D135" w14:textId="77777777">
      <w:pPr>
        <w:jc w:val="both"/>
        <w:rPr>
          <w:rFonts w:ascii="Verdana" w:hAnsi="Verdana" w:cs="Arial"/>
          <w:color w:val="000000" w:themeColor="text1"/>
          <w:sz w:val="20"/>
          <w:szCs w:val="20"/>
          <w:lang w:val="en-US"/>
        </w:rPr>
      </w:pPr>
    </w:p>
    <w:p w:rsidRPr="001878B9" w:rsidR="00B91489" w:rsidP="00B91489" w:rsidRDefault="00B91489" w14:paraId="0522D136" w14:textId="77777777">
      <w:pPr>
        <w:jc w:val="both"/>
        <w:rPr>
          <w:rFonts w:ascii="Verdana" w:hAnsi="Verdana" w:cs="Arial"/>
          <w:color w:val="000000" w:themeColor="text1"/>
          <w:sz w:val="20"/>
          <w:szCs w:val="20"/>
          <w:lang w:val="en-US"/>
        </w:rPr>
      </w:pPr>
    </w:p>
    <w:p w:rsidRPr="001878B9" w:rsidR="00B91489" w:rsidP="00B91489" w:rsidRDefault="00B91489" w14:paraId="0522D137" w14:textId="77777777">
      <w:pPr>
        <w:jc w:val="both"/>
        <w:rPr>
          <w:rFonts w:ascii="Verdana" w:hAnsi="Verdana" w:cs="Arial"/>
          <w:color w:val="000000" w:themeColor="text1"/>
          <w:sz w:val="20"/>
          <w:szCs w:val="20"/>
          <w:lang w:val="en-US"/>
        </w:rPr>
      </w:pPr>
    </w:p>
    <w:p w:rsidRPr="001878B9" w:rsidR="00665E59" w:rsidP="00B91489" w:rsidRDefault="00193D52" w14:paraId="0522D138" w14:textId="77777777">
      <w:pPr>
        <w:numPr>
          <w:ilvl w:val="0"/>
          <w:numId w:val="1"/>
        </w:numPr>
        <w:jc w:val="both"/>
        <w:rPr>
          <w:rFonts w:ascii="Verdana" w:hAnsi="Verdana" w:cs="Arial"/>
          <w:b/>
          <w:color w:val="000000" w:themeColor="text1"/>
          <w:sz w:val="20"/>
          <w:szCs w:val="20"/>
          <w:u w:val="single"/>
          <w:lang w:val="en-US"/>
        </w:rPr>
      </w:pPr>
      <w:r w:rsidRPr="001878B9">
        <w:rPr>
          <w:rFonts w:ascii="Verdana" w:hAnsi="Verdana" w:cs="Arial"/>
          <w:b/>
          <w:color w:val="000000" w:themeColor="text1"/>
          <w:sz w:val="20"/>
          <w:szCs w:val="20"/>
          <w:lang w:val="en-US"/>
        </w:rPr>
        <w:t xml:space="preserve"> </w:t>
      </w:r>
      <w:r w:rsidRPr="001878B9" w:rsidR="00587C40">
        <w:rPr>
          <w:rFonts w:ascii="Verdana" w:hAnsi="Verdana" w:cs="Arial"/>
          <w:b/>
          <w:color w:val="000000" w:themeColor="text1"/>
          <w:sz w:val="20"/>
          <w:szCs w:val="20"/>
          <w:u w:val="single"/>
          <w:lang w:val="en-US"/>
        </w:rPr>
        <w:t xml:space="preserve">Responsibility for Health and Safety Matters </w:t>
      </w:r>
    </w:p>
    <w:p w:rsidRPr="001878B9" w:rsidR="00665E59" w:rsidP="00B91489" w:rsidRDefault="00000000" w14:paraId="0522D139" w14:textId="77777777">
      <w:pPr>
        <w:jc w:val="both"/>
        <w:rPr>
          <w:rFonts w:ascii="Verdana" w:hAnsi="Verdana" w:cs="Arial"/>
          <w:b/>
          <w:color w:val="000000" w:themeColor="text1"/>
          <w:sz w:val="20"/>
          <w:szCs w:val="20"/>
          <w:lang w:val="en-US"/>
        </w:rPr>
      </w:pPr>
    </w:p>
    <w:p w:rsidRPr="001878B9" w:rsidR="006B76B3" w:rsidP="00B91489" w:rsidRDefault="009F0EEB" w14:paraId="0522D13A" w14:textId="77777777">
      <w:pPr>
        <w:ind w:left="426"/>
        <w:jc w:val="both"/>
        <w:rPr>
          <w:rFonts w:ascii="Verdana" w:hAnsi="Verdana" w:cs="Arial"/>
          <w:color w:val="000000" w:themeColor="text1"/>
          <w:sz w:val="20"/>
          <w:szCs w:val="20"/>
        </w:rPr>
      </w:pPr>
      <w:r w:rsidRPr="001878B9">
        <w:rPr>
          <w:rFonts w:ascii="Verdana" w:hAnsi="Verdana" w:cs="Arial"/>
          <w:color w:val="000000" w:themeColor="text1"/>
          <w:sz w:val="20"/>
          <w:szCs w:val="20"/>
        </w:rPr>
        <w:t xml:space="preserve">All YMCA Derbyshire personnel, </w:t>
      </w:r>
      <w:proofErr w:type="gramStart"/>
      <w:r w:rsidRPr="001878B9">
        <w:rPr>
          <w:rFonts w:ascii="Verdana" w:hAnsi="Verdana" w:cs="Arial"/>
          <w:color w:val="000000" w:themeColor="text1"/>
          <w:sz w:val="20"/>
          <w:szCs w:val="20"/>
        </w:rPr>
        <w:t>i.e.</w:t>
      </w:r>
      <w:proofErr w:type="gramEnd"/>
      <w:r w:rsidRPr="001878B9">
        <w:rPr>
          <w:rFonts w:ascii="Verdana" w:hAnsi="Verdana" w:cs="Arial"/>
          <w:color w:val="000000" w:themeColor="text1"/>
          <w:sz w:val="20"/>
          <w:szCs w:val="20"/>
        </w:rPr>
        <w:t xml:space="preserve"> Chief Executive, </w:t>
      </w:r>
      <w:r w:rsidRPr="001878B9" w:rsidR="00E761EC">
        <w:rPr>
          <w:rFonts w:ascii="Verdana" w:hAnsi="Verdana" w:cs="Arial"/>
          <w:color w:val="000000" w:themeColor="text1"/>
          <w:sz w:val="20"/>
          <w:szCs w:val="20"/>
        </w:rPr>
        <w:t xml:space="preserve">Deputy Chief Executive, </w:t>
      </w:r>
      <w:r w:rsidRPr="001878B9" w:rsidR="008A3412">
        <w:rPr>
          <w:rFonts w:ascii="Verdana" w:hAnsi="Verdana" w:cs="Arial"/>
          <w:color w:val="000000" w:themeColor="text1"/>
          <w:sz w:val="20"/>
          <w:szCs w:val="20"/>
        </w:rPr>
        <w:t>Directors, Heads of Service, m</w:t>
      </w:r>
      <w:r w:rsidRPr="001878B9">
        <w:rPr>
          <w:rFonts w:ascii="Verdana" w:hAnsi="Verdana" w:cs="Arial"/>
          <w:color w:val="000000" w:themeColor="text1"/>
          <w:sz w:val="20"/>
          <w:szCs w:val="20"/>
        </w:rPr>
        <w:t>anagers and all other staff must observe the statutory safety regulations and must take reasonable care for the health and safety of themselves and of other persons who may be affected by their acts or omissions at work.</w:t>
      </w:r>
    </w:p>
    <w:p w:rsidRPr="001878B9" w:rsidR="00A873AD" w:rsidP="00B91489" w:rsidRDefault="00000000" w14:paraId="0522D13B" w14:textId="77777777">
      <w:pPr>
        <w:ind w:left="426"/>
        <w:jc w:val="both"/>
        <w:rPr>
          <w:rFonts w:ascii="Verdana" w:hAnsi="Verdana" w:cs="Arial"/>
          <w:color w:val="000000" w:themeColor="text1"/>
          <w:sz w:val="20"/>
          <w:szCs w:val="20"/>
        </w:rPr>
      </w:pPr>
    </w:p>
    <w:p w:rsidRPr="001878B9" w:rsidR="00A873AD" w:rsidP="00B91489" w:rsidRDefault="009F0EEB" w14:paraId="0522D13C" w14:textId="77777777">
      <w:pPr>
        <w:ind w:left="426"/>
        <w:jc w:val="both"/>
        <w:rPr>
          <w:rFonts w:ascii="Verdana" w:hAnsi="Verdana" w:cs="Arial"/>
          <w:color w:val="000000" w:themeColor="text1"/>
          <w:sz w:val="20"/>
          <w:szCs w:val="20"/>
        </w:rPr>
      </w:pPr>
      <w:r w:rsidRPr="001878B9">
        <w:rPr>
          <w:rFonts w:ascii="Verdana" w:hAnsi="Verdana" w:cs="Arial"/>
          <w:color w:val="000000" w:themeColor="text1"/>
          <w:sz w:val="20"/>
          <w:szCs w:val="20"/>
        </w:rPr>
        <w:t xml:space="preserve">In addition, specific health and safety responsibilities are delegated to the Chief Executive, </w:t>
      </w:r>
      <w:r w:rsidRPr="001878B9" w:rsidR="00E761EC">
        <w:rPr>
          <w:rFonts w:ascii="Verdana" w:hAnsi="Verdana" w:cs="Arial"/>
          <w:color w:val="000000" w:themeColor="text1"/>
          <w:sz w:val="20"/>
          <w:szCs w:val="20"/>
        </w:rPr>
        <w:t xml:space="preserve">Deputy Chief Executive, </w:t>
      </w:r>
      <w:r w:rsidRPr="001878B9">
        <w:rPr>
          <w:rFonts w:ascii="Verdana" w:hAnsi="Verdana" w:cs="Arial"/>
          <w:color w:val="000000" w:themeColor="text1"/>
          <w:sz w:val="20"/>
          <w:szCs w:val="20"/>
        </w:rPr>
        <w:t>Directors and Heads of Service and all staff, each as detailed below.</w:t>
      </w:r>
    </w:p>
    <w:p w:rsidRPr="001878B9" w:rsidR="00E05CC4" w:rsidP="00B91489" w:rsidRDefault="00E05CC4" w14:paraId="0522D13D" w14:textId="77777777">
      <w:pPr>
        <w:ind w:left="426"/>
        <w:jc w:val="both"/>
        <w:rPr>
          <w:rFonts w:ascii="Verdana" w:hAnsi="Verdana" w:cs="Arial"/>
          <w:color w:val="000000" w:themeColor="text1"/>
          <w:sz w:val="20"/>
          <w:szCs w:val="20"/>
        </w:rPr>
      </w:pPr>
    </w:p>
    <w:p w:rsidRPr="001878B9" w:rsidR="006B76B3" w:rsidP="00B91489" w:rsidRDefault="00000000" w14:paraId="0522D13E" w14:textId="77777777">
      <w:pPr>
        <w:jc w:val="both"/>
        <w:rPr>
          <w:rFonts w:ascii="Verdana" w:hAnsi="Verdana" w:cs="Arial"/>
          <w:b/>
          <w:color w:val="000000" w:themeColor="text1"/>
          <w:sz w:val="20"/>
          <w:szCs w:val="20"/>
          <w:lang w:val="en-US"/>
        </w:rPr>
      </w:pPr>
    </w:p>
    <w:p w:rsidRPr="001878B9" w:rsidR="00F05345" w:rsidP="00193D52" w:rsidRDefault="00587C40" w14:paraId="0522D13F" w14:textId="77777777">
      <w:pPr>
        <w:pStyle w:val="ListParagraph"/>
        <w:numPr>
          <w:ilvl w:val="0"/>
          <w:numId w:val="1"/>
        </w:numPr>
        <w:jc w:val="both"/>
        <w:rPr>
          <w:rFonts w:ascii="Verdana" w:hAnsi="Verdana" w:cs="Arial"/>
          <w:b/>
          <w:color w:val="000000" w:themeColor="text1"/>
          <w:sz w:val="20"/>
          <w:szCs w:val="20"/>
          <w:u w:val="single"/>
          <w:lang w:val="en-US"/>
        </w:rPr>
      </w:pPr>
      <w:r w:rsidRPr="001878B9">
        <w:rPr>
          <w:rFonts w:ascii="Verdana" w:hAnsi="Verdana" w:cs="Arial"/>
          <w:b/>
          <w:color w:val="000000" w:themeColor="text1"/>
          <w:sz w:val="20"/>
          <w:szCs w:val="20"/>
          <w:u w:val="single"/>
          <w:lang w:val="en-US"/>
        </w:rPr>
        <w:t>YMCA Derbyshire's Chief Executive</w:t>
      </w:r>
    </w:p>
    <w:p w:rsidRPr="001878B9" w:rsidR="00F05345" w:rsidP="00B91489" w:rsidRDefault="00000000" w14:paraId="0522D140" w14:textId="77777777">
      <w:pPr>
        <w:jc w:val="both"/>
        <w:rPr>
          <w:rFonts w:ascii="Verdana" w:hAnsi="Verdana" w:cs="Arial"/>
          <w:b/>
          <w:color w:val="000000" w:themeColor="text1"/>
          <w:sz w:val="20"/>
          <w:szCs w:val="20"/>
          <w:lang w:val="en-US"/>
        </w:rPr>
      </w:pPr>
    </w:p>
    <w:p w:rsidRPr="001878B9" w:rsidR="00922B0D" w:rsidP="008A3412" w:rsidRDefault="009F0EEB" w14:paraId="0522D141" w14:textId="77777777">
      <w:pPr>
        <w:ind w:left="360"/>
        <w:jc w:val="both"/>
        <w:rPr>
          <w:rFonts w:ascii="Verdana" w:hAnsi="Verdana" w:cs="Arial"/>
          <w:color w:val="000000" w:themeColor="text1"/>
          <w:sz w:val="20"/>
          <w:szCs w:val="20"/>
          <w:lang w:val="en-US"/>
        </w:rPr>
      </w:pPr>
      <w:r w:rsidRPr="001878B9">
        <w:rPr>
          <w:rFonts w:ascii="Verdana" w:hAnsi="Verdana" w:cs="Arial"/>
          <w:color w:val="000000" w:themeColor="text1"/>
          <w:sz w:val="20"/>
          <w:szCs w:val="20"/>
          <w:lang w:val="en-US"/>
        </w:rPr>
        <w:t xml:space="preserve">YMCA Derbyshire's Chief Executive has overall responsibility for the health, safety and welfare </w:t>
      </w:r>
      <w:proofErr w:type="gramStart"/>
      <w:r w:rsidRPr="001878B9" w:rsidR="00E761EC">
        <w:rPr>
          <w:rFonts w:ascii="Verdana" w:hAnsi="Verdana" w:cs="Arial"/>
          <w:color w:val="000000" w:themeColor="text1"/>
          <w:sz w:val="20"/>
          <w:szCs w:val="20"/>
          <w:lang w:val="en-US"/>
        </w:rPr>
        <w:t xml:space="preserve">of </w:t>
      </w:r>
      <w:r w:rsidRPr="001878B9">
        <w:rPr>
          <w:rFonts w:ascii="Verdana" w:hAnsi="Verdana" w:cs="Arial"/>
          <w:color w:val="000000" w:themeColor="text1"/>
          <w:sz w:val="20"/>
          <w:szCs w:val="20"/>
          <w:lang w:val="en-US"/>
        </w:rPr>
        <w:t xml:space="preserve"> YMCA</w:t>
      </w:r>
      <w:proofErr w:type="gramEnd"/>
      <w:r w:rsidRPr="001878B9">
        <w:rPr>
          <w:rFonts w:ascii="Verdana" w:hAnsi="Verdana" w:cs="Arial"/>
          <w:color w:val="000000" w:themeColor="text1"/>
          <w:sz w:val="20"/>
          <w:szCs w:val="20"/>
          <w:lang w:val="en-US"/>
        </w:rPr>
        <w:t xml:space="preserve"> Derbyshire staff which</w:t>
      </w:r>
      <w:r w:rsidRPr="001878B9" w:rsidR="008A3412">
        <w:rPr>
          <w:rFonts w:ascii="Verdana" w:hAnsi="Verdana" w:cs="Arial"/>
          <w:color w:val="000000" w:themeColor="text1"/>
          <w:sz w:val="20"/>
          <w:szCs w:val="20"/>
          <w:lang w:val="en-US"/>
        </w:rPr>
        <w:t xml:space="preserve"> includes:</w:t>
      </w:r>
    </w:p>
    <w:p w:rsidRPr="001878B9" w:rsidR="00922B0D" w:rsidP="00B91489" w:rsidRDefault="00000000" w14:paraId="0522D142" w14:textId="77777777">
      <w:pPr>
        <w:jc w:val="both"/>
        <w:rPr>
          <w:rFonts w:ascii="Verdana" w:hAnsi="Verdana" w:cs="Arial"/>
          <w:color w:val="000000" w:themeColor="text1"/>
          <w:sz w:val="20"/>
          <w:szCs w:val="20"/>
          <w:lang w:val="en-US"/>
        </w:rPr>
      </w:pPr>
    </w:p>
    <w:p w:rsidRPr="001878B9" w:rsidR="00922B0D" w:rsidP="00B91489" w:rsidRDefault="009F0EEB" w14:paraId="0522D143" w14:textId="77777777">
      <w:pPr>
        <w:numPr>
          <w:ilvl w:val="0"/>
          <w:numId w:val="2"/>
        </w:numPr>
        <w:ind w:left="1276" w:hanging="567"/>
        <w:jc w:val="both"/>
        <w:rPr>
          <w:rFonts w:ascii="Verdana" w:hAnsi="Verdana" w:cs="Arial"/>
          <w:color w:val="000000" w:themeColor="text1"/>
          <w:sz w:val="20"/>
          <w:szCs w:val="20"/>
          <w:lang w:val="en-US"/>
        </w:rPr>
      </w:pPr>
      <w:r w:rsidRPr="001878B9">
        <w:rPr>
          <w:rFonts w:ascii="Verdana" w:hAnsi="Verdana" w:cs="Arial"/>
          <w:color w:val="000000" w:themeColor="text1"/>
          <w:sz w:val="20"/>
          <w:szCs w:val="20"/>
          <w:lang w:val="en-US"/>
        </w:rPr>
        <w:t xml:space="preserve">making all suitable arrangements to ensure the implementation and administration of this Health and Safety </w:t>
      </w:r>
      <w:proofErr w:type="gramStart"/>
      <w:r w:rsidRPr="001878B9">
        <w:rPr>
          <w:rFonts w:ascii="Verdana" w:hAnsi="Verdana" w:cs="Arial"/>
          <w:color w:val="000000" w:themeColor="text1"/>
          <w:sz w:val="20"/>
          <w:szCs w:val="20"/>
          <w:lang w:val="en-US"/>
        </w:rPr>
        <w:t>Policy;</w:t>
      </w:r>
      <w:proofErr w:type="gramEnd"/>
    </w:p>
    <w:p w:rsidRPr="001878B9" w:rsidR="00922B0D" w:rsidP="00B91489" w:rsidRDefault="00000000" w14:paraId="0522D144" w14:textId="77777777">
      <w:pPr>
        <w:ind w:left="1276" w:hanging="567"/>
        <w:jc w:val="both"/>
        <w:rPr>
          <w:rFonts w:ascii="Verdana" w:hAnsi="Verdana" w:cs="Arial"/>
          <w:color w:val="000000" w:themeColor="text1"/>
          <w:sz w:val="20"/>
          <w:szCs w:val="20"/>
          <w:lang w:val="en-US"/>
        </w:rPr>
      </w:pPr>
    </w:p>
    <w:p w:rsidRPr="001878B9" w:rsidR="00922B0D" w:rsidP="00B91489" w:rsidRDefault="009F0EEB" w14:paraId="0522D145" w14:textId="77777777">
      <w:pPr>
        <w:numPr>
          <w:ilvl w:val="0"/>
          <w:numId w:val="2"/>
        </w:numPr>
        <w:ind w:left="1276" w:hanging="567"/>
        <w:jc w:val="both"/>
        <w:rPr>
          <w:rFonts w:ascii="Verdana" w:hAnsi="Verdana" w:cs="Arial"/>
          <w:color w:val="000000" w:themeColor="text1"/>
          <w:sz w:val="20"/>
          <w:szCs w:val="20"/>
          <w:lang w:val="en-US"/>
        </w:rPr>
      </w:pPr>
      <w:r w:rsidRPr="001878B9">
        <w:rPr>
          <w:rFonts w:ascii="Verdana" w:hAnsi="Verdana" w:cs="Arial"/>
          <w:color w:val="000000" w:themeColor="text1"/>
          <w:sz w:val="20"/>
          <w:szCs w:val="20"/>
          <w:lang w:val="en-US"/>
        </w:rPr>
        <w:t xml:space="preserve">being responsible for ensuring that suitable and sufficient workplace risk assessments are carried out </w:t>
      </w:r>
      <w:proofErr w:type="gramStart"/>
      <w:r w:rsidRPr="001878B9">
        <w:rPr>
          <w:rFonts w:ascii="Verdana" w:hAnsi="Verdana" w:cs="Arial"/>
          <w:color w:val="000000" w:themeColor="text1"/>
          <w:sz w:val="20"/>
          <w:szCs w:val="20"/>
          <w:lang w:val="en-US"/>
        </w:rPr>
        <w:t>periodically;</w:t>
      </w:r>
      <w:proofErr w:type="gramEnd"/>
    </w:p>
    <w:p w:rsidRPr="001878B9" w:rsidR="00922B0D" w:rsidP="00B91489" w:rsidRDefault="00000000" w14:paraId="0522D146" w14:textId="77777777">
      <w:pPr>
        <w:ind w:left="1276" w:hanging="567"/>
        <w:jc w:val="both"/>
        <w:rPr>
          <w:rFonts w:ascii="Verdana" w:hAnsi="Verdana" w:cs="Arial"/>
          <w:color w:val="000000" w:themeColor="text1"/>
          <w:sz w:val="20"/>
          <w:szCs w:val="20"/>
          <w:lang w:val="en-US"/>
        </w:rPr>
      </w:pPr>
    </w:p>
    <w:p w:rsidRPr="001878B9" w:rsidR="009B52D4" w:rsidP="00B91489" w:rsidRDefault="009F0EEB" w14:paraId="0522D147" w14:textId="77777777">
      <w:pPr>
        <w:numPr>
          <w:ilvl w:val="0"/>
          <w:numId w:val="2"/>
        </w:numPr>
        <w:ind w:left="1276" w:hanging="567"/>
        <w:jc w:val="both"/>
        <w:rPr>
          <w:rFonts w:ascii="Verdana" w:hAnsi="Verdana" w:cs="Arial"/>
          <w:color w:val="000000" w:themeColor="text1"/>
          <w:sz w:val="20"/>
          <w:szCs w:val="20"/>
          <w:lang w:val="en-US"/>
        </w:rPr>
      </w:pPr>
      <w:r w:rsidRPr="001878B9">
        <w:rPr>
          <w:rFonts w:ascii="Verdana" w:hAnsi="Verdana" w:cs="Arial"/>
          <w:color w:val="000000" w:themeColor="text1"/>
          <w:sz w:val="20"/>
          <w:szCs w:val="20"/>
          <w:lang w:val="en-US"/>
        </w:rPr>
        <w:t xml:space="preserve">ensuring that at least four meetings of the Health and Safety Forum takes place each calendar </w:t>
      </w:r>
      <w:proofErr w:type="gramStart"/>
      <w:r w:rsidRPr="001878B9">
        <w:rPr>
          <w:rFonts w:ascii="Verdana" w:hAnsi="Verdana" w:cs="Arial"/>
          <w:color w:val="000000" w:themeColor="text1"/>
          <w:sz w:val="20"/>
          <w:szCs w:val="20"/>
          <w:lang w:val="en-US"/>
        </w:rPr>
        <w:t>year;</w:t>
      </w:r>
      <w:proofErr w:type="gramEnd"/>
    </w:p>
    <w:p w:rsidRPr="001878B9" w:rsidR="00922B0D" w:rsidP="00B91489" w:rsidRDefault="00000000" w14:paraId="0522D148" w14:textId="77777777">
      <w:pPr>
        <w:ind w:left="1276" w:hanging="567"/>
        <w:jc w:val="both"/>
        <w:rPr>
          <w:rFonts w:ascii="Verdana" w:hAnsi="Verdana" w:cs="Arial"/>
          <w:color w:val="000000" w:themeColor="text1"/>
          <w:sz w:val="20"/>
          <w:szCs w:val="20"/>
          <w:lang w:val="en-US"/>
        </w:rPr>
      </w:pPr>
    </w:p>
    <w:p w:rsidRPr="001878B9" w:rsidR="00922B0D" w:rsidP="00B91489" w:rsidRDefault="009F0EEB" w14:paraId="0522D149" w14:textId="77777777">
      <w:pPr>
        <w:numPr>
          <w:ilvl w:val="0"/>
          <w:numId w:val="2"/>
        </w:numPr>
        <w:ind w:left="1276" w:hanging="567"/>
        <w:jc w:val="both"/>
        <w:rPr>
          <w:rFonts w:ascii="Verdana" w:hAnsi="Verdana" w:cs="Arial"/>
          <w:color w:val="000000" w:themeColor="text1"/>
          <w:sz w:val="20"/>
          <w:szCs w:val="20"/>
          <w:lang w:val="en-US"/>
        </w:rPr>
      </w:pPr>
      <w:r w:rsidRPr="001878B9">
        <w:rPr>
          <w:rFonts w:ascii="Verdana" w:hAnsi="Verdana" w:cs="Arial"/>
          <w:color w:val="000000" w:themeColor="text1"/>
          <w:sz w:val="20"/>
          <w:szCs w:val="20"/>
          <w:lang w:val="en-US"/>
        </w:rPr>
        <w:t xml:space="preserve">ensuring that </w:t>
      </w:r>
      <w:r w:rsidRPr="001878B9" w:rsidR="00E761EC">
        <w:rPr>
          <w:rFonts w:ascii="Verdana" w:hAnsi="Verdana" w:cs="Arial"/>
          <w:color w:val="000000" w:themeColor="text1"/>
          <w:sz w:val="20"/>
          <w:szCs w:val="20"/>
          <w:lang w:val="en-US"/>
        </w:rPr>
        <w:t>the Deputy Chief Executive and all</w:t>
      </w:r>
      <w:r w:rsidRPr="001878B9">
        <w:rPr>
          <w:rFonts w:ascii="Verdana" w:hAnsi="Verdana" w:cs="Arial"/>
          <w:color w:val="000000" w:themeColor="text1"/>
          <w:sz w:val="20"/>
          <w:szCs w:val="20"/>
          <w:lang w:val="en-US"/>
        </w:rPr>
        <w:t xml:space="preserve"> </w:t>
      </w:r>
      <w:r w:rsidRPr="001878B9" w:rsidR="000D2986">
        <w:rPr>
          <w:rFonts w:ascii="Verdana" w:hAnsi="Verdana" w:cs="Arial"/>
          <w:color w:val="000000" w:themeColor="text1"/>
          <w:sz w:val="20"/>
          <w:szCs w:val="20"/>
          <w:lang w:val="en-US"/>
        </w:rPr>
        <w:t xml:space="preserve">Directors, </w:t>
      </w:r>
      <w:r w:rsidRPr="001878B9">
        <w:rPr>
          <w:rFonts w:ascii="Verdana" w:hAnsi="Verdana" w:cs="Arial"/>
          <w:color w:val="000000" w:themeColor="text1"/>
          <w:sz w:val="20"/>
          <w:szCs w:val="20"/>
          <w:lang w:val="en-US"/>
        </w:rPr>
        <w:t xml:space="preserve">Heads of Service </w:t>
      </w:r>
      <w:r w:rsidRPr="001878B9" w:rsidR="000D2986">
        <w:rPr>
          <w:rFonts w:ascii="Verdana" w:hAnsi="Verdana" w:cs="Arial"/>
          <w:color w:val="000000" w:themeColor="text1"/>
          <w:sz w:val="20"/>
          <w:szCs w:val="20"/>
          <w:lang w:val="en-US"/>
        </w:rPr>
        <w:t xml:space="preserve">and managers </w:t>
      </w:r>
      <w:r w:rsidRPr="001878B9">
        <w:rPr>
          <w:rFonts w:ascii="Verdana" w:hAnsi="Verdana" w:cs="Arial"/>
          <w:color w:val="000000" w:themeColor="text1"/>
          <w:sz w:val="20"/>
          <w:szCs w:val="20"/>
          <w:lang w:val="en-US"/>
        </w:rPr>
        <w:t xml:space="preserve">understand and implement this Health and Safety </w:t>
      </w:r>
      <w:proofErr w:type="gramStart"/>
      <w:r w:rsidRPr="001878B9">
        <w:rPr>
          <w:rFonts w:ascii="Verdana" w:hAnsi="Verdana" w:cs="Arial"/>
          <w:color w:val="000000" w:themeColor="text1"/>
          <w:sz w:val="20"/>
          <w:szCs w:val="20"/>
          <w:lang w:val="en-US"/>
        </w:rPr>
        <w:t>Policy;</w:t>
      </w:r>
      <w:proofErr w:type="gramEnd"/>
    </w:p>
    <w:p w:rsidRPr="001878B9" w:rsidR="00922B0D" w:rsidP="00B91489" w:rsidRDefault="00000000" w14:paraId="0522D14A" w14:textId="77777777">
      <w:pPr>
        <w:ind w:left="1276" w:hanging="567"/>
        <w:jc w:val="both"/>
        <w:rPr>
          <w:rFonts w:ascii="Verdana" w:hAnsi="Verdana" w:cs="Arial"/>
          <w:color w:val="000000" w:themeColor="text1"/>
          <w:sz w:val="20"/>
          <w:szCs w:val="20"/>
          <w:lang w:val="en-US"/>
        </w:rPr>
      </w:pPr>
    </w:p>
    <w:p w:rsidRPr="001878B9" w:rsidR="00922B0D" w:rsidP="00B91489" w:rsidRDefault="009F0EEB" w14:paraId="0522D14B" w14:textId="77777777">
      <w:pPr>
        <w:numPr>
          <w:ilvl w:val="0"/>
          <w:numId w:val="2"/>
        </w:numPr>
        <w:ind w:left="1276" w:hanging="567"/>
        <w:jc w:val="both"/>
        <w:rPr>
          <w:rFonts w:ascii="Verdana" w:hAnsi="Verdana" w:cs="Arial"/>
          <w:color w:val="000000" w:themeColor="text1"/>
          <w:sz w:val="20"/>
          <w:szCs w:val="20"/>
        </w:rPr>
      </w:pPr>
      <w:r w:rsidRPr="001878B9">
        <w:rPr>
          <w:rFonts w:ascii="Verdana" w:hAnsi="Verdana" w:cs="Arial"/>
          <w:color w:val="000000" w:themeColor="text1"/>
          <w:sz w:val="20"/>
          <w:szCs w:val="20"/>
        </w:rPr>
        <w:t xml:space="preserve">ensuring that </w:t>
      </w:r>
      <w:r w:rsidRPr="001878B9" w:rsidR="00E761EC">
        <w:rPr>
          <w:rFonts w:ascii="Verdana" w:hAnsi="Verdana" w:cs="Arial"/>
          <w:color w:val="000000" w:themeColor="text1"/>
          <w:sz w:val="20"/>
          <w:szCs w:val="20"/>
        </w:rPr>
        <w:t xml:space="preserve">the Deputy Chief Executive and </w:t>
      </w:r>
      <w:r w:rsidRPr="001878B9">
        <w:rPr>
          <w:rFonts w:ascii="Verdana" w:hAnsi="Verdana" w:cs="Arial"/>
          <w:color w:val="000000" w:themeColor="text1"/>
          <w:sz w:val="20"/>
          <w:szCs w:val="20"/>
        </w:rPr>
        <w:t xml:space="preserve">all </w:t>
      </w:r>
      <w:r w:rsidRPr="001878B9" w:rsidR="000D2986">
        <w:rPr>
          <w:rFonts w:ascii="Verdana" w:hAnsi="Verdana" w:cs="Arial"/>
          <w:color w:val="000000" w:themeColor="text1"/>
          <w:sz w:val="20"/>
          <w:szCs w:val="20"/>
        </w:rPr>
        <w:t xml:space="preserve">Directors, </w:t>
      </w:r>
      <w:r w:rsidRPr="001878B9">
        <w:rPr>
          <w:rFonts w:ascii="Verdana" w:hAnsi="Verdana" w:cs="Arial"/>
          <w:color w:val="000000" w:themeColor="text1"/>
          <w:sz w:val="20"/>
          <w:szCs w:val="20"/>
        </w:rPr>
        <w:t>Heads of Service</w:t>
      </w:r>
      <w:r w:rsidRPr="001878B9">
        <w:rPr>
          <w:rFonts w:ascii="Verdana" w:hAnsi="Verdana" w:cs="Arial"/>
          <w:b/>
          <w:color w:val="000000" w:themeColor="text1"/>
          <w:sz w:val="20"/>
          <w:szCs w:val="20"/>
        </w:rPr>
        <w:t xml:space="preserve"> </w:t>
      </w:r>
      <w:r w:rsidRPr="001878B9" w:rsidR="000D2986">
        <w:rPr>
          <w:rFonts w:ascii="Verdana" w:hAnsi="Verdana" w:cs="Arial"/>
          <w:color w:val="000000" w:themeColor="text1"/>
          <w:sz w:val="20"/>
          <w:szCs w:val="20"/>
        </w:rPr>
        <w:t xml:space="preserve">and managers </w:t>
      </w:r>
      <w:r w:rsidRPr="001878B9">
        <w:rPr>
          <w:rFonts w:ascii="Verdana" w:hAnsi="Verdana" w:cs="Arial"/>
          <w:color w:val="000000" w:themeColor="text1"/>
          <w:sz w:val="20"/>
          <w:szCs w:val="20"/>
        </w:rPr>
        <w:t xml:space="preserve">know their duties in respect of health and safety and follow approved procedures </w:t>
      </w:r>
      <w:proofErr w:type="gramStart"/>
      <w:r w:rsidRPr="001878B9">
        <w:rPr>
          <w:rFonts w:ascii="Verdana" w:hAnsi="Verdana" w:cs="Arial"/>
          <w:color w:val="000000" w:themeColor="text1"/>
          <w:sz w:val="20"/>
          <w:szCs w:val="20"/>
        </w:rPr>
        <w:t>where</w:t>
      </w:r>
      <w:proofErr w:type="gramEnd"/>
      <w:r w:rsidRPr="001878B9">
        <w:rPr>
          <w:rFonts w:ascii="Verdana" w:hAnsi="Verdana" w:cs="Arial"/>
          <w:color w:val="000000" w:themeColor="text1"/>
          <w:sz w:val="20"/>
          <w:szCs w:val="20"/>
        </w:rPr>
        <w:t xml:space="preserve"> laid down;</w:t>
      </w:r>
    </w:p>
    <w:p w:rsidRPr="001878B9" w:rsidR="00922B0D" w:rsidP="00B91489" w:rsidRDefault="00000000" w14:paraId="0522D14C" w14:textId="77777777">
      <w:pPr>
        <w:ind w:left="1276" w:hanging="567"/>
        <w:jc w:val="both"/>
        <w:rPr>
          <w:rFonts w:ascii="Verdana" w:hAnsi="Verdana" w:cs="Arial"/>
          <w:color w:val="000000" w:themeColor="text1"/>
          <w:sz w:val="20"/>
          <w:szCs w:val="20"/>
        </w:rPr>
      </w:pPr>
    </w:p>
    <w:p w:rsidRPr="001878B9" w:rsidR="00922B0D" w:rsidP="00B91489" w:rsidRDefault="009F0EEB" w14:paraId="0522D14D" w14:textId="77777777">
      <w:pPr>
        <w:numPr>
          <w:ilvl w:val="0"/>
          <w:numId w:val="2"/>
        </w:numPr>
        <w:ind w:left="1276" w:hanging="567"/>
        <w:jc w:val="both"/>
        <w:rPr>
          <w:rFonts w:ascii="Verdana" w:hAnsi="Verdana" w:cs="Arial"/>
          <w:color w:val="000000" w:themeColor="text1"/>
          <w:sz w:val="20"/>
          <w:szCs w:val="20"/>
        </w:rPr>
      </w:pPr>
      <w:r w:rsidRPr="001878B9">
        <w:rPr>
          <w:rFonts w:ascii="Verdana" w:hAnsi="Verdana" w:cs="Arial"/>
          <w:color w:val="000000" w:themeColor="text1"/>
          <w:sz w:val="20"/>
          <w:szCs w:val="20"/>
        </w:rPr>
        <w:t>ensuring that periodic checks are made to see that procedures are being properly carried out and records kept; and</w:t>
      </w:r>
    </w:p>
    <w:p w:rsidRPr="001878B9" w:rsidR="00922B0D" w:rsidP="00B91489" w:rsidRDefault="00000000" w14:paraId="0522D14E" w14:textId="77777777">
      <w:pPr>
        <w:ind w:left="1276" w:hanging="567"/>
        <w:jc w:val="both"/>
        <w:rPr>
          <w:rFonts w:ascii="Verdana" w:hAnsi="Verdana" w:cs="Arial"/>
          <w:color w:val="000000" w:themeColor="text1"/>
          <w:sz w:val="20"/>
          <w:szCs w:val="20"/>
        </w:rPr>
      </w:pPr>
    </w:p>
    <w:p w:rsidRPr="001878B9" w:rsidR="00922B0D" w:rsidP="00B91489" w:rsidRDefault="009F0EEB" w14:paraId="0522D14F" w14:textId="77777777">
      <w:pPr>
        <w:numPr>
          <w:ilvl w:val="0"/>
          <w:numId w:val="2"/>
        </w:numPr>
        <w:ind w:left="1276" w:hanging="567"/>
        <w:jc w:val="both"/>
        <w:rPr>
          <w:rFonts w:ascii="Verdana" w:hAnsi="Verdana" w:cs="Arial"/>
          <w:color w:val="000000" w:themeColor="text1"/>
          <w:sz w:val="20"/>
          <w:szCs w:val="20"/>
        </w:rPr>
      </w:pPr>
      <w:r w:rsidRPr="001878B9">
        <w:rPr>
          <w:rFonts w:ascii="Verdana" w:hAnsi="Verdana" w:cs="Arial"/>
          <w:color w:val="000000" w:themeColor="text1"/>
          <w:sz w:val="20"/>
          <w:szCs w:val="20"/>
        </w:rPr>
        <w:t xml:space="preserve">ensuring that job safety requirements, notices, etc. are established for all jobs and that these and other safety requirements are made known to </w:t>
      </w:r>
      <w:r w:rsidRPr="001878B9" w:rsidR="00E761EC">
        <w:rPr>
          <w:rFonts w:ascii="Verdana" w:hAnsi="Verdana" w:cs="Arial"/>
          <w:color w:val="000000" w:themeColor="text1"/>
          <w:sz w:val="20"/>
          <w:szCs w:val="20"/>
        </w:rPr>
        <w:t xml:space="preserve">the Deputy Chief Executive, and all </w:t>
      </w:r>
      <w:r w:rsidRPr="001878B9" w:rsidR="000D2986">
        <w:rPr>
          <w:rFonts w:ascii="Verdana" w:hAnsi="Verdana" w:cs="Arial"/>
          <w:color w:val="000000" w:themeColor="text1"/>
          <w:sz w:val="20"/>
          <w:szCs w:val="20"/>
        </w:rPr>
        <w:t xml:space="preserve">Directors, </w:t>
      </w:r>
      <w:r w:rsidRPr="001878B9">
        <w:rPr>
          <w:rFonts w:ascii="Verdana" w:hAnsi="Verdana" w:cs="Arial"/>
          <w:color w:val="000000" w:themeColor="text1"/>
          <w:sz w:val="20"/>
          <w:szCs w:val="20"/>
        </w:rPr>
        <w:t xml:space="preserve">Heads of </w:t>
      </w:r>
      <w:proofErr w:type="gramStart"/>
      <w:r w:rsidRPr="001878B9">
        <w:rPr>
          <w:rFonts w:ascii="Verdana" w:hAnsi="Verdana" w:cs="Arial"/>
          <w:color w:val="000000" w:themeColor="text1"/>
          <w:sz w:val="20"/>
          <w:szCs w:val="20"/>
        </w:rPr>
        <w:t>Service</w:t>
      </w:r>
      <w:proofErr w:type="gramEnd"/>
      <w:r w:rsidRPr="001878B9">
        <w:rPr>
          <w:rFonts w:ascii="Verdana" w:hAnsi="Verdana" w:cs="Arial"/>
          <w:color w:val="000000" w:themeColor="text1"/>
          <w:sz w:val="20"/>
          <w:szCs w:val="20"/>
        </w:rPr>
        <w:t xml:space="preserve"> </w:t>
      </w:r>
      <w:r w:rsidRPr="001878B9" w:rsidR="000D2986">
        <w:rPr>
          <w:rFonts w:ascii="Verdana" w:hAnsi="Verdana" w:cs="Arial"/>
          <w:color w:val="000000" w:themeColor="text1"/>
          <w:sz w:val="20"/>
          <w:szCs w:val="20"/>
        </w:rPr>
        <w:t xml:space="preserve">and managers </w:t>
      </w:r>
      <w:r w:rsidRPr="001878B9">
        <w:rPr>
          <w:rFonts w:ascii="Verdana" w:hAnsi="Verdana" w:cs="Arial"/>
          <w:color w:val="000000" w:themeColor="text1"/>
          <w:sz w:val="20"/>
          <w:szCs w:val="20"/>
        </w:rPr>
        <w:t>by effective training.</w:t>
      </w:r>
    </w:p>
    <w:p w:rsidRPr="001878B9" w:rsidR="00922B0D" w:rsidP="00B91489" w:rsidRDefault="00000000" w14:paraId="0522D150" w14:textId="77777777">
      <w:pPr>
        <w:ind w:left="360" w:hanging="360"/>
        <w:jc w:val="both"/>
        <w:rPr>
          <w:rFonts w:ascii="Verdana" w:hAnsi="Verdana" w:cs="Arial"/>
          <w:b/>
          <w:color w:val="000000" w:themeColor="text1"/>
          <w:sz w:val="20"/>
          <w:szCs w:val="20"/>
        </w:rPr>
      </w:pPr>
    </w:p>
    <w:p w:rsidRPr="001878B9" w:rsidR="00665E59" w:rsidP="00193D52" w:rsidRDefault="00E761EC" w14:paraId="0522D151" w14:textId="77777777">
      <w:pPr>
        <w:pStyle w:val="ListParagraph"/>
        <w:numPr>
          <w:ilvl w:val="0"/>
          <w:numId w:val="1"/>
        </w:numPr>
        <w:jc w:val="both"/>
        <w:rPr>
          <w:rFonts w:ascii="Verdana" w:hAnsi="Verdana" w:cs="Arial"/>
          <w:b/>
          <w:color w:val="000000" w:themeColor="text1"/>
          <w:sz w:val="20"/>
          <w:szCs w:val="20"/>
          <w:u w:val="single"/>
        </w:rPr>
      </w:pPr>
      <w:r w:rsidRPr="001878B9">
        <w:rPr>
          <w:rFonts w:ascii="Verdana" w:hAnsi="Verdana" w:cs="Arial"/>
          <w:b/>
          <w:color w:val="000000" w:themeColor="text1"/>
          <w:sz w:val="20"/>
          <w:szCs w:val="20"/>
          <w:u w:val="single"/>
        </w:rPr>
        <w:t xml:space="preserve">Deputy Chief Executive, </w:t>
      </w:r>
      <w:r w:rsidRPr="001878B9" w:rsidR="00587C40">
        <w:rPr>
          <w:rFonts w:ascii="Verdana" w:hAnsi="Verdana" w:cs="Arial"/>
          <w:b/>
          <w:color w:val="000000" w:themeColor="text1"/>
          <w:sz w:val="20"/>
          <w:szCs w:val="20"/>
          <w:u w:val="single"/>
        </w:rPr>
        <w:t>Directors, Heads of Service and Managers</w:t>
      </w:r>
    </w:p>
    <w:p w:rsidRPr="001878B9" w:rsidR="00665E59" w:rsidP="00B91489" w:rsidRDefault="00000000" w14:paraId="0522D152" w14:textId="77777777">
      <w:pPr>
        <w:jc w:val="both"/>
        <w:rPr>
          <w:rFonts w:ascii="Verdana" w:hAnsi="Verdana" w:cs="Arial"/>
          <w:b/>
          <w:color w:val="000000" w:themeColor="text1"/>
          <w:sz w:val="20"/>
          <w:szCs w:val="20"/>
        </w:rPr>
      </w:pPr>
    </w:p>
    <w:p w:rsidRPr="001878B9" w:rsidR="00665E59" w:rsidP="00E761EC" w:rsidRDefault="009F0EEB" w14:paraId="0522D153" w14:textId="77777777">
      <w:pPr>
        <w:ind w:left="360"/>
        <w:jc w:val="both"/>
        <w:rPr>
          <w:rFonts w:ascii="Verdana" w:hAnsi="Verdana" w:cs="Arial"/>
          <w:b/>
          <w:color w:val="000000" w:themeColor="text1"/>
          <w:sz w:val="20"/>
          <w:szCs w:val="20"/>
        </w:rPr>
      </w:pPr>
      <w:r w:rsidRPr="001878B9">
        <w:rPr>
          <w:rFonts w:ascii="Verdana" w:hAnsi="Verdana" w:cs="Arial"/>
          <w:color w:val="000000" w:themeColor="text1"/>
          <w:sz w:val="20"/>
          <w:szCs w:val="20"/>
          <w:lang w:val="en-US"/>
        </w:rPr>
        <w:t xml:space="preserve">YMCA Derbyshire's </w:t>
      </w:r>
      <w:r w:rsidRPr="001878B9" w:rsidR="00E761EC">
        <w:rPr>
          <w:rFonts w:ascii="Verdana" w:hAnsi="Verdana" w:cs="Arial"/>
          <w:color w:val="000000" w:themeColor="text1"/>
          <w:sz w:val="20"/>
          <w:szCs w:val="20"/>
          <w:lang w:val="en-US"/>
        </w:rPr>
        <w:t xml:space="preserve">Deputy Chief Executive, </w:t>
      </w:r>
      <w:r w:rsidRPr="001878B9" w:rsidR="00C70159">
        <w:rPr>
          <w:rFonts w:ascii="Verdana" w:hAnsi="Verdana" w:cs="Arial"/>
          <w:color w:val="000000" w:themeColor="text1"/>
          <w:sz w:val="20"/>
          <w:szCs w:val="20"/>
          <w:lang w:val="en-US"/>
        </w:rPr>
        <w:t>D</w:t>
      </w:r>
      <w:r w:rsidRPr="001878B9" w:rsidR="000D2986">
        <w:rPr>
          <w:rFonts w:ascii="Verdana" w:hAnsi="Verdana" w:cs="Arial"/>
          <w:color w:val="000000" w:themeColor="text1"/>
          <w:sz w:val="20"/>
          <w:szCs w:val="20"/>
          <w:lang w:val="en-US"/>
        </w:rPr>
        <w:t xml:space="preserve">irectors, </w:t>
      </w:r>
      <w:r w:rsidRPr="001878B9">
        <w:rPr>
          <w:rFonts w:ascii="Verdana" w:hAnsi="Verdana" w:cs="Arial"/>
          <w:color w:val="000000" w:themeColor="text1"/>
          <w:sz w:val="20"/>
          <w:szCs w:val="20"/>
          <w:lang w:val="en-US"/>
        </w:rPr>
        <w:t>Heads of Service</w:t>
      </w:r>
      <w:r w:rsidRPr="001878B9" w:rsidR="000D2986">
        <w:rPr>
          <w:rFonts w:ascii="Verdana" w:hAnsi="Verdana" w:cs="Arial"/>
          <w:color w:val="000000" w:themeColor="text1"/>
          <w:sz w:val="20"/>
          <w:szCs w:val="20"/>
          <w:lang w:val="en-US"/>
        </w:rPr>
        <w:t xml:space="preserve"> and managers</w:t>
      </w:r>
      <w:r w:rsidRPr="001878B9">
        <w:rPr>
          <w:rFonts w:ascii="Verdana" w:hAnsi="Verdana" w:cs="Arial"/>
          <w:color w:val="000000" w:themeColor="text1"/>
          <w:sz w:val="20"/>
          <w:szCs w:val="20"/>
          <w:lang w:val="en-US"/>
        </w:rPr>
        <w:t xml:space="preserve"> are responsible </w:t>
      </w:r>
      <w:proofErr w:type="gramStart"/>
      <w:r w:rsidRPr="001878B9">
        <w:rPr>
          <w:rFonts w:ascii="Verdana" w:hAnsi="Verdana" w:cs="Arial"/>
          <w:color w:val="000000" w:themeColor="text1"/>
          <w:sz w:val="20"/>
          <w:szCs w:val="20"/>
          <w:lang w:val="en-US"/>
        </w:rPr>
        <w:t>for:-</w:t>
      </w:r>
      <w:proofErr w:type="gramEnd"/>
    </w:p>
    <w:p w:rsidR="00922B0D" w:rsidP="00B91489" w:rsidRDefault="00000000" w14:paraId="0522D154" w14:textId="77777777">
      <w:pPr>
        <w:ind w:left="360"/>
        <w:jc w:val="both"/>
        <w:rPr>
          <w:rFonts w:ascii="Verdana" w:hAnsi="Verdana" w:cs="Arial"/>
          <w:b/>
          <w:color w:val="000000" w:themeColor="text1"/>
          <w:sz w:val="20"/>
          <w:szCs w:val="20"/>
        </w:rPr>
      </w:pPr>
    </w:p>
    <w:p w:rsidR="00EA2326" w:rsidP="00B91489" w:rsidRDefault="00EA2326" w14:paraId="0522D155" w14:textId="77777777">
      <w:pPr>
        <w:ind w:left="360"/>
        <w:jc w:val="both"/>
        <w:rPr>
          <w:rFonts w:ascii="Verdana" w:hAnsi="Verdana" w:cs="Arial"/>
          <w:b/>
          <w:color w:val="000000" w:themeColor="text1"/>
          <w:sz w:val="20"/>
          <w:szCs w:val="20"/>
        </w:rPr>
      </w:pPr>
    </w:p>
    <w:p w:rsidR="00EA2326" w:rsidP="00B91489" w:rsidRDefault="00EA2326" w14:paraId="0522D156" w14:textId="77777777">
      <w:pPr>
        <w:ind w:left="360"/>
        <w:jc w:val="both"/>
        <w:rPr>
          <w:rFonts w:ascii="Verdana" w:hAnsi="Verdana" w:cs="Arial"/>
          <w:b/>
          <w:color w:val="000000" w:themeColor="text1"/>
          <w:sz w:val="20"/>
          <w:szCs w:val="20"/>
        </w:rPr>
      </w:pPr>
    </w:p>
    <w:p w:rsidRPr="001878B9" w:rsidR="00EA2326" w:rsidP="00B91489" w:rsidRDefault="00EA2326" w14:paraId="0522D157" w14:textId="77777777">
      <w:pPr>
        <w:ind w:left="360"/>
        <w:jc w:val="both"/>
        <w:rPr>
          <w:rFonts w:ascii="Verdana" w:hAnsi="Verdana" w:cs="Arial"/>
          <w:b/>
          <w:color w:val="000000" w:themeColor="text1"/>
          <w:sz w:val="20"/>
          <w:szCs w:val="20"/>
        </w:rPr>
      </w:pPr>
    </w:p>
    <w:p w:rsidRPr="001878B9" w:rsidR="00922B0D" w:rsidP="008A3412" w:rsidRDefault="009F0EEB" w14:paraId="0522D158" w14:textId="77777777">
      <w:pPr>
        <w:numPr>
          <w:ilvl w:val="0"/>
          <w:numId w:val="8"/>
        </w:numPr>
        <w:ind w:left="1276" w:hanging="567"/>
        <w:jc w:val="both"/>
        <w:rPr>
          <w:rFonts w:ascii="Verdana" w:hAnsi="Verdana" w:cs="Arial"/>
          <w:color w:val="000000" w:themeColor="text1"/>
          <w:sz w:val="20"/>
          <w:szCs w:val="20"/>
        </w:rPr>
      </w:pPr>
      <w:r w:rsidRPr="001878B9">
        <w:rPr>
          <w:rFonts w:ascii="Verdana" w:hAnsi="Verdana" w:cs="Arial"/>
          <w:color w:val="000000" w:themeColor="text1"/>
          <w:sz w:val="20"/>
          <w:szCs w:val="20"/>
        </w:rPr>
        <w:t xml:space="preserve">ensuring the implementation of this Health and Safety Policy by all staff under their </w:t>
      </w:r>
      <w:proofErr w:type="gramStart"/>
      <w:r w:rsidRPr="001878B9">
        <w:rPr>
          <w:rFonts w:ascii="Verdana" w:hAnsi="Verdana" w:cs="Arial"/>
          <w:color w:val="000000" w:themeColor="text1"/>
          <w:sz w:val="20"/>
          <w:szCs w:val="20"/>
        </w:rPr>
        <w:t>control;</w:t>
      </w:r>
      <w:proofErr w:type="gramEnd"/>
    </w:p>
    <w:p w:rsidRPr="001878B9" w:rsidR="00922B0D" w:rsidP="00B91489" w:rsidRDefault="00000000" w14:paraId="0522D159" w14:textId="77777777">
      <w:pPr>
        <w:ind w:left="360"/>
        <w:jc w:val="both"/>
        <w:rPr>
          <w:rFonts w:ascii="Verdana" w:hAnsi="Verdana" w:cs="Arial"/>
          <w:color w:val="000000" w:themeColor="text1"/>
          <w:sz w:val="20"/>
          <w:szCs w:val="20"/>
        </w:rPr>
      </w:pPr>
    </w:p>
    <w:p w:rsidRPr="001878B9" w:rsidR="00922B0D" w:rsidP="008A3412" w:rsidRDefault="009F0EEB" w14:paraId="0522D15A" w14:textId="77777777">
      <w:pPr>
        <w:numPr>
          <w:ilvl w:val="0"/>
          <w:numId w:val="8"/>
        </w:numPr>
        <w:ind w:left="1276" w:hanging="567"/>
        <w:jc w:val="both"/>
        <w:rPr>
          <w:rFonts w:ascii="Verdana" w:hAnsi="Verdana" w:cs="Arial"/>
          <w:color w:val="000000" w:themeColor="text1"/>
          <w:sz w:val="20"/>
          <w:szCs w:val="20"/>
        </w:rPr>
      </w:pPr>
      <w:r w:rsidRPr="001878B9">
        <w:rPr>
          <w:rFonts w:ascii="Verdana" w:hAnsi="Verdana" w:cs="Arial"/>
          <w:color w:val="000000" w:themeColor="text1"/>
          <w:sz w:val="20"/>
          <w:szCs w:val="20"/>
        </w:rPr>
        <w:t xml:space="preserve">ensuring that this Health and Safety Policy and any relevant safety regulations are explained to all new staff and Health and Safety training is </w:t>
      </w:r>
      <w:proofErr w:type="gramStart"/>
      <w:r w:rsidRPr="001878B9">
        <w:rPr>
          <w:rFonts w:ascii="Verdana" w:hAnsi="Verdana" w:cs="Arial"/>
          <w:color w:val="000000" w:themeColor="text1"/>
          <w:sz w:val="20"/>
          <w:szCs w:val="20"/>
        </w:rPr>
        <w:t>provided;</w:t>
      </w:r>
      <w:proofErr w:type="gramEnd"/>
      <w:r w:rsidRPr="001878B9">
        <w:rPr>
          <w:rFonts w:ascii="Verdana" w:hAnsi="Verdana" w:cs="Arial"/>
          <w:color w:val="000000" w:themeColor="text1"/>
          <w:sz w:val="20"/>
          <w:szCs w:val="20"/>
        </w:rPr>
        <w:t xml:space="preserve"> </w:t>
      </w:r>
    </w:p>
    <w:p w:rsidRPr="001878B9" w:rsidR="00922B0D" w:rsidP="00B91489" w:rsidRDefault="00000000" w14:paraId="0522D15B" w14:textId="77777777">
      <w:pPr>
        <w:ind w:left="360"/>
        <w:jc w:val="both"/>
        <w:rPr>
          <w:rFonts w:ascii="Verdana" w:hAnsi="Verdana" w:cs="Arial"/>
          <w:color w:val="000000" w:themeColor="text1"/>
          <w:sz w:val="20"/>
          <w:szCs w:val="20"/>
        </w:rPr>
      </w:pPr>
    </w:p>
    <w:p w:rsidRPr="001878B9" w:rsidR="00922B0D" w:rsidP="008A3412" w:rsidRDefault="009F0EEB" w14:paraId="0522D15C" w14:textId="77777777">
      <w:pPr>
        <w:numPr>
          <w:ilvl w:val="0"/>
          <w:numId w:val="8"/>
        </w:numPr>
        <w:ind w:left="1276" w:hanging="567"/>
        <w:jc w:val="both"/>
        <w:rPr>
          <w:rFonts w:ascii="Verdana" w:hAnsi="Verdana" w:cs="Arial"/>
          <w:color w:val="000000" w:themeColor="text1"/>
          <w:sz w:val="20"/>
          <w:szCs w:val="20"/>
        </w:rPr>
      </w:pPr>
      <w:r w:rsidRPr="001878B9">
        <w:rPr>
          <w:rFonts w:ascii="Verdana" w:hAnsi="Verdana" w:cs="Arial"/>
          <w:color w:val="000000" w:themeColor="text1"/>
          <w:sz w:val="20"/>
          <w:szCs w:val="20"/>
        </w:rPr>
        <w:t xml:space="preserve">ensuring that periodic checks are carried out to determine whether approved procedures are being adhered </w:t>
      </w:r>
      <w:proofErr w:type="gramStart"/>
      <w:r w:rsidRPr="001878B9">
        <w:rPr>
          <w:rFonts w:ascii="Verdana" w:hAnsi="Verdana" w:cs="Arial"/>
          <w:color w:val="000000" w:themeColor="text1"/>
          <w:sz w:val="20"/>
          <w:szCs w:val="20"/>
        </w:rPr>
        <w:t>to;</w:t>
      </w:r>
      <w:proofErr w:type="gramEnd"/>
    </w:p>
    <w:p w:rsidRPr="001878B9" w:rsidR="00922B0D" w:rsidP="00B91489" w:rsidRDefault="00000000" w14:paraId="0522D15D" w14:textId="77777777">
      <w:pPr>
        <w:ind w:left="720"/>
        <w:jc w:val="both"/>
        <w:rPr>
          <w:rFonts w:ascii="Verdana" w:hAnsi="Verdana" w:cs="Arial"/>
          <w:color w:val="000000" w:themeColor="text1"/>
          <w:sz w:val="20"/>
          <w:szCs w:val="20"/>
          <w:lang w:val="en-US"/>
        </w:rPr>
      </w:pPr>
    </w:p>
    <w:p w:rsidRPr="001878B9" w:rsidR="00922B0D" w:rsidP="008A3412" w:rsidRDefault="009F0EEB" w14:paraId="0522D15E" w14:textId="77777777">
      <w:pPr>
        <w:numPr>
          <w:ilvl w:val="0"/>
          <w:numId w:val="8"/>
        </w:numPr>
        <w:ind w:left="1276" w:hanging="567"/>
        <w:jc w:val="both"/>
        <w:rPr>
          <w:rFonts w:ascii="Verdana" w:hAnsi="Verdana" w:cs="Arial"/>
          <w:color w:val="000000" w:themeColor="text1"/>
          <w:sz w:val="20"/>
          <w:szCs w:val="20"/>
        </w:rPr>
      </w:pPr>
      <w:r w:rsidRPr="001878B9">
        <w:rPr>
          <w:rFonts w:ascii="Verdana" w:hAnsi="Verdana" w:cs="Arial"/>
          <w:color w:val="000000" w:themeColor="text1"/>
          <w:sz w:val="20"/>
          <w:szCs w:val="20"/>
        </w:rPr>
        <w:t xml:space="preserve">ensuring that all relevant safety regulations are established, up-to-date, prominently displayed and </w:t>
      </w:r>
      <w:proofErr w:type="gramStart"/>
      <w:r w:rsidRPr="001878B9">
        <w:rPr>
          <w:rFonts w:ascii="Verdana" w:hAnsi="Verdana" w:cs="Arial"/>
          <w:color w:val="000000" w:themeColor="text1"/>
          <w:sz w:val="20"/>
          <w:szCs w:val="20"/>
        </w:rPr>
        <w:t>understood;</w:t>
      </w:r>
      <w:proofErr w:type="gramEnd"/>
    </w:p>
    <w:p w:rsidRPr="001878B9" w:rsidR="00922B0D" w:rsidP="008A3412" w:rsidRDefault="00000000" w14:paraId="0522D15F" w14:textId="77777777">
      <w:pPr>
        <w:ind w:left="1276"/>
        <w:jc w:val="both"/>
        <w:rPr>
          <w:rFonts w:ascii="Verdana" w:hAnsi="Verdana" w:cs="Arial"/>
          <w:color w:val="000000" w:themeColor="text1"/>
          <w:sz w:val="20"/>
          <w:szCs w:val="20"/>
          <w:lang w:val="en-US"/>
        </w:rPr>
      </w:pPr>
    </w:p>
    <w:p w:rsidRPr="001878B9" w:rsidR="00922B0D" w:rsidP="008A3412" w:rsidRDefault="009F0EEB" w14:paraId="0522D160" w14:textId="77777777">
      <w:pPr>
        <w:numPr>
          <w:ilvl w:val="0"/>
          <w:numId w:val="8"/>
        </w:numPr>
        <w:ind w:left="1276" w:hanging="567"/>
        <w:jc w:val="both"/>
        <w:rPr>
          <w:rFonts w:ascii="Verdana" w:hAnsi="Verdana" w:cs="Arial"/>
          <w:color w:val="000000" w:themeColor="text1"/>
          <w:sz w:val="20"/>
          <w:szCs w:val="20"/>
        </w:rPr>
      </w:pPr>
      <w:r w:rsidRPr="001878B9">
        <w:rPr>
          <w:rFonts w:ascii="Verdana" w:hAnsi="Verdana" w:cs="Arial"/>
          <w:color w:val="000000" w:themeColor="text1"/>
          <w:sz w:val="20"/>
          <w:szCs w:val="20"/>
        </w:rPr>
        <w:t xml:space="preserve">ensuring that all staff observe job safety regulations including the wearing of protective clothing and equipment </w:t>
      </w:r>
      <w:proofErr w:type="gramStart"/>
      <w:r w:rsidRPr="001878B9">
        <w:rPr>
          <w:rFonts w:ascii="Verdana" w:hAnsi="Verdana" w:cs="Arial"/>
          <w:color w:val="000000" w:themeColor="text1"/>
          <w:sz w:val="20"/>
          <w:szCs w:val="20"/>
        </w:rPr>
        <w:t>provided;</w:t>
      </w:r>
      <w:proofErr w:type="gramEnd"/>
    </w:p>
    <w:p w:rsidRPr="001878B9" w:rsidR="00922B0D" w:rsidP="008A3412" w:rsidRDefault="00000000" w14:paraId="0522D161" w14:textId="77777777">
      <w:pPr>
        <w:ind w:left="1276"/>
        <w:jc w:val="both"/>
        <w:rPr>
          <w:rFonts w:ascii="Verdana" w:hAnsi="Verdana" w:cs="Arial"/>
          <w:color w:val="000000" w:themeColor="text1"/>
          <w:sz w:val="20"/>
          <w:szCs w:val="20"/>
          <w:lang w:val="en-US"/>
        </w:rPr>
      </w:pPr>
    </w:p>
    <w:p w:rsidRPr="001878B9" w:rsidR="00922B0D" w:rsidP="008A3412" w:rsidRDefault="009F0EEB" w14:paraId="0522D162" w14:textId="77777777">
      <w:pPr>
        <w:numPr>
          <w:ilvl w:val="0"/>
          <w:numId w:val="8"/>
        </w:numPr>
        <w:ind w:left="1276" w:hanging="567"/>
        <w:jc w:val="both"/>
        <w:rPr>
          <w:rFonts w:ascii="Verdana" w:hAnsi="Verdana" w:cs="Arial"/>
          <w:color w:val="000000" w:themeColor="text1"/>
          <w:sz w:val="20"/>
          <w:szCs w:val="20"/>
        </w:rPr>
      </w:pPr>
      <w:r w:rsidRPr="001878B9">
        <w:rPr>
          <w:rFonts w:ascii="Verdana" w:hAnsi="Verdana" w:cs="Arial"/>
          <w:color w:val="000000" w:themeColor="text1"/>
          <w:sz w:val="20"/>
          <w:szCs w:val="20"/>
        </w:rPr>
        <w:t xml:space="preserve">ensuring that all staff are familiar with the procedures to be adopted during </w:t>
      </w:r>
      <w:proofErr w:type="gramStart"/>
      <w:r w:rsidRPr="001878B9">
        <w:rPr>
          <w:rFonts w:ascii="Verdana" w:hAnsi="Verdana" w:cs="Arial"/>
          <w:color w:val="000000" w:themeColor="text1"/>
          <w:sz w:val="20"/>
          <w:szCs w:val="20"/>
        </w:rPr>
        <w:t>emergencies;</w:t>
      </w:r>
      <w:proofErr w:type="gramEnd"/>
    </w:p>
    <w:p w:rsidRPr="001878B9" w:rsidR="00922B0D" w:rsidP="008A3412" w:rsidRDefault="00000000" w14:paraId="0522D163" w14:textId="77777777">
      <w:pPr>
        <w:ind w:left="1276"/>
        <w:jc w:val="both"/>
        <w:rPr>
          <w:rFonts w:ascii="Verdana" w:hAnsi="Verdana" w:cs="Arial"/>
          <w:color w:val="000000" w:themeColor="text1"/>
          <w:sz w:val="20"/>
          <w:szCs w:val="20"/>
          <w:lang w:val="en-US"/>
        </w:rPr>
      </w:pPr>
    </w:p>
    <w:p w:rsidRPr="001878B9" w:rsidR="00922B0D" w:rsidP="008A3412" w:rsidRDefault="009F0EEB" w14:paraId="0522D164" w14:textId="77777777">
      <w:pPr>
        <w:numPr>
          <w:ilvl w:val="0"/>
          <w:numId w:val="8"/>
        </w:numPr>
        <w:ind w:left="1276" w:hanging="567"/>
        <w:jc w:val="both"/>
        <w:rPr>
          <w:rFonts w:ascii="Verdana" w:hAnsi="Verdana" w:cs="Arial"/>
          <w:color w:val="000000" w:themeColor="text1"/>
          <w:sz w:val="20"/>
          <w:szCs w:val="20"/>
        </w:rPr>
      </w:pPr>
      <w:r w:rsidRPr="001878B9">
        <w:rPr>
          <w:rFonts w:ascii="Verdana" w:hAnsi="Verdana" w:cs="Arial"/>
          <w:color w:val="000000" w:themeColor="text1"/>
          <w:sz w:val="20"/>
          <w:szCs w:val="20"/>
        </w:rPr>
        <w:t xml:space="preserve">ensuring that all staff know the location of first aid and fire </w:t>
      </w:r>
      <w:proofErr w:type="gramStart"/>
      <w:r w:rsidRPr="001878B9">
        <w:rPr>
          <w:rFonts w:ascii="Verdana" w:hAnsi="Verdana" w:cs="Arial"/>
          <w:color w:val="000000" w:themeColor="text1"/>
          <w:sz w:val="20"/>
          <w:szCs w:val="20"/>
        </w:rPr>
        <w:t>facilities;</w:t>
      </w:r>
      <w:proofErr w:type="gramEnd"/>
    </w:p>
    <w:p w:rsidRPr="001878B9" w:rsidR="00922B0D" w:rsidP="008A3412" w:rsidRDefault="00000000" w14:paraId="0522D165" w14:textId="77777777">
      <w:pPr>
        <w:ind w:left="1276"/>
        <w:jc w:val="both"/>
        <w:rPr>
          <w:rFonts w:ascii="Verdana" w:hAnsi="Verdana" w:cs="Arial"/>
          <w:color w:val="000000" w:themeColor="text1"/>
          <w:sz w:val="20"/>
          <w:szCs w:val="20"/>
          <w:lang w:val="en-US"/>
        </w:rPr>
      </w:pPr>
    </w:p>
    <w:p w:rsidRPr="001878B9" w:rsidR="00922B0D" w:rsidP="008A3412" w:rsidRDefault="009F0EEB" w14:paraId="0522D166" w14:textId="77777777">
      <w:pPr>
        <w:numPr>
          <w:ilvl w:val="0"/>
          <w:numId w:val="8"/>
        </w:numPr>
        <w:ind w:left="1276" w:hanging="567"/>
        <w:jc w:val="both"/>
        <w:rPr>
          <w:rFonts w:ascii="Verdana" w:hAnsi="Verdana" w:cs="Arial"/>
          <w:color w:val="000000" w:themeColor="text1"/>
          <w:sz w:val="20"/>
          <w:szCs w:val="20"/>
        </w:rPr>
      </w:pPr>
      <w:r w:rsidRPr="001878B9">
        <w:rPr>
          <w:rFonts w:ascii="Verdana" w:hAnsi="Verdana" w:cs="Arial"/>
          <w:color w:val="000000" w:themeColor="text1"/>
          <w:sz w:val="20"/>
          <w:szCs w:val="20"/>
        </w:rPr>
        <w:t xml:space="preserve">ensuring that adequate supervision is available at all </w:t>
      </w:r>
      <w:proofErr w:type="gramStart"/>
      <w:r w:rsidRPr="001878B9">
        <w:rPr>
          <w:rFonts w:ascii="Verdana" w:hAnsi="Verdana" w:cs="Arial"/>
          <w:color w:val="000000" w:themeColor="text1"/>
          <w:sz w:val="20"/>
          <w:szCs w:val="20"/>
        </w:rPr>
        <w:t>times;</w:t>
      </w:r>
      <w:proofErr w:type="gramEnd"/>
    </w:p>
    <w:p w:rsidRPr="001878B9" w:rsidR="00922B0D" w:rsidP="008A3412" w:rsidRDefault="00000000" w14:paraId="0522D167" w14:textId="77777777">
      <w:pPr>
        <w:ind w:left="1276"/>
        <w:jc w:val="both"/>
        <w:rPr>
          <w:rFonts w:ascii="Verdana" w:hAnsi="Verdana" w:cs="Arial"/>
          <w:color w:val="000000" w:themeColor="text1"/>
          <w:sz w:val="20"/>
          <w:szCs w:val="20"/>
          <w:lang w:val="en-US"/>
        </w:rPr>
      </w:pPr>
    </w:p>
    <w:p w:rsidRPr="001878B9" w:rsidR="00922B0D" w:rsidP="008A3412" w:rsidRDefault="009F0EEB" w14:paraId="0522D168" w14:textId="77777777">
      <w:pPr>
        <w:numPr>
          <w:ilvl w:val="0"/>
          <w:numId w:val="8"/>
        </w:numPr>
        <w:ind w:left="1276" w:hanging="567"/>
        <w:jc w:val="both"/>
        <w:rPr>
          <w:rFonts w:ascii="Verdana" w:hAnsi="Verdana" w:cs="Arial"/>
          <w:color w:val="000000" w:themeColor="text1"/>
          <w:sz w:val="20"/>
          <w:szCs w:val="20"/>
        </w:rPr>
      </w:pPr>
      <w:r w:rsidRPr="001878B9">
        <w:rPr>
          <w:rFonts w:ascii="Verdana" w:hAnsi="Verdana" w:cs="Arial"/>
          <w:color w:val="000000" w:themeColor="text1"/>
          <w:sz w:val="20"/>
          <w:szCs w:val="20"/>
        </w:rPr>
        <w:t xml:space="preserve">developing safe working practices within their sphere of </w:t>
      </w:r>
      <w:proofErr w:type="gramStart"/>
      <w:r w:rsidRPr="001878B9">
        <w:rPr>
          <w:rFonts w:ascii="Verdana" w:hAnsi="Verdana" w:cs="Arial"/>
          <w:color w:val="000000" w:themeColor="text1"/>
          <w:sz w:val="20"/>
          <w:szCs w:val="20"/>
        </w:rPr>
        <w:t>activity;</w:t>
      </w:r>
      <w:proofErr w:type="gramEnd"/>
    </w:p>
    <w:p w:rsidRPr="001878B9" w:rsidR="00922B0D" w:rsidP="008A3412" w:rsidRDefault="00000000" w14:paraId="0522D169" w14:textId="77777777">
      <w:pPr>
        <w:ind w:left="1276"/>
        <w:jc w:val="both"/>
        <w:rPr>
          <w:rFonts w:ascii="Verdana" w:hAnsi="Verdana" w:cs="Arial"/>
          <w:color w:val="000000" w:themeColor="text1"/>
          <w:sz w:val="20"/>
          <w:szCs w:val="20"/>
          <w:lang w:val="en-US"/>
        </w:rPr>
      </w:pPr>
    </w:p>
    <w:p w:rsidRPr="001878B9" w:rsidR="00922B0D" w:rsidP="008A3412" w:rsidRDefault="009F0EEB" w14:paraId="0522D16A" w14:textId="77777777">
      <w:pPr>
        <w:numPr>
          <w:ilvl w:val="0"/>
          <w:numId w:val="8"/>
        </w:numPr>
        <w:ind w:left="1276" w:hanging="567"/>
        <w:jc w:val="both"/>
        <w:rPr>
          <w:rFonts w:ascii="Verdana" w:hAnsi="Verdana" w:cs="Arial"/>
          <w:color w:val="000000" w:themeColor="text1"/>
          <w:sz w:val="20"/>
          <w:szCs w:val="20"/>
        </w:rPr>
      </w:pPr>
      <w:r w:rsidRPr="001878B9">
        <w:rPr>
          <w:rFonts w:ascii="Verdana" w:hAnsi="Verdana" w:cs="Arial"/>
          <w:color w:val="000000" w:themeColor="text1"/>
          <w:sz w:val="20"/>
          <w:szCs w:val="20"/>
        </w:rPr>
        <w:t>investigating all accidents to eliminate their recurrence and ensure that accident forms, including 'near misses' and damage to property are completed and copies sent to the responsible person for action; and</w:t>
      </w:r>
    </w:p>
    <w:p w:rsidRPr="001878B9" w:rsidR="00922B0D" w:rsidP="008A3412" w:rsidRDefault="00000000" w14:paraId="0522D16B" w14:textId="77777777">
      <w:pPr>
        <w:ind w:left="1276"/>
        <w:jc w:val="both"/>
        <w:rPr>
          <w:rFonts w:ascii="Verdana" w:hAnsi="Verdana" w:cs="Arial"/>
          <w:color w:val="000000" w:themeColor="text1"/>
          <w:sz w:val="20"/>
          <w:szCs w:val="20"/>
          <w:lang w:val="en-US"/>
        </w:rPr>
      </w:pPr>
    </w:p>
    <w:p w:rsidRPr="001878B9" w:rsidR="00922B0D" w:rsidP="008A3412" w:rsidRDefault="009F0EEB" w14:paraId="0522D16C" w14:textId="77777777">
      <w:pPr>
        <w:numPr>
          <w:ilvl w:val="0"/>
          <w:numId w:val="8"/>
        </w:numPr>
        <w:ind w:left="1276" w:hanging="567"/>
        <w:jc w:val="both"/>
        <w:rPr>
          <w:rFonts w:ascii="Verdana" w:hAnsi="Verdana" w:cs="Arial"/>
          <w:color w:val="000000" w:themeColor="text1"/>
          <w:sz w:val="20"/>
          <w:szCs w:val="20"/>
        </w:rPr>
      </w:pPr>
      <w:r w:rsidRPr="001878B9">
        <w:rPr>
          <w:rFonts w:ascii="Verdana" w:hAnsi="Verdana" w:cs="Arial"/>
          <w:color w:val="000000" w:themeColor="text1"/>
          <w:sz w:val="20"/>
          <w:szCs w:val="20"/>
        </w:rPr>
        <w:t>maintaining a standard of good housekeeping within their sphere of activity/site.</w:t>
      </w:r>
    </w:p>
    <w:p w:rsidRPr="001878B9" w:rsidR="00922B0D" w:rsidP="00B91489" w:rsidRDefault="00000000" w14:paraId="0522D16D" w14:textId="77777777">
      <w:pPr>
        <w:ind w:left="360" w:hanging="360"/>
        <w:jc w:val="both"/>
        <w:rPr>
          <w:rFonts w:ascii="Verdana" w:hAnsi="Verdana" w:cs="Arial"/>
          <w:color w:val="000000" w:themeColor="text1"/>
          <w:sz w:val="20"/>
          <w:szCs w:val="20"/>
        </w:rPr>
      </w:pPr>
    </w:p>
    <w:p w:rsidRPr="001878B9" w:rsidR="00922B0D" w:rsidP="00193D52" w:rsidRDefault="00193D52" w14:paraId="0522D16E" w14:textId="77777777">
      <w:pPr>
        <w:jc w:val="both"/>
        <w:rPr>
          <w:rFonts w:ascii="Verdana" w:hAnsi="Verdana" w:cs="Arial"/>
          <w:b/>
          <w:color w:val="000000" w:themeColor="text1"/>
          <w:sz w:val="20"/>
          <w:szCs w:val="20"/>
        </w:rPr>
      </w:pPr>
      <w:r w:rsidRPr="001878B9">
        <w:rPr>
          <w:rFonts w:ascii="Verdana" w:hAnsi="Verdana" w:cs="Arial"/>
          <w:b/>
          <w:color w:val="000000" w:themeColor="text1"/>
          <w:sz w:val="20"/>
          <w:szCs w:val="20"/>
        </w:rPr>
        <w:t xml:space="preserve">5.  </w:t>
      </w:r>
      <w:r w:rsidRPr="001878B9" w:rsidR="00587C40">
        <w:rPr>
          <w:rFonts w:ascii="Verdana" w:hAnsi="Verdana" w:cs="Arial"/>
          <w:b/>
          <w:color w:val="000000" w:themeColor="text1"/>
          <w:sz w:val="20"/>
          <w:szCs w:val="20"/>
          <w:u w:val="single"/>
        </w:rPr>
        <w:t>All Staff</w:t>
      </w:r>
    </w:p>
    <w:p w:rsidRPr="001878B9" w:rsidR="00922B0D" w:rsidP="00B91489" w:rsidRDefault="00000000" w14:paraId="0522D16F" w14:textId="77777777">
      <w:pPr>
        <w:ind w:left="360" w:hanging="360"/>
        <w:jc w:val="both"/>
        <w:rPr>
          <w:rFonts w:ascii="Verdana" w:hAnsi="Verdana" w:cs="Arial"/>
          <w:color w:val="000000" w:themeColor="text1"/>
          <w:sz w:val="20"/>
          <w:szCs w:val="20"/>
        </w:rPr>
      </w:pPr>
    </w:p>
    <w:p w:rsidRPr="001878B9" w:rsidR="00755A90" w:rsidP="00B317BF" w:rsidRDefault="009F0EEB" w14:paraId="0522D170" w14:textId="77777777">
      <w:pPr>
        <w:ind w:left="360"/>
        <w:jc w:val="both"/>
        <w:rPr>
          <w:rFonts w:ascii="Verdana" w:hAnsi="Verdana" w:cs="Arial"/>
          <w:color w:val="000000" w:themeColor="text1"/>
          <w:sz w:val="20"/>
          <w:szCs w:val="20"/>
        </w:rPr>
      </w:pPr>
      <w:r w:rsidRPr="001878B9">
        <w:rPr>
          <w:rFonts w:ascii="Verdana" w:hAnsi="Verdana" w:cs="Arial"/>
          <w:color w:val="000000" w:themeColor="text1"/>
          <w:sz w:val="20"/>
          <w:szCs w:val="20"/>
          <w:lang w:val="en-US"/>
        </w:rPr>
        <w:t xml:space="preserve">All staff employed/engaged by YMCA </w:t>
      </w:r>
      <w:r w:rsidRPr="001878B9" w:rsidR="00D70A0D">
        <w:rPr>
          <w:rFonts w:ascii="Verdana" w:hAnsi="Verdana" w:cs="Arial"/>
          <w:color w:val="000000" w:themeColor="text1"/>
          <w:sz w:val="20"/>
          <w:szCs w:val="20"/>
          <w:lang w:val="en-US"/>
        </w:rPr>
        <w:t>Derbyshire are responsible for:</w:t>
      </w:r>
    </w:p>
    <w:p w:rsidRPr="001878B9" w:rsidR="00755A90" w:rsidP="00B91489" w:rsidRDefault="00000000" w14:paraId="0522D171" w14:textId="77777777">
      <w:pPr>
        <w:ind w:left="360" w:hanging="360"/>
        <w:jc w:val="both"/>
        <w:rPr>
          <w:rFonts w:ascii="Verdana" w:hAnsi="Verdana" w:cs="Arial"/>
          <w:color w:val="000000" w:themeColor="text1"/>
          <w:sz w:val="20"/>
          <w:szCs w:val="20"/>
        </w:rPr>
      </w:pPr>
    </w:p>
    <w:p w:rsidRPr="001878B9" w:rsidR="00922B0D" w:rsidP="00D70A0D" w:rsidRDefault="009F0EEB" w14:paraId="0522D172" w14:textId="77777777">
      <w:pPr>
        <w:numPr>
          <w:ilvl w:val="0"/>
          <w:numId w:val="4"/>
        </w:numPr>
        <w:ind w:left="1276" w:hanging="567"/>
        <w:jc w:val="both"/>
        <w:rPr>
          <w:rFonts w:ascii="Verdana" w:hAnsi="Verdana" w:cs="Arial"/>
          <w:color w:val="000000" w:themeColor="text1"/>
          <w:sz w:val="20"/>
          <w:szCs w:val="20"/>
        </w:rPr>
      </w:pPr>
      <w:r w:rsidRPr="001878B9">
        <w:rPr>
          <w:rFonts w:ascii="Verdana" w:hAnsi="Verdana" w:cs="Arial"/>
          <w:color w:val="000000" w:themeColor="text1"/>
          <w:sz w:val="20"/>
          <w:szCs w:val="20"/>
        </w:rPr>
        <w:t xml:space="preserve">familiarising themselves with, and conforming to the YMCA Derbyshire’s Health and Safety </w:t>
      </w:r>
      <w:proofErr w:type="gramStart"/>
      <w:r w:rsidRPr="001878B9">
        <w:rPr>
          <w:rFonts w:ascii="Verdana" w:hAnsi="Verdana" w:cs="Arial"/>
          <w:color w:val="000000" w:themeColor="text1"/>
          <w:sz w:val="20"/>
          <w:szCs w:val="20"/>
        </w:rPr>
        <w:t>Policy;</w:t>
      </w:r>
      <w:proofErr w:type="gramEnd"/>
    </w:p>
    <w:p w:rsidRPr="001878B9" w:rsidR="00922B0D" w:rsidP="00D70A0D" w:rsidRDefault="00000000" w14:paraId="0522D173" w14:textId="77777777">
      <w:pPr>
        <w:ind w:left="1276" w:hanging="1276"/>
        <w:jc w:val="both"/>
        <w:rPr>
          <w:rFonts w:ascii="Verdana" w:hAnsi="Verdana" w:cs="Arial"/>
          <w:color w:val="000000" w:themeColor="text1"/>
          <w:sz w:val="20"/>
          <w:szCs w:val="20"/>
        </w:rPr>
      </w:pPr>
    </w:p>
    <w:p w:rsidRPr="001878B9" w:rsidR="00922B0D" w:rsidP="00D70A0D" w:rsidRDefault="009F0EEB" w14:paraId="0522D174" w14:textId="77777777">
      <w:pPr>
        <w:ind w:left="1276" w:hanging="567"/>
        <w:jc w:val="both"/>
        <w:rPr>
          <w:rFonts w:ascii="Verdana" w:hAnsi="Verdana" w:cs="Arial"/>
          <w:color w:val="000000" w:themeColor="text1"/>
          <w:sz w:val="20"/>
          <w:szCs w:val="20"/>
        </w:rPr>
      </w:pPr>
      <w:r w:rsidRPr="001878B9">
        <w:rPr>
          <w:rFonts w:ascii="Verdana" w:hAnsi="Verdana" w:cs="Arial"/>
          <w:color w:val="000000" w:themeColor="text1"/>
          <w:sz w:val="20"/>
          <w:szCs w:val="20"/>
        </w:rPr>
        <w:t xml:space="preserve">b) </w:t>
      </w:r>
      <w:r w:rsidRPr="001878B9" w:rsidR="00D70A0D">
        <w:rPr>
          <w:rFonts w:ascii="Verdana" w:hAnsi="Verdana" w:cs="Arial"/>
          <w:color w:val="000000" w:themeColor="text1"/>
          <w:sz w:val="20"/>
          <w:szCs w:val="20"/>
        </w:rPr>
        <w:tab/>
      </w:r>
      <w:r w:rsidRPr="001878B9">
        <w:rPr>
          <w:rFonts w:ascii="Verdana" w:hAnsi="Verdana" w:cs="Arial"/>
          <w:color w:val="000000" w:themeColor="text1"/>
          <w:sz w:val="20"/>
          <w:szCs w:val="20"/>
        </w:rPr>
        <w:t xml:space="preserve">observing safety rules at all </w:t>
      </w:r>
      <w:proofErr w:type="gramStart"/>
      <w:r w:rsidRPr="001878B9">
        <w:rPr>
          <w:rFonts w:ascii="Verdana" w:hAnsi="Verdana" w:cs="Arial"/>
          <w:color w:val="000000" w:themeColor="text1"/>
          <w:sz w:val="20"/>
          <w:szCs w:val="20"/>
        </w:rPr>
        <w:t>times;</w:t>
      </w:r>
      <w:proofErr w:type="gramEnd"/>
    </w:p>
    <w:p w:rsidRPr="001878B9" w:rsidR="00922B0D" w:rsidP="00D70A0D" w:rsidRDefault="00000000" w14:paraId="0522D175" w14:textId="77777777">
      <w:pPr>
        <w:ind w:left="1276" w:hanging="1276"/>
        <w:jc w:val="both"/>
        <w:rPr>
          <w:rFonts w:ascii="Verdana" w:hAnsi="Verdana" w:cs="Arial"/>
          <w:color w:val="000000" w:themeColor="text1"/>
          <w:sz w:val="20"/>
          <w:szCs w:val="20"/>
        </w:rPr>
      </w:pPr>
    </w:p>
    <w:p w:rsidRPr="001878B9" w:rsidR="00922B0D" w:rsidP="00D70A0D" w:rsidRDefault="00B91489" w14:paraId="0522D176" w14:textId="77777777">
      <w:pPr>
        <w:ind w:left="1276" w:hanging="567"/>
        <w:jc w:val="both"/>
        <w:rPr>
          <w:rFonts w:ascii="Verdana" w:hAnsi="Verdana" w:cs="Arial"/>
          <w:color w:val="000000" w:themeColor="text1"/>
          <w:sz w:val="20"/>
          <w:szCs w:val="20"/>
        </w:rPr>
      </w:pPr>
      <w:r w:rsidRPr="001878B9">
        <w:rPr>
          <w:rFonts w:ascii="Verdana" w:hAnsi="Verdana" w:cs="Arial"/>
          <w:color w:val="000000" w:themeColor="text1"/>
          <w:sz w:val="20"/>
          <w:szCs w:val="20"/>
        </w:rPr>
        <w:t xml:space="preserve">c) </w:t>
      </w:r>
      <w:r w:rsidRPr="001878B9" w:rsidR="00D70A0D">
        <w:rPr>
          <w:rFonts w:ascii="Verdana" w:hAnsi="Verdana" w:cs="Arial"/>
          <w:color w:val="000000" w:themeColor="text1"/>
          <w:sz w:val="20"/>
          <w:szCs w:val="20"/>
        </w:rPr>
        <w:tab/>
      </w:r>
      <w:r w:rsidRPr="001878B9" w:rsidR="009F0EEB">
        <w:rPr>
          <w:rFonts w:ascii="Verdana" w:hAnsi="Verdana" w:cs="Arial"/>
          <w:color w:val="000000" w:themeColor="text1"/>
          <w:sz w:val="20"/>
          <w:szCs w:val="20"/>
        </w:rPr>
        <w:t xml:space="preserve">wearing the appropriate protective equipment and clothing provided by YMCA Derbyshire whenever it is deemed necessary and in accordance with risk </w:t>
      </w:r>
      <w:proofErr w:type="gramStart"/>
      <w:r w:rsidRPr="001878B9" w:rsidR="009F0EEB">
        <w:rPr>
          <w:rFonts w:ascii="Verdana" w:hAnsi="Verdana" w:cs="Arial"/>
          <w:color w:val="000000" w:themeColor="text1"/>
          <w:sz w:val="20"/>
          <w:szCs w:val="20"/>
        </w:rPr>
        <w:t>assessments;</w:t>
      </w:r>
      <w:proofErr w:type="gramEnd"/>
    </w:p>
    <w:p w:rsidRPr="001878B9" w:rsidR="00922B0D" w:rsidP="00D70A0D" w:rsidRDefault="00000000" w14:paraId="0522D177" w14:textId="77777777">
      <w:pPr>
        <w:ind w:left="1276" w:hanging="1276"/>
        <w:jc w:val="both"/>
        <w:rPr>
          <w:rFonts w:ascii="Verdana" w:hAnsi="Verdana" w:cs="Arial"/>
          <w:color w:val="000000" w:themeColor="text1"/>
          <w:sz w:val="20"/>
          <w:szCs w:val="20"/>
        </w:rPr>
      </w:pPr>
    </w:p>
    <w:p w:rsidRPr="001878B9" w:rsidR="00922B0D" w:rsidP="00215E16" w:rsidRDefault="00B91489" w14:paraId="0522D178" w14:textId="77777777">
      <w:pPr>
        <w:ind w:left="1276" w:hanging="567"/>
        <w:jc w:val="both"/>
        <w:rPr>
          <w:rFonts w:ascii="Verdana" w:hAnsi="Verdana" w:cs="Arial"/>
          <w:color w:val="000000" w:themeColor="text1"/>
          <w:sz w:val="20"/>
          <w:szCs w:val="20"/>
        </w:rPr>
      </w:pPr>
      <w:r w:rsidRPr="001878B9">
        <w:rPr>
          <w:rFonts w:ascii="Verdana" w:hAnsi="Verdana" w:cs="Arial"/>
          <w:color w:val="000000" w:themeColor="text1"/>
          <w:sz w:val="20"/>
          <w:szCs w:val="20"/>
        </w:rPr>
        <w:t xml:space="preserve">d) </w:t>
      </w:r>
      <w:r w:rsidRPr="001878B9" w:rsidR="00D70A0D">
        <w:rPr>
          <w:rFonts w:ascii="Verdana" w:hAnsi="Verdana" w:cs="Arial"/>
          <w:color w:val="000000" w:themeColor="text1"/>
          <w:sz w:val="20"/>
          <w:szCs w:val="20"/>
        </w:rPr>
        <w:tab/>
      </w:r>
      <w:r w:rsidRPr="001878B9" w:rsidR="009F0EEB">
        <w:rPr>
          <w:rFonts w:ascii="Verdana" w:hAnsi="Verdana" w:cs="Arial"/>
          <w:color w:val="000000" w:themeColor="text1"/>
          <w:sz w:val="20"/>
          <w:szCs w:val="20"/>
        </w:rPr>
        <w:t>having regard to all instructions given by</w:t>
      </w:r>
      <w:r w:rsidRPr="001878B9" w:rsidR="000D2986">
        <w:rPr>
          <w:rFonts w:ascii="Verdana" w:hAnsi="Verdana" w:cs="Arial"/>
          <w:color w:val="000000" w:themeColor="text1"/>
          <w:sz w:val="20"/>
          <w:szCs w:val="20"/>
        </w:rPr>
        <w:t xml:space="preserve"> </w:t>
      </w:r>
      <w:r w:rsidRPr="001878B9" w:rsidR="00F80B41">
        <w:rPr>
          <w:rFonts w:ascii="Verdana" w:hAnsi="Verdana" w:cs="Arial"/>
          <w:color w:val="000000" w:themeColor="text1"/>
          <w:sz w:val="20"/>
          <w:szCs w:val="20"/>
        </w:rPr>
        <w:t xml:space="preserve">the Deputy Chief Executive, </w:t>
      </w:r>
      <w:r w:rsidRPr="001878B9" w:rsidR="000D2986">
        <w:rPr>
          <w:rFonts w:ascii="Verdana" w:hAnsi="Verdana" w:cs="Arial"/>
          <w:color w:val="000000" w:themeColor="text1"/>
          <w:sz w:val="20"/>
          <w:szCs w:val="20"/>
        </w:rPr>
        <w:t>Directors,</w:t>
      </w:r>
      <w:r w:rsidRPr="001878B9" w:rsidR="009F0EEB">
        <w:rPr>
          <w:rFonts w:ascii="Verdana" w:hAnsi="Verdana" w:cs="Arial"/>
          <w:color w:val="000000" w:themeColor="text1"/>
          <w:sz w:val="20"/>
          <w:szCs w:val="20"/>
        </w:rPr>
        <w:t xml:space="preserve"> Heads of Service or other managers</w:t>
      </w:r>
      <w:r w:rsidRPr="001878B9" w:rsidR="009F0EEB">
        <w:rPr>
          <w:rFonts w:ascii="Verdana" w:hAnsi="Verdana" w:cs="Arial"/>
          <w:b/>
          <w:color w:val="000000" w:themeColor="text1"/>
          <w:sz w:val="20"/>
          <w:szCs w:val="20"/>
        </w:rPr>
        <w:t xml:space="preserve"> </w:t>
      </w:r>
      <w:r w:rsidRPr="001878B9" w:rsidR="009F0EEB">
        <w:rPr>
          <w:rFonts w:ascii="Verdana" w:hAnsi="Verdana" w:cs="Arial"/>
          <w:color w:val="000000" w:themeColor="text1"/>
          <w:sz w:val="20"/>
          <w:szCs w:val="20"/>
        </w:rPr>
        <w:t xml:space="preserve">and sharing the responsibilities for health and </w:t>
      </w:r>
      <w:proofErr w:type="gramStart"/>
      <w:r w:rsidRPr="001878B9" w:rsidR="009F0EEB">
        <w:rPr>
          <w:rFonts w:ascii="Verdana" w:hAnsi="Verdana" w:cs="Arial"/>
          <w:color w:val="000000" w:themeColor="text1"/>
          <w:sz w:val="20"/>
          <w:szCs w:val="20"/>
        </w:rPr>
        <w:t>safety;</w:t>
      </w:r>
      <w:proofErr w:type="gramEnd"/>
    </w:p>
    <w:p w:rsidRPr="001878B9" w:rsidR="00922B0D" w:rsidP="00D70A0D" w:rsidRDefault="00000000" w14:paraId="0522D179" w14:textId="77777777">
      <w:pPr>
        <w:ind w:left="1276" w:hanging="1276"/>
        <w:jc w:val="both"/>
        <w:rPr>
          <w:rFonts w:ascii="Verdana" w:hAnsi="Verdana" w:cs="Arial"/>
          <w:color w:val="000000" w:themeColor="text1"/>
          <w:sz w:val="20"/>
          <w:szCs w:val="20"/>
        </w:rPr>
      </w:pPr>
    </w:p>
    <w:p w:rsidRPr="001878B9" w:rsidR="00922B0D" w:rsidP="00215E16" w:rsidRDefault="009F0EEB" w14:paraId="0522D17A" w14:textId="77777777">
      <w:pPr>
        <w:ind w:left="1276" w:hanging="567"/>
        <w:jc w:val="both"/>
        <w:rPr>
          <w:rFonts w:ascii="Verdana" w:hAnsi="Verdana" w:cs="Arial"/>
          <w:b/>
          <w:color w:val="000000" w:themeColor="text1"/>
          <w:sz w:val="20"/>
          <w:szCs w:val="20"/>
        </w:rPr>
      </w:pPr>
      <w:r w:rsidRPr="001878B9">
        <w:rPr>
          <w:rFonts w:ascii="Verdana" w:hAnsi="Verdana" w:cs="Arial"/>
          <w:color w:val="000000" w:themeColor="text1"/>
          <w:sz w:val="20"/>
          <w:szCs w:val="20"/>
        </w:rPr>
        <w:t xml:space="preserve">e)  </w:t>
      </w:r>
      <w:r w:rsidRPr="001878B9" w:rsidR="00D70A0D">
        <w:rPr>
          <w:rFonts w:ascii="Verdana" w:hAnsi="Verdana" w:cs="Arial"/>
          <w:color w:val="000000" w:themeColor="text1"/>
          <w:sz w:val="20"/>
          <w:szCs w:val="20"/>
        </w:rPr>
        <w:tab/>
      </w:r>
      <w:r w:rsidRPr="001878B9">
        <w:rPr>
          <w:rFonts w:ascii="Verdana" w:hAnsi="Verdana" w:cs="Arial"/>
          <w:color w:val="000000" w:themeColor="text1"/>
          <w:sz w:val="20"/>
          <w:szCs w:val="20"/>
        </w:rPr>
        <w:t xml:space="preserve">reporting all accidents, damage to property and 'near misses' to their Head of Service whether persons are injured or not via IAN </w:t>
      </w:r>
      <w:proofErr w:type="gramStart"/>
      <w:r w:rsidRPr="001878B9">
        <w:rPr>
          <w:rFonts w:ascii="Verdana" w:hAnsi="Verdana" w:cs="Arial"/>
          <w:color w:val="000000" w:themeColor="text1"/>
          <w:sz w:val="20"/>
          <w:szCs w:val="20"/>
        </w:rPr>
        <w:t>records;</w:t>
      </w:r>
      <w:proofErr w:type="gramEnd"/>
    </w:p>
    <w:p w:rsidR="00922B0D" w:rsidP="00D70A0D" w:rsidRDefault="00000000" w14:paraId="0522D17B" w14:textId="77777777">
      <w:pPr>
        <w:ind w:left="1276" w:hanging="1276"/>
        <w:jc w:val="both"/>
        <w:rPr>
          <w:rFonts w:ascii="Verdana" w:hAnsi="Verdana" w:cs="Arial"/>
          <w:color w:val="000000" w:themeColor="text1"/>
          <w:sz w:val="20"/>
          <w:szCs w:val="20"/>
        </w:rPr>
      </w:pPr>
    </w:p>
    <w:p w:rsidR="00EA2326" w:rsidP="00D70A0D" w:rsidRDefault="00EA2326" w14:paraId="0522D17C" w14:textId="77777777">
      <w:pPr>
        <w:ind w:left="1276" w:hanging="1276"/>
        <w:jc w:val="both"/>
        <w:rPr>
          <w:rFonts w:ascii="Verdana" w:hAnsi="Verdana" w:cs="Arial"/>
          <w:color w:val="000000" w:themeColor="text1"/>
          <w:sz w:val="20"/>
          <w:szCs w:val="20"/>
        </w:rPr>
      </w:pPr>
    </w:p>
    <w:p w:rsidRPr="001878B9" w:rsidR="00EA2326" w:rsidP="00D70A0D" w:rsidRDefault="00EA2326" w14:paraId="0522D17D" w14:textId="77777777">
      <w:pPr>
        <w:ind w:left="1276" w:hanging="1276"/>
        <w:jc w:val="both"/>
        <w:rPr>
          <w:rFonts w:ascii="Verdana" w:hAnsi="Verdana" w:cs="Arial"/>
          <w:color w:val="000000" w:themeColor="text1"/>
          <w:sz w:val="20"/>
          <w:szCs w:val="20"/>
        </w:rPr>
      </w:pPr>
    </w:p>
    <w:p w:rsidRPr="001878B9" w:rsidR="0098077A" w:rsidP="00215E16" w:rsidRDefault="00B91489" w14:paraId="0522D17E" w14:textId="77777777">
      <w:pPr>
        <w:ind w:left="1276" w:hanging="567"/>
        <w:jc w:val="both"/>
        <w:rPr>
          <w:rFonts w:ascii="Verdana" w:hAnsi="Verdana" w:cs="Arial"/>
          <w:b/>
          <w:color w:val="000000" w:themeColor="text1"/>
          <w:sz w:val="20"/>
          <w:szCs w:val="20"/>
        </w:rPr>
      </w:pPr>
      <w:r w:rsidRPr="001878B9">
        <w:rPr>
          <w:rFonts w:ascii="Verdana" w:hAnsi="Verdana" w:cs="Arial"/>
          <w:color w:val="000000" w:themeColor="text1"/>
          <w:sz w:val="20"/>
          <w:szCs w:val="20"/>
        </w:rPr>
        <w:t xml:space="preserve">f)  </w:t>
      </w:r>
      <w:r w:rsidRPr="001878B9" w:rsidR="00D70A0D">
        <w:rPr>
          <w:rFonts w:ascii="Verdana" w:hAnsi="Verdana" w:cs="Arial"/>
          <w:color w:val="000000" w:themeColor="text1"/>
          <w:sz w:val="20"/>
          <w:szCs w:val="20"/>
        </w:rPr>
        <w:tab/>
      </w:r>
      <w:r w:rsidRPr="001878B9" w:rsidR="009F0EEB">
        <w:rPr>
          <w:rFonts w:ascii="Verdana" w:hAnsi="Verdana" w:cs="Arial"/>
          <w:color w:val="000000" w:themeColor="text1"/>
          <w:sz w:val="20"/>
          <w:szCs w:val="20"/>
        </w:rPr>
        <w:t xml:space="preserve">raising awareness of all hazards and reporting them to their </w:t>
      </w:r>
      <w:r w:rsidRPr="001878B9" w:rsidR="000D2986">
        <w:rPr>
          <w:rFonts w:ascii="Verdana" w:hAnsi="Verdana" w:cs="Arial"/>
          <w:color w:val="000000" w:themeColor="text1"/>
          <w:sz w:val="20"/>
          <w:szCs w:val="20"/>
        </w:rPr>
        <w:t>Director/</w:t>
      </w:r>
      <w:r w:rsidRPr="001878B9" w:rsidR="009F0EEB">
        <w:rPr>
          <w:rFonts w:ascii="Verdana" w:hAnsi="Verdana" w:cs="Arial"/>
          <w:color w:val="000000" w:themeColor="text1"/>
          <w:sz w:val="20"/>
          <w:szCs w:val="20"/>
        </w:rPr>
        <w:t xml:space="preserve">Head of Service </w:t>
      </w:r>
      <w:r w:rsidRPr="001878B9" w:rsidR="000D2986">
        <w:rPr>
          <w:rFonts w:ascii="Verdana" w:hAnsi="Verdana" w:cs="Arial"/>
          <w:color w:val="000000" w:themeColor="text1"/>
          <w:sz w:val="20"/>
          <w:szCs w:val="20"/>
        </w:rPr>
        <w:t xml:space="preserve">and/or manager </w:t>
      </w:r>
      <w:r w:rsidRPr="001878B9" w:rsidR="009F0EEB">
        <w:rPr>
          <w:rFonts w:ascii="Verdana" w:hAnsi="Verdana" w:cs="Arial"/>
          <w:color w:val="000000" w:themeColor="text1"/>
          <w:sz w:val="20"/>
          <w:szCs w:val="20"/>
        </w:rPr>
        <w:t xml:space="preserve">and taking any immediate actions that are reasonably practicable to mitigate or reduce the potential for </w:t>
      </w:r>
      <w:proofErr w:type="gramStart"/>
      <w:r w:rsidRPr="001878B9" w:rsidR="009F0EEB">
        <w:rPr>
          <w:rFonts w:ascii="Verdana" w:hAnsi="Verdana" w:cs="Arial"/>
          <w:color w:val="000000" w:themeColor="text1"/>
          <w:sz w:val="20"/>
          <w:szCs w:val="20"/>
        </w:rPr>
        <w:t>harm;</w:t>
      </w:r>
      <w:proofErr w:type="gramEnd"/>
    </w:p>
    <w:p w:rsidRPr="001878B9" w:rsidR="00922B0D" w:rsidP="00D70A0D" w:rsidRDefault="009F0EEB" w14:paraId="0522D17F" w14:textId="77777777">
      <w:pPr>
        <w:ind w:left="1276" w:hanging="1276"/>
        <w:jc w:val="both"/>
        <w:rPr>
          <w:rFonts w:ascii="Verdana" w:hAnsi="Verdana" w:cs="Arial"/>
          <w:color w:val="000000" w:themeColor="text1"/>
          <w:sz w:val="20"/>
          <w:szCs w:val="20"/>
        </w:rPr>
      </w:pPr>
      <w:r w:rsidRPr="001878B9">
        <w:rPr>
          <w:rFonts w:ascii="Verdana" w:hAnsi="Verdana" w:cs="Arial"/>
          <w:color w:val="000000" w:themeColor="text1"/>
          <w:sz w:val="20"/>
          <w:szCs w:val="20"/>
        </w:rPr>
        <w:t xml:space="preserve"> </w:t>
      </w:r>
    </w:p>
    <w:p w:rsidRPr="001878B9" w:rsidR="00922B0D" w:rsidP="00215E16" w:rsidRDefault="009F0EEB" w14:paraId="0522D180" w14:textId="77777777">
      <w:pPr>
        <w:ind w:left="1276" w:hanging="567"/>
        <w:jc w:val="both"/>
        <w:rPr>
          <w:rFonts w:ascii="Verdana" w:hAnsi="Verdana" w:cs="Arial"/>
          <w:color w:val="000000" w:themeColor="text1"/>
          <w:sz w:val="20"/>
          <w:szCs w:val="20"/>
        </w:rPr>
      </w:pPr>
      <w:r w:rsidRPr="001878B9">
        <w:rPr>
          <w:rFonts w:ascii="Verdana" w:hAnsi="Verdana" w:cs="Arial"/>
          <w:color w:val="000000" w:themeColor="text1"/>
          <w:sz w:val="20"/>
          <w:szCs w:val="20"/>
        </w:rPr>
        <w:t xml:space="preserve">g)  </w:t>
      </w:r>
      <w:r w:rsidRPr="001878B9" w:rsidR="00D70A0D">
        <w:rPr>
          <w:rFonts w:ascii="Verdana" w:hAnsi="Verdana" w:cs="Arial"/>
          <w:color w:val="000000" w:themeColor="text1"/>
          <w:sz w:val="20"/>
          <w:szCs w:val="20"/>
        </w:rPr>
        <w:tab/>
      </w:r>
      <w:r w:rsidRPr="001878B9">
        <w:rPr>
          <w:rFonts w:ascii="Verdana" w:hAnsi="Verdana" w:cs="Arial"/>
          <w:color w:val="000000" w:themeColor="text1"/>
          <w:sz w:val="20"/>
          <w:szCs w:val="20"/>
        </w:rPr>
        <w:t xml:space="preserve">keeping the workplace tidy and free from </w:t>
      </w:r>
      <w:proofErr w:type="gramStart"/>
      <w:r w:rsidRPr="001878B9">
        <w:rPr>
          <w:rFonts w:ascii="Verdana" w:hAnsi="Verdana" w:cs="Arial"/>
          <w:color w:val="000000" w:themeColor="text1"/>
          <w:sz w:val="20"/>
          <w:szCs w:val="20"/>
        </w:rPr>
        <w:t>hazards;</w:t>
      </w:r>
      <w:proofErr w:type="gramEnd"/>
    </w:p>
    <w:p w:rsidRPr="001878B9" w:rsidR="00922B0D" w:rsidP="00D70A0D" w:rsidRDefault="00000000" w14:paraId="0522D181" w14:textId="77777777">
      <w:pPr>
        <w:ind w:left="1276" w:hanging="1276"/>
        <w:jc w:val="both"/>
        <w:rPr>
          <w:rFonts w:ascii="Verdana" w:hAnsi="Verdana" w:cs="Arial"/>
          <w:color w:val="000000" w:themeColor="text1"/>
          <w:sz w:val="20"/>
          <w:szCs w:val="20"/>
        </w:rPr>
      </w:pPr>
    </w:p>
    <w:p w:rsidRPr="001878B9" w:rsidR="00922B0D" w:rsidP="00215E16" w:rsidRDefault="009F0EEB" w14:paraId="0522D182" w14:textId="77777777">
      <w:pPr>
        <w:ind w:left="1276" w:hanging="567"/>
        <w:jc w:val="both"/>
        <w:rPr>
          <w:rFonts w:ascii="Verdana" w:hAnsi="Verdana" w:cs="Arial"/>
          <w:color w:val="000000" w:themeColor="text1"/>
          <w:sz w:val="20"/>
          <w:szCs w:val="20"/>
        </w:rPr>
      </w:pPr>
      <w:r w:rsidRPr="001878B9">
        <w:rPr>
          <w:rFonts w:ascii="Verdana" w:hAnsi="Verdana" w:cs="Arial"/>
          <w:color w:val="000000" w:themeColor="text1"/>
          <w:sz w:val="20"/>
          <w:szCs w:val="20"/>
        </w:rPr>
        <w:t xml:space="preserve">h)  </w:t>
      </w:r>
      <w:r w:rsidRPr="001878B9" w:rsidR="00D70A0D">
        <w:rPr>
          <w:rFonts w:ascii="Verdana" w:hAnsi="Verdana" w:cs="Arial"/>
          <w:color w:val="000000" w:themeColor="text1"/>
          <w:sz w:val="20"/>
          <w:szCs w:val="20"/>
        </w:rPr>
        <w:tab/>
      </w:r>
      <w:r w:rsidRPr="001878B9">
        <w:rPr>
          <w:rFonts w:ascii="Verdana" w:hAnsi="Verdana" w:cs="Arial"/>
          <w:color w:val="000000" w:themeColor="text1"/>
          <w:sz w:val="20"/>
          <w:szCs w:val="20"/>
        </w:rPr>
        <w:t xml:space="preserve">being conversant with emergency </w:t>
      </w:r>
      <w:proofErr w:type="gramStart"/>
      <w:r w:rsidRPr="001878B9">
        <w:rPr>
          <w:rFonts w:ascii="Verdana" w:hAnsi="Verdana" w:cs="Arial"/>
          <w:color w:val="000000" w:themeColor="text1"/>
          <w:sz w:val="20"/>
          <w:szCs w:val="20"/>
        </w:rPr>
        <w:t>procedures;</w:t>
      </w:r>
      <w:proofErr w:type="gramEnd"/>
    </w:p>
    <w:p w:rsidRPr="001878B9" w:rsidR="00922B0D" w:rsidP="00D70A0D" w:rsidRDefault="00000000" w14:paraId="0522D183" w14:textId="77777777">
      <w:pPr>
        <w:ind w:left="1276" w:hanging="1276"/>
        <w:jc w:val="both"/>
        <w:rPr>
          <w:rFonts w:ascii="Verdana" w:hAnsi="Verdana" w:cs="Arial"/>
          <w:color w:val="000000" w:themeColor="text1"/>
          <w:sz w:val="20"/>
          <w:szCs w:val="20"/>
        </w:rPr>
      </w:pPr>
    </w:p>
    <w:p w:rsidRPr="001878B9" w:rsidR="00922B0D" w:rsidP="00215E16" w:rsidRDefault="009F0EEB" w14:paraId="0522D184" w14:textId="77777777">
      <w:pPr>
        <w:ind w:left="1276" w:hanging="567"/>
        <w:jc w:val="both"/>
        <w:rPr>
          <w:rFonts w:ascii="Verdana" w:hAnsi="Verdana" w:cs="Arial"/>
          <w:color w:val="000000" w:themeColor="text1"/>
          <w:sz w:val="20"/>
          <w:szCs w:val="20"/>
        </w:rPr>
      </w:pPr>
      <w:r w:rsidRPr="001878B9">
        <w:rPr>
          <w:rFonts w:ascii="Verdana" w:hAnsi="Verdana" w:cs="Arial"/>
          <w:color w:val="000000" w:themeColor="text1"/>
          <w:sz w:val="20"/>
          <w:szCs w:val="20"/>
        </w:rPr>
        <w:t xml:space="preserve">i)   </w:t>
      </w:r>
      <w:r w:rsidRPr="001878B9" w:rsidR="00D70A0D">
        <w:rPr>
          <w:rFonts w:ascii="Verdana" w:hAnsi="Verdana" w:cs="Arial"/>
          <w:color w:val="000000" w:themeColor="text1"/>
          <w:sz w:val="20"/>
          <w:szCs w:val="20"/>
        </w:rPr>
        <w:tab/>
      </w:r>
      <w:r w:rsidRPr="001878B9">
        <w:rPr>
          <w:rFonts w:ascii="Verdana" w:hAnsi="Verdana" w:cs="Arial"/>
          <w:color w:val="000000" w:themeColor="text1"/>
          <w:sz w:val="20"/>
          <w:szCs w:val="20"/>
        </w:rPr>
        <w:t>knowing the location of first aid/fire equipment; and</w:t>
      </w:r>
    </w:p>
    <w:p w:rsidRPr="001878B9" w:rsidR="00922B0D" w:rsidP="00D70A0D" w:rsidRDefault="00000000" w14:paraId="0522D185" w14:textId="77777777">
      <w:pPr>
        <w:ind w:left="1276" w:hanging="1276"/>
        <w:jc w:val="both"/>
        <w:rPr>
          <w:rFonts w:ascii="Verdana" w:hAnsi="Verdana" w:cs="Arial"/>
          <w:color w:val="000000" w:themeColor="text1"/>
          <w:sz w:val="20"/>
          <w:szCs w:val="20"/>
        </w:rPr>
      </w:pPr>
    </w:p>
    <w:p w:rsidRPr="001878B9" w:rsidR="00922B0D" w:rsidP="00215E16" w:rsidRDefault="009F0EEB" w14:paraId="0522D186" w14:textId="77777777">
      <w:pPr>
        <w:ind w:left="1276" w:hanging="567"/>
        <w:jc w:val="both"/>
        <w:rPr>
          <w:rFonts w:ascii="Verdana" w:hAnsi="Verdana" w:cs="Arial"/>
          <w:color w:val="000000" w:themeColor="text1"/>
          <w:sz w:val="20"/>
          <w:szCs w:val="20"/>
        </w:rPr>
      </w:pPr>
      <w:r w:rsidRPr="001878B9">
        <w:rPr>
          <w:rFonts w:ascii="Verdana" w:hAnsi="Verdana" w:cs="Arial"/>
          <w:color w:val="000000" w:themeColor="text1"/>
          <w:sz w:val="20"/>
          <w:szCs w:val="20"/>
        </w:rPr>
        <w:t xml:space="preserve">j)  </w:t>
      </w:r>
      <w:r w:rsidRPr="001878B9">
        <w:rPr>
          <w:rFonts w:ascii="Verdana" w:hAnsi="Verdana" w:cs="Arial"/>
          <w:color w:val="000000" w:themeColor="text1"/>
          <w:sz w:val="20"/>
          <w:szCs w:val="20"/>
        </w:rPr>
        <w:tab/>
      </w:r>
      <w:r w:rsidRPr="001878B9">
        <w:rPr>
          <w:rFonts w:ascii="Verdana" w:hAnsi="Verdana" w:cs="Arial"/>
          <w:color w:val="000000" w:themeColor="text1"/>
          <w:sz w:val="20"/>
          <w:szCs w:val="20"/>
        </w:rPr>
        <w:t xml:space="preserve">ensuring that, </w:t>
      </w:r>
      <w:proofErr w:type="gramStart"/>
      <w:r w:rsidRPr="001878B9">
        <w:rPr>
          <w:rFonts w:ascii="Verdana" w:hAnsi="Verdana" w:cs="Arial"/>
          <w:color w:val="000000" w:themeColor="text1"/>
          <w:sz w:val="20"/>
          <w:szCs w:val="20"/>
        </w:rPr>
        <w:t>at all times</w:t>
      </w:r>
      <w:proofErr w:type="gramEnd"/>
      <w:r w:rsidRPr="001878B9">
        <w:rPr>
          <w:rFonts w:ascii="Verdana" w:hAnsi="Verdana" w:cs="Arial"/>
          <w:color w:val="000000" w:themeColor="text1"/>
          <w:sz w:val="20"/>
          <w:szCs w:val="20"/>
        </w:rPr>
        <w:t xml:space="preserve"> the means of access and exit ways are available and free from obstruction.</w:t>
      </w:r>
    </w:p>
    <w:p w:rsidRPr="001878B9" w:rsidR="00347CD7" w:rsidP="00D70A0D" w:rsidRDefault="00000000" w14:paraId="0522D187" w14:textId="77777777">
      <w:pPr>
        <w:ind w:left="1276" w:hanging="1276"/>
        <w:jc w:val="both"/>
        <w:rPr>
          <w:rFonts w:ascii="Verdana" w:hAnsi="Verdana" w:cs="Arial"/>
          <w:color w:val="000000" w:themeColor="text1"/>
          <w:sz w:val="20"/>
          <w:szCs w:val="20"/>
        </w:rPr>
      </w:pPr>
    </w:p>
    <w:p w:rsidRPr="001878B9" w:rsidR="00347CD7" w:rsidP="00215E16" w:rsidRDefault="00287A4C" w14:paraId="0522D188" w14:textId="77777777">
      <w:pPr>
        <w:ind w:left="360"/>
        <w:jc w:val="both"/>
        <w:rPr>
          <w:rFonts w:ascii="Verdana" w:hAnsi="Verdana" w:cs="Arial"/>
          <w:color w:val="000000" w:themeColor="text1"/>
          <w:sz w:val="20"/>
          <w:szCs w:val="20"/>
        </w:rPr>
      </w:pPr>
      <w:r w:rsidRPr="001878B9">
        <w:rPr>
          <w:rFonts w:ascii="Verdana" w:hAnsi="Verdana" w:cs="Arial"/>
          <w:color w:val="000000" w:themeColor="text1"/>
          <w:sz w:val="20"/>
          <w:szCs w:val="20"/>
        </w:rPr>
        <w:t>Staff who breach this policy m</w:t>
      </w:r>
      <w:r w:rsidRPr="001878B9" w:rsidR="005505BD">
        <w:rPr>
          <w:rFonts w:ascii="Verdana" w:hAnsi="Verdana" w:cs="Arial"/>
          <w:color w:val="000000" w:themeColor="text1"/>
          <w:sz w:val="20"/>
          <w:szCs w:val="20"/>
        </w:rPr>
        <w:t>a</w:t>
      </w:r>
      <w:r w:rsidRPr="001878B9">
        <w:rPr>
          <w:rFonts w:ascii="Verdana" w:hAnsi="Verdana" w:cs="Arial"/>
          <w:color w:val="000000" w:themeColor="text1"/>
          <w:sz w:val="20"/>
          <w:szCs w:val="20"/>
        </w:rPr>
        <w:t xml:space="preserve">y be subject to disciplinary action up to and including termination of employment. </w:t>
      </w:r>
    </w:p>
    <w:p w:rsidRPr="001878B9" w:rsidR="00922B0D" w:rsidP="00B91489" w:rsidRDefault="00000000" w14:paraId="0522D189" w14:textId="77777777">
      <w:pPr>
        <w:ind w:left="360" w:hanging="360"/>
        <w:jc w:val="both"/>
        <w:rPr>
          <w:rFonts w:ascii="Verdana" w:hAnsi="Verdana" w:cs="Arial"/>
          <w:color w:val="000000" w:themeColor="text1"/>
          <w:sz w:val="20"/>
          <w:szCs w:val="20"/>
        </w:rPr>
      </w:pPr>
    </w:p>
    <w:p w:rsidRPr="001878B9" w:rsidR="00922B0D" w:rsidP="00B91489" w:rsidRDefault="00193D52" w14:paraId="0522D18A" w14:textId="77777777">
      <w:pPr>
        <w:ind w:left="360" w:hanging="360"/>
        <w:jc w:val="both"/>
        <w:rPr>
          <w:rFonts w:ascii="Verdana" w:hAnsi="Verdana" w:cs="Arial"/>
          <w:b/>
          <w:color w:val="000000" w:themeColor="text1"/>
          <w:sz w:val="20"/>
          <w:szCs w:val="20"/>
          <w:u w:val="single"/>
        </w:rPr>
      </w:pPr>
      <w:r w:rsidRPr="001878B9">
        <w:rPr>
          <w:rFonts w:ascii="Verdana" w:hAnsi="Verdana" w:cs="Arial"/>
          <w:b/>
          <w:color w:val="000000" w:themeColor="text1"/>
          <w:sz w:val="20"/>
          <w:szCs w:val="20"/>
        </w:rPr>
        <w:t>6</w:t>
      </w:r>
      <w:r w:rsidRPr="001878B9" w:rsidR="009F0EEB">
        <w:rPr>
          <w:rFonts w:ascii="Verdana" w:hAnsi="Verdana" w:cs="Arial"/>
          <w:b/>
          <w:color w:val="000000" w:themeColor="text1"/>
          <w:sz w:val="20"/>
          <w:szCs w:val="20"/>
        </w:rPr>
        <w:t xml:space="preserve">. </w:t>
      </w:r>
      <w:r w:rsidRPr="001878B9" w:rsidR="009F0EEB">
        <w:rPr>
          <w:rFonts w:ascii="Verdana" w:hAnsi="Verdana" w:cs="Arial"/>
          <w:b/>
          <w:color w:val="000000" w:themeColor="text1"/>
          <w:sz w:val="20"/>
          <w:szCs w:val="20"/>
        </w:rPr>
        <w:tab/>
      </w:r>
      <w:r w:rsidRPr="001878B9" w:rsidR="00587C40">
        <w:rPr>
          <w:rFonts w:ascii="Verdana" w:hAnsi="Verdana" w:cs="Arial"/>
          <w:b/>
          <w:color w:val="000000" w:themeColor="text1"/>
          <w:sz w:val="20"/>
          <w:szCs w:val="20"/>
          <w:u w:val="single"/>
        </w:rPr>
        <w:t xml:space="preserve">Safety of Visitors and Vulnerable Persons </w:t>
      </w:r>
    </w:p>
    <w:p w:rsidRPr="001878B9" w:rsidR="00922B0D" w:rsidP="00B91489" w:rsidRDefault="00000000" w14:paraId="0522D18B" w14:textId="77777777">
      <w:pPr>
        <w:jc w:val="both"/>
        <w:rPr>
          <w:rFonts w:ascii="Verdana" w:hAnsi="Verdana" w:cs="Arial"/>
          <w:color w:val="000000" w:themeColor="text1"/>
          <w:sz w:val="20"/>
          <w:szCs w:val="20"/>
        </w:rPr>
      </w:pPr>
    </w:p>
    <w:p w:rsidRPr="001878B9" w:rsidR="00922B0D" w:rsidP="00215E16" w:rsidRDefault="009F0EEB" w14:paraId="0522D18C" w14:textId="77777777">
      <w:pPr>
        <w:ind w:left="360"/>
        <w:jc w:val="both"/>
        <w:rPr>
          <w:rFonts w:ascii="Verdana" w:hAnsi="Verdana" w:cs="Arial"/>
          <w:color w:val="000000" w:themeColor="text1"/>
          <w:sz w:val="20"/>
          <w:szCs w:val="20"/>
        </w:rPr>
      </w:pPr>
      <w:r w:rsidRPr="001878B9">
        <w:rPr>
          <w:rFonts w:ascii="Verdana" w:hAnsi="Verdana" w:cs="Arial"/>
          <w:color w:val="000000" w:themeColor="text1"/>
          <w:sz w:val="20"/>
          <w:szCs w:val="20"/>
        </w:rPr>
        <w:t xml:space="preserve">Every effort must be made to ensure that there is no risk to the health and safety of visitors or members of the public when on property under control of YMCA Derbyshire. </w:t>
      </w:r>
    </w:p>
    <w:p w:rsidRPr="001878B9" w:rsidR="00922B0D" w:rsidP="00B91489" w:rsidRDefault="00000000" w14:paraId="0522D18D" w14:textId="77777777">
      <w:pPr>
        <w:ind w:left="720"/>
        <w:jc w:val="both"/>
        <w:rPr>
          <w:rFonts w:ascii="Verdana" w:hAnsi="Verdana" w:cs="Arial"/>
          <w:color w:val="000000" w:themeColor="text1"/>
          <w:sz w:val="20"/>
          <w:szCs w:val="20"/>
        </w:rPr>
      </w:pPr>
    </w:p>
    <w:p w:rsidRPr="001878B9" w:rsidR="00922B0D" w:rsidP="00215E16" w:rsidRDefault="000D2986" w14:paraId="0522D18E" w14:textId="77777777">
      <w:pPr>
        <w:numPr>
          <w:ilvl w:val="0"/>
          <w:numId w:val="5"/>
        </w:numPr>
        <w:ind w:left="1276" w:hanging="567"/>
        <w:jc w:val="both"/>
        <w:rPr>
          <w:rFonts w:ascii="Verdana" w:hAnsi="Verdana" w:cs="Arial"/>
          <w:color w:val="000000" w:themeColor="text1"/>
          <w:sz w:val="20"/>
          <w:szCs w:val="20"/>
        </w:rPr>
      </w:pPr>
      <w:r w:rsidRPr="001878B9">
        <w:rPr>
          <w:rFonts w:ascii="Verdana" w:hAnsi="Verdana" w:cs="Arial"/>
          <w:color w:val="000000" w:themeColor="text1"/>
          <w:sz w:val="20"/>
          <w:szCs w:val="20"/>
        </w:rPr>
        <w:t>The Chief Executive,</w:t>
      </w:r>
      <w:r w:rsidRPr="001878B9" w:rsidR="009F0EEB">
        <w:rPr>
          <w:rFonts w:ascii="Verdana" w:hAnsi="Verdana" w:cs="Arial"/>
          <w:color w:val="000000" w:themeColor="text1"/>
          <w:sz w:val="20"/>
          <w:szCs w:val="20"/>
        </w:rPr>
        <w:t xml:space="preserve"> </w:t>
      </w:r>
      <w:r w:rsidRPr="001878B9" w:rsidR="00F80B41">
        <w:rPr>
          <w:rFonts w:ascii="Verdana" w:hAnsi="Verdana" w:cs="Arial"/>
          <w:color w:val="000000" w:themeColor="text1"/>
          <w:sz w:val="20"/>
          <w:szCs w:val="20"/>
        </w:rPr>
        <w:t xml:space="preserve">Deputy Chief </w:t>
      </w:r>
      <w:r w:rsidRPr="001878B9" w:rsidR="003879F4">
        <w:rPr>
          <w:rFonts w:ascii="Verdana" w:hAnsi="Verdana" w:cs="Arial"/>
          <w:color w:val="000000" w:themeColor="text1"/>
          <w:sz w:val="20"/>
          <w:szCs w:val="20"/>
        </w:rPr>
        <w:t>Executive</w:t>
      </w:r>
      <w:r w:rsidRPr="001878B9" w:rsidR="00F80B41">
        <w:rPr>
          <w:rFonts w:ascii="Verdana" w:hAnsi="Verdana" w:cs="Arial"/>
          <w:color w:val="000000" w:themeColor="text1"/>
          <w:sz w:val="20"/>
          <w:szCs w:val="20"/>
        </w:rPr>
        <w:t xml:space="preserve">, </w:t>
      </w:r>
      <w:r w:rsidRPr="001878B9" w:rsidR="00B63760">
        <w:rPr>
          <w:rFonts w:ascii="Verdana" w:hAnsi="Verdana" w:cs="Arial"/>
          <w:color w:val="000000" w:themeColor="text1"/>
          <w:sz w:val="20"/>
          <w:szCs w:val="20"/>
        </w:rPr>
        <w:t xml:space="preserve">Directors, </w:t>
      </w:r>
      <w:r w:rsidRPr="001878B9" w:rsidR="009F0EEB">
        <w:rPr>
          <w:rFonts w:ascii="Verdana" w:hAnsi="Verdana" w:cs="Arial"/>
          <w:color w:val="000000" w:themeColor="text1"/>
          <w:sz w:val="20"/>
          <w:szCs w:val="20"/>
        </w:rPr>
        <w:t xml:space="preserve">Heads of </w:t>
      </w:r>
      <w:proofErr w:type="gramStart"/>
      <w:r w:rsidRPr="001878B9" w:rsidR="009F0EEB">
        <w:rPr>
          <w:rFonts w:ascii="Verdana" w:hAnsi="Verdana" w:cs="Arial"/>
          <w:color w:val="000000" w:themeColor="text1"/>
          <w:sz w:val="20"/>
          <w:szCs w:val="20"/>
        </w:rPr>
        <w:t>Service</w:t>
      </w:r>
      <w:proofErr w:type="gramEnd"/>
      <w:r w:rsidRPr="001878B9" w:rsidR="009F0EEB">
        <w:rPr>
          <w:rFonts w:ascii="Verdana" w:hAnsi="Verdana" w:cs="Arial"/>
          <w:color w:val="000000" w:themeColor="text1"/>
          <w:sz w:val="20"/>
          <w:szCs w:val="20"/>
        </w:rPr>
        <w:t xml:space="preserve"> and </w:t>
      </w:r>
      <w:r w:rsidRPr="001878B9">
        <w:rPr>
          <w:rFonts w:ascii="Verdana" w:hAnsi="Verdana" w:cs="Arial"/>
          <w:color w:val="000000" w:themeColor="text1"/>
          <w:sz w:val="20"/>
          <w:szCs w:val="20"/>
        </w:rPr>
        <w:t xml:space="preserve">managers </w:t>
      </w:r>
      <w:r w:rsidRPr="001878B9" w:rsidR="009F0EEB">
        <w:rPr>
          <w:rFonts w:ascii="Verdana" w:hAnsi="Verdana" w:cs="Arial"/>
          <w:color w:val="000000" w:themeColor="text1"/>
          <w:sz w:val="20"/>
          <w:szCs w:val="20"/>
        </w:rPr>
        <w:t>should at all times give such assistance to visitors as is necessary.  They must be aware of any known hazards and protect accordingly.  In the event of any emergency, visitors should be guided to a place of safety.</w:t>
      </w:r>
    </w:p>
    <w:p w:rsidRPr="001878B9" w:rsidR="00922B0D" w:rsidP="00215E16" w:rsidRDefault="00000000" w14:paraId="0522D18F" w14:textId="77777777">
      <w:pPr>
        <w:ind w:left="1276" w:hanging="1276"/>
        <w:jc w:val="both"/>
        <w:rPr>
          <w:rFonts w:ascii="Verdana" w:hAnsi="Verdana" w:cs="Arial"/>
          <w:color w:val="000000" w:themeColor="text1"/>
          <w:sz w:val="20"/>
          <w:szCs w:val="20"/>
        </w:rPr>
      </w:pPr>
    </w:p>
    <w:p w:rsidRPr="001878B9" w:rsidR="00922B0D" w:rsidP="00215E16" w:rsidRDefault="009F0EEB" w14:paraId="0522D190" w14:textId="77777777">
      <w:pPr>
        <w:numPr>
          <w:ilvl w:val="0"/>
          <w:numId w:val="5"/>
        </w:numPr>
        <w:ind w:left="1276" w:hanging="567"/>
        <w:jc w:val="both"/>
        <w:rPr>
          <w:rFonts w:ascii="Verdana" w:hAnsi="Verdana" w:cs="Arial"/>
          <w:color w:val="000000" w:themeColor="text1"/>
          <w:sz w:val="20"/>
          <w:szCs w:val="20"/>
        </w:rPr>
      </w:pPr>
      <w:r w:rsidRPr="001878B9">
        <w:rPr>
          <w:rFonts w:ascii="Verdana" w:hAnsi="Verdana" w:cs="Arial"/>
          <w:color w:val="000000" w:themeColor="text1"/>
          <w:sz w:val="20"/>
          <w:szCs w:val="20"/>
        </w:rPr>
        <w:t>The Chief Executive</w:t>
      </w:r>
      <w:r w:rsidRPr="001878B9" w:rsidR="000D2986">
        <w:rPr>
          <w:rFonts w:ascii="Verdana" w:hAnsi="Verdana" w:cs="Arial"/>
          <w:color w:val="000000" w:themeColor="text1"/>
          <w:sz w:val="20"/>
          <w:szCs w:val="20"/>
        </w:rPr>
        <w:t xml:space="preserve">, </w:t>
      </w:r>
      <w:r w:rsidRPr="001878B9" w:rsidR="00F80B41">
        <w:rPr>
          <w:rFonts w:ascii="Verdana" w:hAnsi="Verdana" w:cs="Arial"/>
          <w:color w:val="000000" w:themeColor="text1"/>
          <w:sz w:val="20"/>
          <w:szCs w:val="20"/>
        </w:rPr>
        <w:t xml:space="preserve">Deputy Chief Executive, </w:t>
      </w:r>
      <w:r w:rsidRPr="001878B9" w:rsidR="00B63760">
        <w:rPr>
          <w:rFonts w:ascii="Verdana" w:hAnsi="Verdana" w:cs="Arial"/>
          <w:color w:val="000000" w:themeColor="text1"/>
          <w:sz w:val="20"/>
          <w:szCs w:val="20"/>
        </w:rPr>
        <w:t xml:space="preserve">Directors, </w:t>
      </w:r>
      <w:r w:rsidRPr="001878B9">
        <w:rPr>
          <w:rFonts w:ascii="Verdana" w:hAnsi="Verdana" w:cs="Arial"/>
          <w:color w:val="000000" w:themeColor="text1"/>
          <w:sz w:val="20"/>
          <w:szCs w:val="20"/>
        </w:rPr>
        <w:t xml:space="preserve">Heads of </w:t>
      </w:r>
      <w:proofErr w:type="gramStart"/>
      <w:r w:rsidRPr="001878B9">
        <w:rPr>
          <w:rFonts w:ascii="Verdana" w:hAnsi="Verdana" w:cs="Arial"/>
          <w:color w:val="000000" w:themeColor="text1"/>
          <w:sz w:val="20"/>
          <w:szCs w:val="20"/>
        </w:rPr>
        <w:t>Service</w:t>
      </w:r>
      <w:proofErr w:type="gramEnd"/>
      <w:r w:rsidRPr="001878B9" w:rsidR="000D2986">
        <w:rPr>
          <w:rFonts w:ascii="Verdana" w:hAnsi="Verdana" w:cs="Arial"/>
          <w:color w:val="000000" w:themeColor="text1"/>
          <w:sz w:val="20"/>
          <w:szCs w:val="20"/>
        </w:rPr>
        <w:t xml:space="preserve"> and managers</w:t>
      </w:r>
      <w:r w:rsidRPr="001878B9">
        <w:rPr>
          <w:rFonts w:ascii="Verdana" w:hAnsi="Verdana" w:cs="Arial"/>
          <w:color w:val="000000" w:themeColor="text1"/>
          <w:sz w:val="20"/>
          <w:szCs w:val="20"/>
        </w:rPr>
        <w:t xml:space="preserve"> shall undertake a suitable and sufficient risk assessment with regard to all young persons employed by YMCA Derbyshire or engaged in any activity connected with its business. They shall consider factors such as lack of experience, immaturity and absence of awareness of existing or potential </w:t>
      </w:r>
      <w:proofErr w:type="gramStart"/>
      <w:r w:rsidRPr="001878B9">
        <w:rPr>
          <w:rFonts w:ascii="Verdana" w:hAnsi="Verdana" w:cs="Arial"/>
          <w:color w:val="000000" w:themeColor="text1"/>
          <w:sz w:val="20"/>
          <w:szCs w:val="20"/>
        </w:rPr>
        <w:t>risks, and</w:t>
      </w:r>
      <w:proofErr w:type="gramEnd"/>
      <w:r w:rsidRPr="001878B9">
        <w:rPr>
          <w:rFonts w:ascii="Verdana" w:hAnsi="Verdana" w:cs="Arial"/>
          <w:color w:val="000000" w:themeColor="text1"/>
          <w:sz w:val="20"/>
          <w:szCs w:val="20"/>
        </w:rPr>
        <w:t xml:space="preserve"> ensure compliance with the Management of Health and Safety at Work Regulations 1999.</w:t>
      </w:r>
    </w:p>
    <w:p w:rsidRPr="001878B9" w:rsidR="00922B0D" w:rsidP="00215E16" w:rsidRDefault="00000000" w14:paraId="0522D191" w14:textId="77777777">
      <w:pPr>
        <w:ind w:left="1276" w:hanging="1276"/>
        <w:jc w:val="both"/>
        <w:rPr>
          <w:rFonts w:ascii="Verdana" w:hAnsi="Verdana" w:cs="Arial"/>
          <w:color w:val="000000" w:themeColor="text1"/>
          <w:sz w:val="20"/>
          <w:szCs w:val="20"/>
        </w:rPr>
      </w:pPr>
    </w:p>
    <w:p w:rsidRPr="001878B9" w:rsidR="00922B0D" w:rsidP="00215E16" w:rsidRDefault="009F0EEB" w14:paraId="0522D192" w14:textId="77777777">
      <w:pPr>
        <w:ind w:left="1276" w:hanging="425"/>
        <w:jc w:val="both"/>
        <w:rPr>
          <w:rFonts w:ascii="Verdana" w:hAnsi="Verdana" w:cs="Arial"/>
          <w:color w:val="000000" w:themeColor="text1"/>
          <w:sz w:val="20"/>
          <w:szCs w:val="20"/>
        </w:rPr>
      </w:pPr>
      <w:r w:rsidRPr="001878B9">
        <w:rPr>
          <w:rFonts w:ascii="Verdana" w:hAnsi="Verdana" w:cs="Arial"/>
          <w:color w:val="000000" w:themeColor="text1"/>
          <w:sz w:val="20"/>
          <w:szCs w:val="20"/>
        </w:rPr>
        <w:t xml:space="preserve">c) </w:t>
      </w:r>
      <w:r w:rsidRPr="001878B9" w:rsidR="00B63760">
        <w:rPr>
          <w:rFonts w:ascii="Verdana" w:hAnsi="Verdana" w:cs="Arial"/>
          <w:color w:val="000000" w:themeColor="text1"/>
          <w:sz w:val="20"/>
          <w:szCs w:val="20"/>
        </w:rPr>
        <w:tab/>
      </w:r>
      <w:r w:rsidRPr="001878B9" w:rsidR="000D2986">
        <w:rPr>
          <w:rFonts w:ascii="Verdana" w:hAnsi="Verdana" w:cs="Arial"/>
          <w:color w:val="000000" w:themeColor="text1"/>
          <w:sz w:val="20"/>
          <w:szCs w:val="20"/>
        </w:rPr>
        <w:t>The Chief Executive,</w:t>
      </w:r>
      <w:r w:rsidR="007314B0">
        <w:rPr>
          <w:rFonts w:ascii="Verdana" w:hAnsi="Verdana" w:cs="Arial"/>
          <w:color w:val="000000" w:themeColor="text1"/>
          <w:sz w:val="20"/>
          <w:szCs w:val="20"/>
        </w:rPr>
        <w:t xml:space="preserve"> </w:t>
      </w:r>
      <w:r w:rsidRPr="001878B9" w:rsidR="00F80B41">
        <w:rPr>
          <w:rFonts w:ascii="Verdana" w:hAnsi="Verdana" w:cs="Arial"/>
          <w:color w:val="000000" w:themeColor="text1"/>
          <w:sz w:val="20"/>
          <w:szCs w:val="20"/>
        </w:rPr>
        <w:t>Deputy Chief Executive,</w:t>
      </w:r>
      <w:r w:rsidRPr="001878B9">
        <w:rPr>
          <w:rFonts w:ascii="Verdana" w:hAnsi="Verdana" w:cs="Arial"/>
          <w:color w:val="000000" w:themeColor="text1"/>
          <w:sz w:val="20"/>
          <w:szCs w:val="20"/>
        </w:rPr>
        <w:t xml:space="preserve"> </w:t>
      </w:r>
      <w:r w:rsidRPr="001878B9" w:rsidR="00B63760">
        <w:rPr>
          <w:rFonts w:ascii="Verdana" w:hAnsi="Verdana" w:cs="Arial"/>
          <w:color w:val="000000" w:themeColor="text1"/>
          <w:sz w:val="20"/>
          <w:szCs w:val="20"/>
        </w:rPr>
        <w:t xml:space="preserve">Directors, </w:t>
      </w:r>
      <w:r w:rsidRPr="001878B9">
        <w:rPr>
          <w:rFonts w:ascii="Verdana" w:hAnsi="Verdana" w:cs="Arial"/>
          <w:color w:val="000000" w:themeColor="text1"/>
          <w:sz w:val="20"/>
          <w:szCs w:val="20"/>
        </w:rPr>
        <w:t xml:space="preserve">Heads of </w:t>
      </w:r>
      <w:proofErr w:type="gramStart"/>
      <w:r w:rsidRPr="001878B9">
        <w:rPr>
          <w:rFonts w:ascii="Verdana" w:hAnsi="Verdana" w:cs="Arial"/>
          <w:color w:val="000000" w:themeColor="text1"/>
          <w:sz w:val="20"/>
          <w:szCs w:val="20"/>
        </w:rPr>
        <w:t>Service</w:t>
      </w:r>
      <w:proofErr w:type="gramEnd"/>
      <w:r w:rsidRPr="001878B9" w:rsidR="000D2986">
        <w:rPr>
          <w:rFonts w:ascii="Verdana" w:hAnsi="Verdana" w:cs="Arial"/>
          <w:color w:val="000000" w:themeColor="text1"/>
          <w:sz w:val="20"/>
          <w:szCs w:val="20"/>
        </w:rPr>
        <w:t xml:space="preserve"> and managers</w:t>
      </w:r>
      <w:r w:rsidRPr="001878B9">
        <w:rPr>
          <w:rFonts w:ascii="Verdana" w:hAnsi="Verdana" w:cs="Arial"/>
          <w:color w:val="000000" w:themeColor="text1"/>
          <w:sz w:val="20"/>
          <w:szCs w:val="20"/>
        </w:rPr>
        <w:t xml:space="preserve"> shall undertake suitable and sufficient risk assessments and make reasonable adjustments, in relation to new or expectant mothers. They shall also undertake risk assessments for female employees of </w:t>
      </w:r>
      <w:proofErr w:type="gramStart"/>
      <w:r w:rsidRPr="001878B9">
        <w:rPr>
          <w:rFonts w:ascii="Verdana" w:hAnsi="Verdana" w:cs="Arial"/>
          <w:color w:val="000000" w:themeColor="text1"/>
          <w:sz w:val="20"/>
          <w:szCs w:val="20"/>
        </w:rPr>
        <w:t>child bearing</w:t>
      </w:r>
      <w:proofErr w:type="gramEnd"/>
      <w:r w:rsidRPr="001878B9">
        <w:rPr>
          <w:rFonts w:ascii="Verdana" w:hAnsi="Verdana" w:cs="Arial"/>
          <w:color w:val="000000" w:themeColor="text1"/>
          <w:sz w:val="20"/>
          <w:szCs w:val="20"/>
        </w:rPr>
        <w:t xml:space="preserve"> age.</w:t>
      </w:r>
    </w:p>
    <w:p w:rsidRPr="001878B9" w:rsidR="00922B0D" w:rsidP="00B91489" w:rsidRDefault="00000000" w14:paraId="0522D193" w14:textId="77777777">
      <w:pPr>
        <w:ind w:left="360" w:hanging="360"/>
        <w:jc w:val="both"/>
        <w:rPr>
          <w:rFonts w:ascii="Verdana" w:hAnsi="Verdana" w:cs="Arial"/>
          <w:color w:val="000000" w:themeColor="text1"/>
          <w:sz w:val="20"/>
          <w:szCs w:val="20"/>
        </w:rPr>
      </w:pPr>
    </w:p>
    <w:p w:rsidRPr="001878B9" w:rsidR="00634805" w:rsidP="00B91489" w:rsidRDefault="00000000" w14:paraId="0522D194" w14:textId="77777777">
      <w:pPr>
        <w:ind w:left="360" w:hanging="360"/>
        <w:jc w:val="both"/>
        <w:rPr>
          <w:rFonts w:ascii="Verdana" w:hAnsi="Verdana" w:cs="Arial"/>
          <w:color w:val="000000" w:themeColor="text1"/>
          <w:sz w:val="20"/>
          <w:szCs w:val="20"/>
        </w:rPr>
      </w:pPr>
    </w:p>
    <w:p w:rsidRPr="001878B9" w:rsidR="00922B0D" w:rsidP="00B91489" w:rsidRDefault="00193D52" w14:paraId="0522D195" w14:textId="77777777">
      <w:pPr>
        <w:ind w:left="360" w:hanging="360"/>
        <w:jc w:val="both"/>
        <w:rPr>
          <w:rFonts w:ascii="Verdana" w:hAnsi="Verdana" w:cs="Arial"/>
          <w:b/>
          <w:color w:val="000000" w:themeColor="text1"/>
          <w:sz w:val="20"/>
          <w:szCs w:val="20"/>
        </w:rPr>
      </w:pPr>
      <w:r w:rsidRPr="001878B9">
        <w:rPr>
          <w:rFonts w:ascii="Verdana" w:hAnsi="Verdana" w:cs="Arial"/>
          <w:b/>
          <w:color w:val="000000" w:themeColor="text1"/>
          <w:sz w:val="20"/>
          <w:szCs w:val="20"/>
        </w:rPr>
        <w:t>7</w:t>
      </w:r>
      <w:r w:rsidRPr="001878B9" w:rsidR="009F0EEB">
        <w:rPr>
          <w:rFonts w:ascii="Verdana" w:hAnsi="Verdana" w:cs="Arial"/>
          <w:b/>
          <w:color w:val="000000" w:themeColor="text1"/>
          <w:sz w:val="20"/>
          <w:szCs w:val="20"/>
        </w:rPr>
        <w:t xml:space="preserve">. </w:t>
      </w:r>
      <w:r w:rsidRPr="001878B9" w:rsidR="009F0EEB">
        <w:rPr>
          <w:rFonts w:ascii="Verdana" w:hAnsi="Verdana" w:cs="Arial"/>
          <w:b/>
          <w:color w:val="000000" w:themeColor="text1"/>
          <w:sz w:val="20"/>
          <w:szCs w:val="20"/>
        </w:rPr>
        <w:tab/>
      </w:r>
      <w:r w:rsidRPr="001878B9" w:rsidR="00587C40">
        <w:rPr>
          <w:rFonts w:ascii="Verdana" w:hAnsi="Verdana" w:cs="Arial"/>
          <w:b/>
          <w:color w:val="000000" w:themeColor="text1"/>
          <w:sz w:val="20"/>
          <w:szCs w:val="20"/>
          <w:u w:val="single"/>
        </w:rPr>
        <w:t>Special Arrangements for Emergencies</w:t>
      </w:r>
      <w:r w:rsidRPr="001878B9" w:rsidR="00587C40">
        <w:rPr>
          <w:rFonts w:ascii="Verdana" w:hAnsi="Verdana" w:cs="Arial"/>
          <w:b/>
          <w:color w:val="000000" w:themeColor="text1"/>
          <w:sz w:val="20"/>
          <w:szCs w:val="20"/>
        </w:rPr>
        <w:t xml:space="preserve"> </w:t>
      </w:r>
    </w:p>
    <w:p w:rsidRPr="001878B9" w:rsidR="00922B0D" w:rsidP="00B91489" w:rsidRDefault="00000000" w14:paraId="0522D196" w14:textId="77777777">
      <w:pPr>
        <w:keepNext/>
        <w:jc w:val="both"/>
        <w:outlineLvl w:val="0"/>
        <w:rPr>
          <w:rFonts w:ascii="Verdana" w:hAnsi="Verdana" w:cs="Arial"/>
          <w:b/>
          <w:i/>
          <w:color w:val="000000" w:themeColor="text1"/>
          <w:sz w:val="20"/>
          <w:szCs w:val="20"/>
        </w:rPr>
      </w:pPr>
    </w:p>
    <w:p w:rsidRPr="001878B9" w:rsidR="00922B0D" w:rsidP="00B91489" w:rsidRDefault="00193D52" w14:paraId="0522D197" w14:textId="77777777">
      <w:pPr>
        <w:keepNext/>
        <w:jc w:val="both"/>
        <w:outlineLvl w:val="0"/>
        <w:rPr>
          <w:rFonts w:ascii="Verdana" w:hAnsi="Verdana" w:cs="Arial"/>
          <w:b/>
          <w:i/>
          <w:color w:val="000000" w:themeColor="text1"/>
          <w:sz w:val="20"/>
          <w:szCs w:val="20"/>
        </w:rPr>
      </w:pPr>
      <w:r w:rsidRPr="001878B9">
        <w:rPr>
          <w:rFonts w:ascii="Verdana" w:hAnsi="Verdana" w:cs="Arial"/>
          <w:b/>
          <w:color w:val="000000" w:themeColor="text1"/>
          <w:sz w:val="20"/>
          <w:szCs w:val="20"/>
        </w:rPr>
        <w:t>7.1</w:t>
      </w:r>
      <w:r w:rsidRPr="001878B9">
        <w:rPr>
          <w:rFonts w:ascii="Verdana" w:hAnsi="Verdana" w:cs="Arial"/>
          <w:b/>
          <w:color w:val="000000" w:themeColor="text1"/>
          <w:sz w:val="20"/>
          <w:szCs w:val="20"/>
        </w:rPr>
        <w:tab/>
      </w:r>
      <w:r w:rsidRPr="001878B9" w:rsidR="006B5504">
        <w:rPr>
          <w:rFonts w:ascii="Verdana" w:hAnsi="Verdana" w:cs="Arial"/>
          <w:b/>
          <w:color w:val="000000" w:themeColor="text1"/>
          <w:sz w:val="20"/>
          <w:szCs w:val="20"/>
        </w:rPr>
        <w:t>Incidents and Accidents</w:t>
      </w:r>
      <w:r w:rsidRPr="001878B9" w:rsidR="009F0EEB">
        <w:rPr>
          <w:rFonts w:ascii="Verdana" w:hAnsi="Verdana" w:cs="Arial"/>
          <w:b/>
          <w:i/>
          <w:color w:val="000000" w:themeColor="text1"/>
          <w:sz w:val="20"/>
          <w:szCs w:val="20"/>
        </w:rPr>
        <w:t xml:space="preserve"> </w:t>
      </w:r>
    </w:p>
    <w:p w:rsidRPr="001878B9" w:rsidR="00922B0D" w:rsidP="00B91489" w:rsidRDefault="00000000" w14:paraId="0522D198" w14:textId="77777777">
      <w:pPr>
        <w:jc w:val="both"/>
        <w:rPr>
          <w:rFonts w:ascii="Verdana" w:hAnsi="Verdana"/>
          <w:color w:val="000000" w:themeColor="text1"/>
          <w:sz w:val="20"/>
          <w:szCs w:val="20"/>
        </w:rPr>
      </w:pPr>
    </w:p>
    <w:p w:rsidRPr="001878B9" w:rsidR="00922B0D" w:rsidP="00B317BF" w:rsidRDefault="009F0EEB" w14:paraId="0522D199" w14:textId="77777777">
      <w:pPr>
        <w:keepNext/>
        <w:ind w:left="709"/>
        <w:jc w:val="both"/>
        <w:outlineLvl w:val="0"/>
        <w:rPr>
          <w:rFonts w:ascii="Verdana" w:hAnsi="Verdana" w:cs="Arial"/>
          <w:b/>
          <w:i/>
          <w:color w:val="000000" w:themeColor="text1"/>
          <w:sz w:val="20"/>
          <w:szCs w:val="20"/>
        </w:rPr>
      </w:pPr>
      <w:r w:rsidRPr="001878B9">
        <w:rPr>
          <w:rFonts w:ascii="Verdana" w:hAnsi="Verdana" w:cs="Arial"/>
          <w:color w:val="000000" w:themeColor="text1"/>
          <w:sz w:val="20"/>
          <w:szCs w:val="20"/>
        </w:rPr>
        <w:t xml:space="preserve">Reporting of Injuries, Diseases and Dangerous Occurrences Regulations 2013 ("RIDDOR") require all accidents to be reported.  For this </w:t>
      </w:r>
      <w:proofErr w:type="gramStart"/>
      <w:r w:rsidRPr="001878B9">
        <w:rPr>
          <w:rFonts w:ascii="Verdana" w:hAnsi="Verdana" w:cs="Arial"/>
          <w:color w:val="000000" w:themeColor="text1"/>
          <w:sz w:val="20"/>
          <w:szCs w:val="20"/>
        </w:rPr>
        <w:t>purpose</w:t>
      </w:r>
      <w:proofErr w:type="gramEnd"/>
      <w:r w:rsidRPr="001878B9">
        <w:rPr>
          <w:rFonts w:ascii="Verdana" w:hAnsi="Verdana" w:cs="Arial"/>
          <w:color w:val="000000" w:themeColor="text1"/>
          <w:sz w:val="20"/>
          <w:szCs w:val="20"/>
        </w:rPr>
        <w:t xml:space="preserve"> accident report forms are available from Heads of Service</w:t>
      </w:r>
      <w:r w:rsidRPr="001878B9" w:rsidR="00562B3A">
        <w:rPr>
          <w:rFonts w:ascii="Verdana" w:hAnsi="Verdana" w:cs="Arial"/>
          <w:color w:val="000000" w:themeColor="text1"/>
          <w:sz w:val="20"/>
          <w:szCs w:val="20"/>
        </w:rPr>
        <w:t>,</w:t>
      </w:r>
      <w:r w:rsidRPr="001878B9" w:rsidR="000D2986">
        <w:rPr>
          <w:rFonts w:ascii="Verdana" w:hAnsi="Verdana" w:cs="Arial"/>
          <w:color w:val="000000" w:themeColor="text1"/>
          <w:sz w:val="20"/>
          <w:szCs w:val="20"/>
        </w:rPr>
        <w:t xml:space="preserve"> managers</w:t>
      </w:r>
      <w:r w:rsidRPr="001878B9" w:rsidR="00562B3A">
        <w:rPr>
          <w:rFonts w:ascii="Verdana" w:hAnsi="Verdana" w:cs="Arial"/>
          <w:color w:val="000000" w:themeColor="text1"/>
          <w:sz w:val="20"/>
          <w:szCs w:val="20"/>
        </w:rPr>
        <w:t xml:space="preserve"> or the Estates and </w:t>
      </w:r>
      <w:r w:rsidRPr="001878B9" w:rsidR="00D1175F">
        <w:rPr>
          <w:rFonts w:ascii="Verdana" w:hAnsi="Verdana" w:cs="Arial"/>
          <w:color w:val="000000" w:themeColor="text1"/>
          <w:sz w:val="20"/>
          <w:szCs w:val="20"/>
        </w:rPr>
        <w:t>Maintenance</w:t>
      </w:r>
      <w:r w:rsidRPr="001878B9" w:rsidR="00562B3A">
        <w:rPr>
          <w:rFonts w:ascii="Verdana" w:hAnsi="Verdana" w:cs="Arial"/>
          <w:color w:val="000000" w:themeColor="text1"/>
          <w:sz w:val="20"/>
          <w:szCs w:val="20"/>
        </w:rPr>
        <w:t xml:space="preserve"> Department</w:t>
      </w:r>
      <w:r w:rsidRPr="001878B9">
        <w:rPr>
          <w:rFonts w:ascii="Verdana" w:hAnsi="Verdana" w:cs="Arial"/>
          <w:color w:val="000000" w:themeColor="text1"/>
          <w:sz w:val="20"/>
          <w:szCs w:val="20"/>
        </w:rPr>
        <w:t>.</w:t>
      </w:r>
    </w:p>
    <w:p w:rsidRPr="001878B9" w:rsidR="00922B0D" w:rsidP="00B91489" w:rsidRDefault="00000000" w14:paraId="0522D19A" w14:textId="77777777">
      <w:pPr>
        <w:ind w:left="720" w:hanging="360"/>
        <w:jc w:val="both"/>
        <w:rPr>
          <w:rFonts w:ascii="Verdana" w:hAnsi="Verdana" w:cs="Arial"/>
          <w:color w:val="000000" w:themeColor="text1"/>
          <w:sz w:val="20"/>
          <w:szCs w:val="20"/>
        </w:rPr>
      </w:pPr>
    </w:p>
    <w:p w:rsidR="00EA2326" w:rsidP="00B317BF" w:rsidRDefault="009F0EEB" w14:paraId="0522D19B" w14:textId="77777777">
      <w:pPr>
        <w:ind w:left="709"/>
        <w:jc w:val="both"/>
        <w:rPr>
          <w:rFonts w:ascii="Verdana" w:hAnsi="Verdana" w:cs="Arial"/>
          <w:color w:val="000000" w:themeColor="text1"/>
          <w:sz w:val="20"/>
          <w:szCs w:val="20"/>
        </w:rPr>
      </w:pPr>
      <w:r w:rsidRPr="001878B9">
        <w:rPr>
          <w:rFonts w:ascii="Verdana" w:hAnsi="Verdana" w:cs="Arial"/>
          <w:color w:val="000000" w:themeColor="text1"/>
          <w:sz w:val="20"/>
          <w:szCs w:val="20"/>
        </w:rPr>
        <w:t>All accidents, however minor they may seem, should be reported to the Head of Service, an accident form filled in and entry made in the accident book.</w:t>
      </w:r>
      <w:r w:rsidRPr="001878B9" w:rsidR="00D1175F">
        <w:rPr>
          <w:rFonts w:ascii="Verdana" w:hAnsi="Verdana" w:cs="Arial"/>
          <w:color w:val="000000" w:themeColor="text1"/>
          <w:sz w:val="20"/>
          <w:szCs w:val="20"/>
        </w:rPr>
        <w:t xml:space="preserve"> </w:t>
      </w:r>
    </w:p>
    <w:p w:rsidR="00EA2326" w:rsidP="00B317BF" w:rsidRDefault="00EA2326" w14:paraId="0522D19C" w14:textId="77777777">
      <w:pPr>
        <w:ind w:left="709"/>
        <w:jc w:val="both"/>
        <w:rPr>
          <w:rFonts w:ascii="Verdana" w:hAnsi="Verdana" w:cs="Arial"/>
          <w:color w:val="000000" w:themeColor="text1"/>
          <w:sz w:val="20"/>
          <w:szCs w:val="20"/>
        </w:rPr>
      </w:pPr>
    </w:p>
    <w:p w:rsidR="00EA2326" w:rsidP="00B317BF" w:rsidRDefault="00EA2326" w14:paraId="0522D19D" w14:textId="77777777">
      <w:pPr>
        <w:ind w:left="709"/>
        <w:jc w:val="both"/>
        <w:rPr>
          <w:rFonts w:ascii="Verdana" w:hAnsi="Verdana" w:cs="Arial"/>
          <w:color w:val="000000" w:themeColor="text1"/>
          <w:sz w:val="20"/>
          <w:szCs w:val="20"/>
        </w:rPr>
      </w:pPr>
    </w:p>
    <w:p w:rsidR="00EA2326" w:rsidP="00B317BF" w:rsidRDefault="00EA2326" w14:paraId="0522D19E" w14:textId="77777777">
      <w:pPr>
        <w:ind w:left="709"/>
        <w:jc w:val="both"/>
        <w:rPr>
          <w:rFonts w:ascii="Verdana" w:hAnsi="Verdana" w:cs="Arial"/>
          <w:color w:val="000000" w:themeColor="text1"/>
          <w:sz w:val="20"/>
          <w:szCs w:val="20"/>
        </w:rPr>
      </w:pPr>
    </w:p>
    <w:p w:rsidRPr="001878B9" w:rsidR="00922B0D" w:rsidP="00B317BF" w:rsidRDefault="00D1175F" w14:paraId="0522D19F" w14:textId="77777777">
      <w:pPr>
        <w:ind w:left="709"/>
        <w:jc w:val="both"/>
        <w:rPr>
          <w:rFonts w:ascii="Verdana" w:hAnsi="Verdana" w:cs="Arial"/>
          <w:color w:val="000000" w:themeColor="text1"/>
          <w:sz w:val="20"/>
          <w:szCs w:val="20"/>
        </w:rPr>
      </w:pPr>
      <w:r w:rsidRPr="001878B9">
        <w:rPr>
          <w:rFonts w:ascii="Verdana" w:hAnsi="Verdana" w:cs="Arial"/>
          <w:color w:val="000000" w:themeColor="text1"/>
          <w:sz w:val="20"/>
          <w:szCs w:val="20"/>
        </w:rPr>
        <w:t xml:space="preserve">The data provided to the </w:t>
      </w:r>
      <w:r w:rsidRPr="001878B9" w:rsidR="00F80B41">
        <w:rPr>
          <w:rFonts w:ascii="Verdana" w:hAnsi="Verdana" w:cs="Arial"/>
          <w:color w:val="000000" w:themeColor="text1"/>
          <w:sz w:val="20"/>
          <w:szCs w:val="20"/>
        </w:rPr>
        <w:t xml:space="preserve">Operations Manager </w:t>
      </w:r>
      <w:r w:rsidRPr="001878B9">
        <w:rPr>
          <w:rFonts w:ascii="Verdana" w:hAnsi="Verdana" w:cs="Arial"/>
          <w:color w:val="000000" w:themeColor="text1"/>
          <w:sz w:val="20"/>
          <w:szCs w:val="20"/>
        </w:rPr>
        <w:t>will be recorded and logged for auditing purposes and relevant Managers will be informed of any potential reviews relating to changing levels of risk as a result or frequency, hazards or changes to legislation or technology.</w:t>
      </w:r>
    </w:p>
    <w:p w:rsidRPr="001878B9" w:rsidR="00922B0D" w:rsidP="00B91489" w:rsidRDefault="00000000" w14:paraId="0522D1A0" w14:textId="77777777">
      <w:pPr>
        <w:ind w:left="720" w:hanging="360"/>
        <w:jc w:val="both"/>
        <w:rPr>
          <w:rFonts w:ascii="Verdana" w:hAnsi="Verdana" w:cs="Arial"/>
          <w:color w:val="000000" w:themeColor="text1"/>
          <w:sz w:val="20"/>
          <w:szCs w:val="20"/>
        </w:rPr>
      </w:pPr>
    </w:p>
    <w:p w:rsidRPr="001878B9" w:rsidR="00922B0D" w:rsidP="00B317BF" w:rsidRDefault="009F0EEB" w14:paraId="0522D1A1" w14:textId="77777777">
      <w:pPr>
        <w:ind w:left="709"/>
        <w:jc w:val="both"/>
        <w:rPr>
          <w:rFonts w:ascii="Verdana" w:hAnsi="Verdana" w:cs="Arial"/>
          <w:color w:val="000000" w:themeColor="text1"/>
          <w:sz w:val="20"/>
          <w:szCs w:val="20"/>
        </w:rPr>
      </w:pPr>
      <w:r w:rsidRPr="001878B9">
        <w:rPr>
          <w:rFonts w:ascii="Verdana" w:hAnsi="Verdana" w:cs="Arial"/>
          <w:color w:val="000000" w:themeColor="text1"/>
          <w:sz w:val="20"/>
          <w:szCs w:val="20"/>
        </w:rPr>
        <w:t xml:space="preserve">It is a requirement that all fatal and reportable </w:t>
      </w:r>
      <w:proofErr w:type="gramStart"/>
      <w:r w:rsidRPr="001878B9">
        <w:rPr>
          <w:rFonts w:ascii="Verdana" w:hAnsi="Verdana" w:cs="Arial"/>
          <w:color w:val="000000" w:themeColor="text1"/>
          <w:sz w:val="20"/>
          <w:szCs w:val="20"/>
        </w:rPr>
        <w:t>work related</w:t>
      </w:r>
      <w:proofErr w:type="gramEnd"/>
      <w:r w:rsidRPr="001878B9">
        <w:rPr>
          <w:rFonts w:ascii="Verdana" w:hAnsi="Verdana" w:cs="Arial"/>
          <w:color w:val="000000" w:themeColor="text1"/>
          <w:sz w:val="20"/>
          <w:szCs w:val="20"/>
        </w:rPr>
        <w:t xml:space="preserve"> injuries are reported immediately by phone to the Health and Safety Executive by the responsible person</w:t>
      </w:r>
      <w:r w:rsidRPr="001878B9" w:rsidR="000D2986">
        <w:rPr>
          <w:rFonts w:ascii="Verdana" w:hAnsi="Verdana" w:cs="Arial"/>
          <w:color w:val="000000" w:themeColor="text1"/>
          <w:sz w:val="20"/>
          <w:szCs w:val="20"/>
        </w:rPr>
        <w:t xml:space="preserve"> or their nominated deputy</w:t>
      </w:r>
      <w:r w:rsidRPr="001878B9" w:rsidR="00562B3A">
        <w:rPr>
          <w:rFonts w:ascii="Verdana" w:hAnsi="Verdana" w:cs="Arial"/>
          <w:color w:val="000000" w:themeColor="text1"/>
          <w:sz w:val="20"/>
          <w:szCs w:val="20"/>
        </w:rPr>
        <w:t xml:space="preserve"> (</w:t>
      </w:r>
      <w:r w:rsidRPr="001878B9" w:rsidR="00F80B41">
        <w:rPr>
          <w:rFonts w:ascii="Verdana" w:hAnsi="Verdana" w:cs="Arial"/>
          <w:color w:val="000000" w:themeColor="text1"/>
          <w:sz w:val="20"/>
          <w:szCs w:val="20"/>
        </w:rPr>
        <w:t>Operations Manager</w:t>
      </w:r>
      <w:r w:rsidRPr="001878B9" w:rsidR="00562B3A">
        <w:rPr>
          <w:rFonts w:ascii="Verdana" w:hAnsi="Verdana" w:cs="Arial"/>
          <w:color w:val="000000" w:themeColor="text1"/>
          <w:sz w:val="20"/>
          <w:szCs w:val="20"/>
        </w:rPr>
        <w:t>)</w:t>
      </w:r>
      <w:r w:rsidRPr="001878B9">
        <w:rPr>
          <w:rFonts w:ascii="Verdana" w:hAnsi="Verdana" w:cs="Arial"/>
          <w:color w:val="000000" w:themeColor="text1"/>
          <w:sz w:val="20"/>
          <w:szCs w:val="20"/>
        </w:rPr>
        <w:t xml:space="preserve">. All </w:t>
      </w:r>
      <w:r w:rsidRPr="001878B9" w:rsidR="00D1175F">
        <w:rPr>
          <w:rFonts w:ascii="Verdana" w:hAnsi="Verdana" w:cs="Arial"/>
          <w:color w:val="000000" w:themeColor="text1"/>
          <w:sz w:val="20"/>
          <w:szCs w:val="20"/>
        </w:rPr>
        <w:t xml:space="preserve">reportable </w:t>
      </w:r>
      <w:r w:rsidRPr="001878B9">
        <w:rPr>
          <w:rFonts w:ascii="Verdana" w:hAnsi="Verdana" w:cs="Arial"/>
          <w:color w:val="000000" w:themeColor="text1"/>
          <w:sz w:val="20"/>
          <w:szCs w:val="20"/>
        </w:rPr>
        <w:t>inc</w:t>
      </w:r>
      <w:r w:rsidRPr="001878B9" w:rsidR="00D1175F">
        <w:rPr>
          <w:rFonts w:ascii="Verdana" w:hAnsi="Verdana" w:cs="Arial"/>
          <w:color w:val="000000" w:themeColor="text1"/>
          <w:sz w:val="20"/>
          <w:szCs w:val="20"/>
        </w:rPr>
        <w:t>idents must be submitted online</w:t>
      </w:r>
      <w:r w:rsidRPr="001878B9">
        <w:rPr>
          <w:rFonts w:ascii="Verdana" w:hAnsi="Verdana" w:cs="Arial"/>
          <w:color w:val="000000" w:themeColor="text1"/>
          <w:sz w:val="20"/>
          <w:szCs w:val="20"/>
        </w:rPr>
        <w:t xml:space="preserve"> within a period of ten days. Any RIDDOR reportable accidents involving learners should also be reported to the E</w:t>
      </w:r>
      <w:r w:rsidRPr="001878B9" w:rsidR="000E0D1B">
        <w:rPr>
          <w:rFonts w:ascii="Verdana" w:hAnsi="Verdana" w:cs="Arial"/>
          <w:color w:val="000000" w:themeColor="text1"/>
          <w:sz w:val="20"/>
          <w:szCs w:val="20"/>
        </w:rPr>
        <w:t xml:space="preserve">ducation </w:t>
      </w:r>
      <w:r w:rsidRPr="001878B9" w:rsidR="00C70159">
        <w:rPr>
          <w:rFonts w:ascii="Verdana" w:hAnsi="Verdana" w:cs="Arial"/>
          <w:color w:val="000000" w:themeColor="text1"/>
          <w:sz w:val="20"/>
          <w:szCs w:val="20"/>
        </w:rPr>
        <w:t xml:space="preserve">and Skills </w:t>
      </w:r>
      <w:r w:rsidRPr="001878B9">
        <w:rPr>
          <w:rFonts w:ascii="Verdana" w:hAnsi="Verdana" w:cs="Arial"/>
          <w:color w:val="000000" w:themeColor="text1"/>
          <w:sz w:val="20"/>
          <w:szCs w:val="20"/>
        </w:rPr>
        <w:t>F</w:t>
      </w:r>
      <w:r w:rsidRPr="001878B9" w:rsidR="000E0D1B">
        <w:rPr>
          <w:rFonts w:ascii="Verdana" w:hAnsi="Verdana" w:cs="Arial"/>
          <w:color w:val="000000" w:themeColor="text1"/>
          <w:sz w:val="20"/>
          <w:szCs w:val="20"/>
        </w:rPr>
        <w:t xml:space="preserve">unding </w:t>
      </w:r>
      <w:r w:rsidRPr="001878B9">
        <w:rPr>
          <w:rFonts w:ascii="Verdana" w:hAnsi="Verdana" w:cs="Arial"/>
          <w:color w:val="000000" w:themeColor="text1"/>
          <w:sz w:val="20"/>
          <w:szCs w:val="20"/>
        </w:rPr>
        <w:t>A</w:t>
      </w:r>
      <w:r w:rsidRPr="001878B9" w:rsidR="000E0D1B">
        <w:rPr>
          <w:rFonts w:ascii="Verdana" w:hAnsi="Verdana" w:cs="Arial"/>
          <w:color w:val="000000" w:themeColor="text1"/>
          <w:sz w:val="20"/>
          <w:szCs w:val="20"/>
        </w:rPr>
        <w:t>gency (EF</w:t>
      </w:r>
      <w:r w:rsidRPr="001878B9" w:rsidR="00C70159">
        <w:rPr>
          <w:rFonts w:ascii="Verdana" w:hAnsi="Verdana" w:cs="Arial"/>
          <w:color w:val="000000" w:themeColor="text1"/>
          <w:sz w:val="20"/>
          <w:szCs w:val="20"/>
        </w:rPr>
        <w:t>S</w:t>
      </w:r>
      <w:r w:rsidRPr="001878B9" w:rsidR="000E0D1B">
        <w:rPr>
          <w:rFonts w:ascii="Verdana" w:hAnsi="Verdana" w:cs="Arial"/>
          <w:color w:val="000000" w:themeColor="text1"/>
          <w:sz w:val="20"/>
          <w:szCs w:val="20"/>
        </w:rPr>
        <w:t>A)</w:t>
      </w:r>
      <w:r w:rsidRPr="001878B9" w:rsidR="00C70159">
        <w:rPr>
          <w:rFonts w:ascii="Verdana" w:hAnsi="Verdana" w:cs="Arial"/>
          <w:color w:val="000000" w:themeColor="text1"/>
          <w:sz w:val="20"/>
          <w:szCs w:val="20"/>
        </w:rPr>
        <w:t>.</w:t>
      </w:r>
      <w:r w:rsidRPr="001878B9">
        <w:rPr>
          <w:rFonts w:ascii="Verdana" w:hAnsi="Verdana" w:cs="Arial"/>
          <w:color w:val="000000" w:themeColor="text1"/>
          <w:sz w:val="20"/>
          <w:szCs w:val="20"/>
        </w:rPr>
        <w:t xml:space="preserve">  The responsible person for ensuring this is carried out is the Health &amp; Safety Representative.</w:t>
      </w:r>
    </w:p>
    <w:p w:rsidRPr="001878B9" w:rsidR="00922B0D" w:rsidP="00B91489" w:rsidRDefault="00000000" w14:paraId="0522D1A2" w14:textId="77777777">
      <w:pPr>
        <w:ind w:left="360" w:hanging="360"/>
        <w:jc w:val="both"/>
        <w:rPr>
          <w:rFonts w:ascii="Verdana" w:hAnsi="Verdana" w:cs="Arial"/>
          <w:color w:val="000000" w:themeColor="text1"/>
          <w:sz w:val="20"/>
          <w:szCs w:val="20"/>
        </w:rPr>
      </w:pPr>
    </w:p>
    <w:p w:rsidRPr="001878B9" w:rsidR="00922B0D" w:rsidP="00B91489" w:rsidRDefault="00193D52" w14:paraId="0522D1A3" w14:textId="77777777">
      <w:pPr>
        <w:keepNext/>
        <w:ind w:left="720" w:hanging="720"/>
        <w:jc w:val="both"/>
        <w:outlineLvl w:val="2"/>
        <w:rPr>
          <w:rFonts w:ascii="Verdana" w:hAnsi="Verdana" w:cs="Arial"/>
          <w:b/>
          <w:color w:val="000000" w:themeColor="text1"/>
          <w:sz w:val="20"/>
          <w:szCs w:val="20"/>
        </w:rPr>
      </w:pPr>
      <w:r w:rsidRPr="001878B9">
        <w:rPr>
          <w:rFonts w:ascii="Verdana" w:hAnsi="Verdana" w:cs="Arial"/>
          <w:b/>
          <w:color w:val="000000" w:themeColor="text1"/>
          <w:sz w:val="20"/>
          <w:szCs w:val="20"/>
        </w:rPr>
        <w:t>7.2</w:t>
      </w:r>
      <w:r w:rsidRPr="001878B9">
        <w:rPr>
          <w:rFonts w:ascii="Verdana" w:hAnsi="Verdana" w:cs="Arial"/>
          <w:b/>
          <w:color w:val="000000" w:themeColor="text1"/>
          <w:sz w:val="20"/>
          <w:szCs w:val="20"/>
        </w:rPr>
        <w:tab/>
      </w:r>
      <w:r w:rsidRPr="001878B9" w:rsidR="006B5504">
        <w:rPr>
          <w:rFonts w:ascii="Verdana" w:hAnsi="Verdana" w:cs="Arial"/>
          <w:b/>
          <w:color w:val="000000" w:themeColor="text1"/>
          <w:sz w:val="20"/>
          <w:szCs w:val="20"/>
        </w:rPr>
        <w:t>First Aid</w:t>
      </w:r>
    </w:p>
    <w:p w:rsidRPr="001878B9" w:rsidR="00922B0D" w:rsidP="00B91489" w:rsidRDefault="00000000" w14:paraId="0522D1A4" w14:textId="77777777">
      <w:pPr>
        <w:keepNext/>
        <w:ind w:left="720" w:hanging="720"/>
        <w:jc w:val="both"/>
        <w:outlineLvl w:val="2"/>
        <w:rPr>
          <w:rFonts w:ascii="Verdana" w:hAnsi="Verdana" w:cs="Arial"/>
          <w:b/>
          <w:i/>
          <w:color w:val="000000" w:themeColor="text1"/>
          <w:sz w:val="20"/>
          <w:szCs w:val="20"/>
        </w:rPr>
      </w:pPr>
    </w:p>
    <w:p w:rsidRPr="001878B9" w:rsidR="00922B0D" w:rsidP="00B63760" w:rsidRDefault="009F0EEB" w14:paraId="0522D1A5" w14:textId="77777777">
      <w:pPr>
        <w:keepNext/>
        <w:ind w:left="720"/>
        <w:jc w:val="both"/>
        <w:outlineLvl w:val="2"/>
        <w:rPr>
          <w:rFonts w:ascii="Verdana" w:hAnsi="Verdana"/>
          <w:color w:val="000000" w:themeColor="text1"/>
          <w:sz w:val="20"/>
          <w:szCs w:val="20"/>
        </w:rPr>
      </w:pPr>
      <w:r w:rsidRPr="001878B9">
        <w:rPr>
          <w:rFonts w:ascii="Verdana" w:hAnsi="Verdana" w:cs="Arial"/>
          <w:color w:val="000000" w:themeColor="text1"/>
          <w:sz w:val="20"/>
          <w:szCs w:val="20"/>
        </w:rPr>
        <w:t>The Health and Safety (</w:t>
      </w:r>
      <w:proofErr w:type="gramStart"/>
      <w:r w:rsidRPr="001878B9">
        <w:rPr>
          <w:rFonts w:ascii="Verdana" w:hAnsi="Verdana" w:cs="Arial"/>
          <w:color w:val="000000" w:themeColor="text1"/>
          <w:sz w:val="20"/>
          <w:szCs w:val="20"/>
        </w:rPr>
        <w:t>First-Aid</w:t>
      </w:r>
      <w:proofErr w:type="gramEnd"/>
      <w:r w:rsidRPr="001878B9">
        <w:rPr>
          <w:rFonts w:ascii="Verdana" w:hAnsi="Verdana" w:cs="Arial"/>
          <w:color w:val="000000" w:themeColor="text1"/>
          <w:sz w:val="20"/>
          <w:szCs w:val="20"/>
        </w:rPr>
        <w:t>) Regulations 1981 require employers to provide adequate and appropriate equipment, facilities and personnel to ensure their employees receive immediate attention if they are injured or taken ill at work.</w:t>
      </w:r>
    </w:p>
    <w:p w:rsidRPr="001878B9" w:rsidR="00922B0D" w:rsidP="00B91489" w:rsidRDefault="00000000" w14:paraId="0522D1A6" w14:textId="77777777">
      <w:pPr>
        <w:ind w:left="720" w:hanging="360"/>
        <w:jc w:val="both"/>
        <w:rPr>
          <w:rFonts w:ascii="Verdana" w:hAnsi="Verdana" w:cs="Arial"/>
          <w:color w:val="000000" w:themeColor="text1"/>
          <w:sz w:val="20"/>
          <w:szCs w:val="20"/>
        </w:rPr>
      </w:pPr>
    </w:p>
    <w:p w:rsidRPr="001878B9" w:rsidR="00922B0D" w:rsidP="0000219C" w:rsidRDefault="009F0EEB" w14:paraId="0522D1A7" w14:textId="77777777">
      <w:pPr>
        <w:numPr>
          <w:ilvl w:val="0"/>
          <w:numId w:val="6"/>
        </w:numPr>
        <w:ind w:left="1276" w:hanging="567"/>
        <w:jc w:val="both"/>
        <w:rPr>
          <w:rFonts w:ascii="Verdana" w:hAnsi="Verdana" w:cs="Arial"/>
          <w:color w:val="000000" w:themeColor="text1"/>
          <w:sz w:val="20"/>
          <w:szCs w:val="20"/>
        </w:rPr>
      </w:pPr>
      <w:r w:rsidRPr="001878B9">
        <w:rPr>
          <w:rFonts w:ascii="Verdana" w:hAnsi="Verdana" w:cs="Arial"/>
          <w:color w:val="000000" w:themeColor="text1"/>
          <w:sz w:val="20"/>
          <w:szCs w:val="20"/>
        </w:rPr>
        <w:t>Adequate equipment is provided at all premises used by YMCA Derbyshire to enable first aid to be rendered to staff or visitors if they receive injuries at work/whilst on the premises.</w:t>
      </w:r>
    </w:p>
    <w:p w:rsidRPr="001878B9" w:rsidR="00922B0D" w:rsidP="00B91489" w:rsidRDefault="00000000" w14:paraId="0522D1A8" w14:textId="77777777">
      <w:pPr>
        <w:ind w:left="720" w:hanging="360"/>
        <w:jc w:val="both"/>
        <w:rPr>
          <w:rFonts w:ascii="Verdana" w:hAnsi="Verdana" w:cs="Arial"/>
          <w:color w:val="000000" w:themeColor="text1"/>
          <w:sz w:val="20"/>
          <w:szCs w:val="20"/>
        </w:rPr>
      </w:pPr>
    </w:p>
    <w:p w:rsidRPr="001878B9" w:rsidR="00922B0D" w:rsidP="0000219C" w:rsidRDefault="009F0EEB" w14:paraId="0522D1A9" w14:textId="77777777">
      <w:pPr>
        <w:numPr>
          <w:ilvl w:val="0"/>
          <w:numId w:val="6"/>
        </w:numPr>
        <w:ind w:left="1276" w:hanging="567"/>
        <w:jc w:val="both"/>
        <w:rPr>
          <w:rFonts w:ascii="Verdana" w:hAnsi="Verdana" w:cs="Arial"/>
          <w:color w:val="000000" w:themeColor="text1"/>
          <w:sz w:val="20"/>
          <w:szCs w:val="20"/>
        </w:rPr>
      </w:pPr>
      <w:r w:rsidRPr="001878B9">
        <w:rPr>
          <w:rFonts w:ascii="Verdana" w:hAnsi="Verdana" w:cs="Arial"/>
          <w:color w:val="000000" w:themeColor="text1"/>
          <w:sz w:val="20"/>
          <w:szCs w:val="20"/>
        </w:rPr>
        <w:t>First aid boxes which are fully equipped to the recommended standard are available and are under the control of Heads of Service, who will take whatever action is necessary regarding injuries.</w:t>
      </w:r>
    </w:p>
    <w:p w:rsidRPr="001878B9" w:rsidR="00922B0D" w:rsidP="00B91489" w:rsidRDefault="00000000" w14:paraId="0522D1AA" w14:textId="77777777">
      <w:pPr>
        <w:ind w:left="720"/>
        <w:jc w:val="both"/>
        <w:rPr>
          <w:rFonts w:ascii="Verdana" w:hAnsi="Verdana" w:cs="Arial"/>
          <w:color w:val="000000" w:themeColor="text1"/>
          <w:sz w:val="20"/>
          <w:szCs w:val="20"/>
        </w:rPr>
      </w:pPr>
    </w:p>
    <w:p w:rsidRPr="001878B9" w:rsidR="00922B0D" w:rsidP="00B91489" w:rsidRDefault="00193D52" w14:paraId="0522D1AB" w14:textId="77777777">
      <w:pPr>
        <w:jc w:val="both"/>
        <w:rPr>
          <w:rFonts w:ascii="Verdana" w:hAnsi="Verdana" w:cs="Arial"/>
          <w:color w:val="000000" w:themeColor="text1"/>
          <w:sz w:val="20"/>
          <w:szCs w:val="20"/>
        </w:rPr>
      </w:pPr>
      <w:r w:rsidRPr="001878B9">
        <w:rPr>
          <w:rFonts w:ascii="Verdana" w:hAnsi="Verdana" w:cs="Arial"/>
          <w:b/>
          <w:color w:val="000000" w:themeColor="text1"/>
          <w:sz w:val="20"/>
          <w:szCs w:val="20"/>
        </w:rPr>
        <w:t>7.3</w:t>
      </w:r>
      <w:r w:rsidRPr="001878B9">
        <w:rPr>
          <w:rFonts w:ascii="Verdana" w:hAnsi="Verdana" w:cs="Arial"/>
          <w:b/>
          <w:color w:val="000000" w:themeColor="text1"/>
          <w:sz w:val="20"/>
          <w:szCs w:val="20"/>
        </w:rPr>
        <w:tab/>
      </w:r>
      <w:r w:rsidRPr="001878B9">
        <w:rPr>
          <w:rFonts w:ascii="Verdana" w:hAnsi="Verdana" w:cs="Arial"/>
          <w:b/>
          <w:color w:val="000000" w:themeColor="text1"/>
          <w:sz w:val="20"/>
          <w:szCs w:val="20"/>
        </w:rPr>
        <w:t>L</w:t>
      </w:r>
      <w:r w:rsidRPr="001878B9" w:rsidR="006B5504">
        <w:rPr>
          <w:rFonts w:ascii="Verdana" w:hAnsi="Verdana" w:cs="Arial"/>
          <w:b/>
          <w:color w:val="000000" w:themeColor="text1"/>
          <w:sz w:val="20"/>
          <w:szCs w:val="20"/>
        </w:rPr>
        <w:t>ocation of First Aiders and Equipment</w:t>
      </w:r>
    </w:p>
    <w:p w:rsidRPr="001878B9" w:rsidR="00193D52" w:rsidP="00B91489" w:rsidRDefault="00193D52" w14:paraId="0522D1AC" w14:textId="77777777">
      <w:pPr>
        <w:ind w:left="360" w:hanging="360"/>
        <w:jc w:val="both"/>
        <w:rPr>
          <w:rFonts w:ascii="Verdana" w:hAnsi="Verdana" w:cs="Arial"/>
          <w:color w:val="000000" w:themeColor="text1"/>
          <w:sz w:val="20"/>
          <w:szCs w:val="20"/>
        </w:rPr>
      </w:pPr>
    </w:p>
    <w:p w:rsidRPr="001878B9" w:rsidR="00922B0D" w:rsidP="0000219C" w:rsidRDefault="00193D52" w14:paraId="0522D1AD" w14:textId="77777777">
      <w:pPr>
        <w:ind w:left="720"/>
        <w:jc w:val="both"/>
        <w:rPr>
          <w:rFonts w:ascii="Verdana" w:hAnsi="Verdana" w:cs="Arial"/>
          <w:color w:val="000000" w:themeColor="text1"/>
          <w:sz w:val="20"/>
          <w:szCs w:val="20"/>
        </w:rPr>
      </w:pPr>
      <w:r w:rsidRPr="001878B9">
        <w:rPr>
          <w:rFonts w:ascii="Verdana" w:hAnsi="Verdana" w:cs="Arial"/>
          <w:color w:val="000000" w:themeColor="text1"/>
          <w:sz w:val="20"/>
          <w:szCs w:val="20"/>
        </w:rPr>
        <w:t>The hol</w:t>
      </w:r>
      <w:r w:rsidRPr="001878B9" w:rsidR="009F0EEB">
        <w:rPr>
          <w:rFonts w:ascii="Verdana" w:hAnsi="Verdana" w:cs="Arial"/>
          <w:color w:val="000000" w:themeColor="text1"/>
          <w:sz w:val="20"/>
          <w:szCs w:val="20"/>
        </w:rPr>
        <w:t xml:space="preserve">ders of current full First Aid at Work certificates are displayed at each site. </w:t>
      </w:r>
    </w:p>
    <w:p w:rsidRPr="001878B9" w:rsidR="00922B0D" w:rsidP="00B91489" w:rsidRDefault="00000000" w14:paraId="0522D1AE" w14:textId="77777777">
      <w:pPr>
        <w:ind w:left="360"/>
        <w:jc w:val="both"/>
        <w:rPr>
          <w:rFonts w:ascii="Verdana" w:hAnsi="Verdana" w:cs="Arial"/>
          <w:color w:val="000000" w:themeColor="text1"/>
          <w:sz w:val="20"/>
          <w:szCs w:val="20"/>
        </w:rPr>
      </w:pPr>
    </w:p>
    <w:p w:rsidRPr="001878B9" w:rsidR="00922B0D" w:rsidP="0000219C" w:rsidRDefault="009F0EEB" w14:paraId="0522D1AF" w14:textId="77777777">
      <w:pPr>
        <w:ind w:left="360" w:firstLine="360"/>
        <w:jc w:val="both"/>
        <w:rPr>
          <w:rFonts w:ascii="Verdana" w:hAnsi="Verdana" w:cs="Arial"/>
          <w:color w:val="000000" w:themeColor="text1"/>
          <w:sz w:val="20"/>
          <w:szCs w:val="20"/>
        </w:rPr>
      </w:pPr>
      <w:r w:rsidRPr="001878B9">
        <w:rPr>
          <w:rFonts w:ascii="Verdana" w:hAnsi="Verdana" w:cs="Arial"/>
          <w:color w:val="000000" w:themeColor="text1"/>
          <w:sz w:val="20"/>
          <w:szCs w:val="20"/>
        </w:rPr>
        <w:t xml:space="preserve">First Aid boxes </w:t>
      </w:r>
      <w:proofErr w:type="gramStart"/>
      <w:r w:rsidRPr="001878B9">
        <w:rPr>
          <w:rFonts w:ascii="Verdana" w:hAnsi="Verdana" w:cs="Arial"/>
          <w:color w:val="000000" w:themeColor="text1"/>
          <w:sz w:val="20"/>
          <w:szCs w:val="20"/>
        </w:rPr>
        <w:t>are located in</w:t>
      </w:r>
      <w:proofErr w:type="gramEnd"/>
      <w:r w:rsidRPr="001878B9">
        <w:rPr>
          <w:rFonts w:ascii="Verdana" w:hAnsi="Verdana" w:cs="Arial"/>
          <w:color w:val="000000" w:themeColor="text1"/>
          <w:sz w:val="20"/>
          <w:szCs w:val="20"/>
        </w:rPr>
        <w:t xml:space="preserve"> the reception office at each site.</w:t>
      </w:r>
    </w:p>
    <w:p w:rsidRPr="001878B9" w:rsidR="00922B0D" w:rsidP="00B91489" w:rsidRDefault="0000219C" w14:paraId="0522D1B0" w14:textId="77777777">
      <w:pPr>
        <w:jc w:val="both"/>
        <w:rPr>
          <w:rFonts w:ascii="Verdana" w:hAnsi="Verdana" w:cs="Arial"/>
          <w:color w:val="000000" w:themeColor="text1"/>
          <w:sz w:val="20"/>
          <w:szCs w:val="20"/>
        </w:rPr>
      </w:pPr>
      <w:r w:rsidRPr="001878B9">
        <w:rPr>
          <w:rFonts w:ascii="Verdana" w:hAnsi="Verdana" w:cs="Arial"/>
          <w:color w:val="000000" w:themeColor="text1"/>
          <w:sz w:val="20"/>
          <w:szCs w:val="20"/>
        </w:rPr>
        <w:tab/>
      </w:r>
    </w:p>
    <w:p w:rsidRPr="001878B9" w:rsidR="00144776" w:rsidP="0000219C" w:rsidRDefault="00193D52" w14:paraId="0522D1B1" w14:textId="77777777">
      <w:pPr>
        <w:ind w:left="720"/>
        <w:jc w:val="both"/>
        <w:rPr>
          <w:rFonts w:ascii="Verdana" w:hAnsi="Verdana" w:cs="Arial"/>
          <w:color w:val="000000" w:themeColor="text1"/>
          <w:sz w:val="20"/>
          <w:szCs w:val="20"/>
        </w:rPr>
      </w:pPr>
      <w:r w:rsidRPr="001878B9">
        <w:rPr>
          <w:rFonts w:ascii="Verdana" w:hAnsi="Verdana" w:cs="Arial"/>
          <w:color w:val="000000" w:themeColor="text1"/>
          <w:sz w:val="20"/>
          <w:szCs w:val="20"/>
        </w:rPr>
        <w:t>The Estates and Maintenance Department has r</w:t>
      </w:r>
      <w:r w:rsidRPr="001878B9" w:rsidR="009F0EEB">
        <w:rPr>
          <w:rFonts w:ascii="Verdana" w:hAnsi="Verdana" w:cs="Arial"/>
          <w:color w:val="000000" w:themeColor="text1"/>
          <w:sz w:val="20"/>
          <w:szCs w:val="20"/>
        </w:rPr>
        <w:t>esponsibility for</w:t>
      </w:r>
      <w:r w:rsidRPr="001878B9">
        <w:rPr>
          <w:rFonts w:ascii="Verdana" w:hAnsi="Verdana" w:cs="Arial"/>
          <w:color w:val="000000" w:themeColor="text1"/>
          <w:sz w:val="20"/>
          <w:szCs w:val="20"/>
        </w:rPr>
        <w:t xml:space="preserve"> maintaining First Aid supplies</w:t>
      </w:r>
      <w:r w:rsidRPr="001878B9" w:rsidR="009F0EEB">
        <w:rPr>
          <w:rFonts w:ascii="Verdana" w:hAnsi="Verdana" w:cs="Arial"/>
          <w:color w:val="000000" w:themeColor="text1"/>
          <w:sz w:val="20"/>
          <w:szCs w:val="20"/>
        </w:rPr>
        <w:t>.</w:t>
      </w:r>
      <w:r w:rsidRPr="001878B9">
        <w:rPr>
          <w:rFonts w:ascii="Verdana" w:hAnsi="Verdana" w:cs="Arial"/>
          <w:color w:val="000000" w:themeColor="text1"/>
          <w:sz w:val="20"/>
          <w:szCs w:val="20"/>
        </w:rPr>
        <w:t xml:space="preserve">  The u</w:t>
      </w:r>
      <w:r w:rsidRPr="001878B9" w:rsidR="009F0EEB">
        <w:rPr>
          <w:rFonts w:ascii="Verdana" w:hAnsi="Verdana" w:cs="Arial"/>
          <w:color w:val="000000" w:themeColor="text1"/>
          <w:sz w:val="20"/>
          <w:szCs w:val="20"/>
        </w:rPr>
        <w:t xml:space="preserve">se of supplies should be reported to the </w:t>
      </w:r>
      <w:r w:rsidRPr="001878B9" w:rsidR="00F80B41">
        <w:rPr>
          <w:rFonts w:ascii="Verdana" w:hAnsi="Verdana" w:cs="Arial"/>
          <w:color w:val="000000" w:themeColor="text1"/>
          <w:sz w:val="20"/>
          <w:szCs w:val="20"/>
        </w:rPr>
        <w:t xml:space="preserve">Operations Manager </w:t>
      </w:r>
    </w:p>
    <w:p w:rsidRPr="001878B9" w:rsidR="00193D52" w:rsidP="00193D52" w:rsidRDefault="00193D52" w14:paraId="0522D1B2" w14:textId="77777777">
      <w:pPr>
        <w:keepNext/>
        <w:jc w:val="both"/>
        <w:outlineLvl w:val="1"/>
        <w:rPr>
          <w:rFonts w:ascii="Verdana" w:hAnsi="Verdana" w:cs="Arial"/>
          <w:color w:val="000000" w:themeColor="text1"/>
          <w:sz w:val="20"/>
          <w:szCs w:val="20"/>
        </w:rPr>
      </w:pPr>
    </w:p>
    <w:p w:rsidRPr="001878B9" w:rsidR="00922B0D" w:rsidP="00587C40" w:rsidRDefault="00193D52" w14:paraId="0522D1B3" w14:textId="77777777">
      <w:pPr>
        <w:keepNext/>
        <w:ind w:left="426" w:hanging="426"/>
        <w:jc w:val="both"/>
        <w:outlineLvl w:val="1"/>
        <w:rPr>
          <w:rFonts w:ascii="Verdana" w:hAnsi="Verdana" w:cs="Arial"/>
          <w:b/>
          <w:color w:val="000000" w:themeColor="text1"/>
          <w:sz w:val="20"/>
          <w:szCs w:val="20"/>
        </w:rPr>
      </w:pPr>
      <w:r w:rsidRPr="001878B9">
        <w:rPr>
          <w:rFonts w:ascii="Verdana" w:hAnsi="Verdana" w:cs="Arial"/>
          <w:b/>
          <w:color w:val="000000" w:themeColor="text1"/>
          <w:sz w:val="20"/>
          <w:szCs w:val="20"/>
        </w:rPr>
        <w:t>8.</w:t>
      </w:r>
      <w:r w:rsidRPr="001878B9">
        <w:rPr>
          <w:rFonts w:ascii="Verdana" w:hAnsi="Verdana" w:cs="Arial"/>
          <w:b/>
          <w:color w:val="000000" w:themeColor="text1"/>
          <w:sz w:val="20"/>
          <w:szCs w:val="20"/>
        </w:rPr>
        <w:tab/>
      </w:r>
      <w:r w:rsidRPr="001878B9" w:rsidR="00587C40">
        <w:rPr>
          <w:rFonts w:ascii="Verdana" w:hAnsi="Verdana" w:cs="Arial"/>
          <w:b/>
          <w:color w:val="000000" w:themeColor="text1"/>
          <w:sz w:val="20"/>
          <w:szCs w:val="20"/>
          <w:u w:val="single"/>
        </w:rPr>
        <w:t>Fire</w:t>
      </w:r>
    </w:p>
    <w:p w:rsidRPr="001878B9" w:rsidR="00922B0D" w:rsidP="00587C40" w:rsidRDefault="00000000" w14:paraId="0522D1B4" w14:textId="77777777">
      <w:pPr>
        <w:ind w:left="426" w:hanging="426"/>
        <w:jc w:val="both"/>
        <w:rPr>
          <w:rFonts w:ascii="Verdana" w:hAnsi="Verdana" w:cs="Arial"/>
          <w:color w:val="000000" w:themeColor="text1"/>
          <w:sz w:val="20"/>
          <w:szCs w:val="20"/>
        </w:rPr>
      </w:pPr>
    </w:p>
    <w:p w:rsidRPr="001878B9" w:rsidR="00B05D01" w:rsidP="003879F4" w:rsidRDefault="00B05D01" w14:paraId="0522D1B5" w14:textId="77777777">
      <w:pPr>
        <w:ind w:left="709"/>
        <w:jc w:val="both"/>
        <w:rPr>
          <w:rFonts w:ascii="Verdana" w:hAnsi="Verdana" w:cs="Arial"/>
          <w:color w:val="000000" w:themeColor="text1"/>
          <w:sz w:val="20"/>
          <w:szCs w:val="20"/>
        </w:rPr>
      </w:pPr>
    </w:p>
    <w:p w:rsidRPr="001878B9" w:rsidR="00B05D01" w:rsidP="003879F4" w:rsidRDefault="00B05D01" w14:paraId="0522D1B6" w14:textId="77777777">
      <w:pPr>
        <w:ind w:left="709"/>
        <w:jc w:val="both"/>
        <w:rPr>
          <w:rFonts w:ascii="Verdana" w:hAnsi="Verdana" w:cs="Arial"/>
          <w:color w:val="000000" w:themeColor="text1"/>
          <w:sz w:val="20"/>
          <w:szCs w:val="20"/>
        </w:rPr>
      </w:pPr>
      <w:r w:rsidRPr="001878B9">
        <w:rPr>
          <w:rFonts w:ascii="Verdana" w:hAnsi="Verdana" w:cs="Arial"/>
          <w:b/>
          <w:color w:val="000000" w:themeColor="text1"/>
          <w:sz w:val="20"/>
          <w:szCs w:val="20"/>
        </w:rPr>
        <w:t>All YMCA Derbyshire premises have the necessary fire arrangements in place to mitigate the impact from fire. These arrangements are established following findings from Fire Risk Assessments.</w:t>
      </w:r>
    </w:p>
    <w:p w:rsidRPr="001878B9" w:rsidR="00634805" w:rsidP="00587C40" w:rsidRDefault="00000000" w14:paraId="0522D1B7" w14:textId="77777777">
      <w:pPr>
        <w:ind w:left="709" w:hanging="283"/>
        <w:jc w:val="both"/>
        <w:rPr>
          <w:rFonts w:ascii="Verdana" w:hAnsi="Verdana" w:cs="Arial"/>
          <w:color w:val="000000" w:themeColor="text1"/>
          <w:sz w:val="20"/>
          <w:szCs w:val="20"/>
        </w:rPr>
      </w:pPr>
    </w:p>
    <w:p w:rsidRPr="001878B9" w:rsidR="00922B0D" w:rsidP="00587C40" w:rsidRDefault="00587C40" w14:paraId="0522D1B8" w14:textId="77777777">
      <w:pPr>
        <w:ind w:left="709" w:hanging="283"/>
        <w:jc w:val="both"/>
        <w:rPr>
          <w:rFonts w:ascii="Verdana" w:hAnsi="Verdana" w:cs="Arial"/>
          <w:color w:val="000000" w:themeColor="text1"/>
          <w:sz w:val="20"/>
          <w:szCs w:val="20"/>
        </w:rPr>
      </w:pPr>
      <w:r w:rsidRPr="001878B9">
        <w:rPr>
          <w:rFonts w:ascii="Verdana" w:hAnsi="Verdana" w:cs="Arial"/>
          <w:color w:val="000000" w:themeColor="text1"/>
          <w:sz w:val="20"/>
          <w:szCs w:val="20"/>
        </w:rPr>
        <w:t xml:space="preserve">b) </w:t>
      </w:r>
      <w:r w:rsidRPr="001878B9" w:rsidR="009F0EEB">
        <w:rPr>
          <w:rFonts w:ascii="Verdana" w:hAnsi="Verdana" w:cs="Arial"/>
          <w:color w:val="000000" w:themeColor="text1"/>
          <w:sz w:val="20"/>
          <w:szCs w:val="20"/>
        </w:rPr>
        <w:t>In a fire emergency, priority must be given to the evacuation of the buildings and on no account should persons be allowed to re-enter the buildings until it is safe.</w:t>
      </w:r>
    </w:p>
    <w:p w:rsidRPr="001878B9" w:rsidR="00634805" w:rsidP="00587C40" w:rsidRDefault="00000000" w14:paraId="0522D1B9" w14:textId="77777777">
      <w:pPr>
        <w:ind w:left="709" w:hanging="283"/>
        <w:jc w:val="both"/>
        <w:rPr>
          <w:rFonts w:ascii="Verdana" w:hAnsi="Verdana" w:cs="Arial"/>
          <w:color w:val="000000" w:themeColor="text1"/>
          <w:sz w:val="20"/>
          <w:szCs w:val="20"/>
        </w:rPr>
      </w:pPr>
    </w:p>
    <w:p w:rsidRPr="001878B9" w:rsidR="00B05D01" w:rsidP="001878B9" w:rsidRDefault="00B05D01" w14:paraId="0522D1BA" w14:textId="77777777">
      <w:pPr>
        <w:pStyle w:val="ListParagraph"/>
        <w:ind w:left="709"/>
        <w:contextualSpacing w:val="0"/>
        <w:jc w:val="both"/>
        <w:rPr>
          <w:rFonts w:ascii="Verdana" w:hAnsi="Verdana" w:cs="Arial"/>
          <w:color w:val="000000" w:themeColor="text1"/>
          <w:sz w:val="20"/>
          <w:szCs w:val="20"/>
        </w:rPr>
      </w:pPr>
      <w:r w:rsidRPr="001878B9">
        <w:rPr>
          <w:rFonts w:ascii="Verdana" w:hAnsi="Verdana" w:cs="Arial"/>
          <w:color w:val="000000" w:themeColor="text1"/>
          <w:sz w:val="20"/>
          <w:szCs w:val="20"/>
        </w:rPr>
        <w:t>In the event of an evacuation</w:t>
      </w:r>
      <w:r w:rsidR="00E97C2B">
        <w:rPr>
          <w:rFonts w:ascii="Verdana" w:hAnsi="Verdana" w:cs="Arial"/>
          <w:color w:val="000000" w:themeColor="text1"/>
          <w:sz w:val="20"/>
          <w:szCs w:val="20"/>
        </w:rPr>
        <w:t>,</w:t>
      </w:r>
      <w:r w:rsidRPr="001878B9">
        <w:rPr>
          <w:rFonts w:ascii="Verdana" w:hAnsi="Verdana" w:cs="Arial"/>
          <w:color w:val="000000" w:themeColor="text1"/>
          <w:sz w:val="20"/>
          <w:szCs w:val="20"/>
        </w:rPr>
        <w:t xml:space="preserve"> trained Fire Marshals will identify the nature of the fire/alarm, they will ensure that all occupants have been accounted for from the appropriate register and the emergency services are given all necessary cooperation/information for them to carry</w:t>
      </w:r>
      <w:r w:rsidR="00E97C2B">
        <w:rPr>
          <w:rFonts w:ascii="Verdana" w:hAnsi="Verdana" w:cs="Arial"/>
          <w:color w:val="000000" w:themeColor="text1"/>
          <w:sz w:val="20"/>
          <w:szCs w:val="20"/>
        </w:rPr>
        <w:t xml:space="preserve"> </w:t>
      </w:r>
      <w:r w:rsidRPr="001878B9">
        <w:rPr>
          <w:rFonts w:ascii="Verdana" w:hAnsi="Verdana" w:cs="Arial"/>
          <w:color w:val="000000" w:themeColor="text1"/>
          <w:sz w:val="20"/>
          <w:szCs w:val="20"/>
        </w:rPr>
        <w:t>out their work.</w:t>
      </w:r>
    </w:p>
    <w:p w:rsidRPr="001878B9" w:rsidR="00634805" w:rsidP="00587C40" w:rsidRDefault="00000000" w14:paraId="0522D1BB" w14:textId="77777777">
      <w:pPr>
        <w:ind w:left="709" w:hanging="283"/>
        <w:jc w:val="both"/>
        <w:rPr>
          <w:rFonts w:ascii="Verdana" w:hAnsi="Verdana" w:cs="Arial"/>
          <w:color w:val="000000" w:themeColor="text1"/>
          <w:sz w:val="20"/>
          <w:szCs w:val="20"/>
        </w:rPr>
      </w:pPr>
    </w:p>
    <w:p w:rsidR="00EA2326" w:rsidP="00587C40" w:rsidRDefault="00EA2326" w14:paraId="0522D1BC" w14:textId="77777777">
      <w:pPr>
        <w:ind w:left="709" w:hanging="283"/>
        <w:jc w:val="both"/>
        <w:rPr>
          <w:rFonts w:ascii="Verdana" w:hAnsi="Verdana" w:cs="Arial"/>
          <w:color w:val="000000" w:themeColor="text1"/>
          <w:sz w:val="20"/>
          <w:szCs w:val="20"/>
        </w:rPr>
      </w:pPr>
    </w:p>
    <w:p w:rsidR="00EA2326" w:rsidP="00587C40" w:rsidRDefault="00EA2326" w14:paraId="0522D1BD" w14:textId="77777777">
      <w:pPr>
        <w:ind w:left="709" w:hanging="283"/>
        <w:jc w:val="both"/>
        <w:rPr>
          <w:rFonts w:ascii="Verdana" w:hAnsi="Verdana" w:cs="Arial"/>
          <w:color w:val="000000" w:themeColor="text1"/>
          <w:sz w:val="20"/>
          <w:szCs w:val="20"/>
        </w:rPr>
      </w:pPr>
    </w:p>
    <w:p w:rsidR="00EA2326" w:rsidP="00587C40" w:rsidRDefault="00EA2326" w14:paraId="0522D1BE" w14:textId="77777777">
      <w:pPr>
        <w:ind w:left="709" w:hanging="283"/>
        <w:jc w:val="both"/>
        <w:rPr>
          <w:rFonts w:ascii="Verdana" w:hAnsi="Verdana" w:cs="Arial"/>
          <w:color w:val="000000" w:themeColor="text1"/>
          <w:sz w:val="20"/>
          <w:szCs w:val="20"/>
        </w:rPr>
      </w:pPr>
    </w:p>
    <w:p w:rsidRPr="001878B9" w:rsidR="00B05D01" w:rsidP="00EA2326" w:rsidRDefault="00587C40" w14:paraId="0522D1BF" w14:textId="77777777">
      <w:pPr>
        <w:ind w:left="709" w:hanging="283"/>
        <w:jc w:val="both"/>
        <w:rPr>
          <w:rFonts w:ascii="Verdana" w:hAnsi="Verdana" w:cs="Arial"/>
          <w:color w:val="000000" w:themeColor="text1"/>
          <w:sz w:val="20"/>
          <w:szCs w:val="20"/>
        </w:rPr>
      </w:pPr>
      <w:r w:rsidRPr="001878B9">
        <w:rPr>
          <w:rFonts w:ascii="Verdana" w:hAnsi="Verdana" w:cs="Arial"/>
          <w:color w:val="000000" w:themeColor="text1"/>
          <w:sz w:val="20"/>
          <w:szCs w:val="20"/>
        </w:rPr>
        <w:t xml:space="preserve">d) </w:t>
      </w:r>
      <w:r w:rsidRPr="001878B9" w:rsidR="00B05D01">
        <w:rPr>
          <w:rFonts w:ascii="Verdana" w:hAnsi="Verdana" w:cs="Arial"/>
          <w:color w:val="000000" w:themeColor="text1"/>
          <w:sz w:val="20"/>
          <w:szCs w:val="20"/>
        </w:rPr>
        <w:t xml:space="preserve">Fire extinguishers should only be used by trained </w:t>
      </w:r>
      <w:proofErr w:type="spellStart"/>
      <w:r w:rsidRPr="001878B9" w:rsidR="00B05D01">
        <w:rPr>
          <w:rFonts w:ascii="Verdana" w:hAnsi="Verdana" w:cs="Arial"/>
          <w:color w:val="000000" w:themeColor="text1"/>
          <w:sz w:val="20"/>
          <w:szCs w:val="20"/>
        </w:rPr>
        <w:t>operatorslways</w:t>
      </w:r>
      <w:proofErr w:type="spellEnd"/>
      <w:r w:rsidRPr="001878B9" w:rsidR="00B05D01">
        <w:rPr>
          <w:rFonts w:ascii="Verdana" w:hAnsi="Verdana" w:cs="Arial"/>
          <w:color w:val="000000" w:themeColor="text1"/>
          <w:sz w:val="20"/>
          <w:szCs w:val="20"/>
        </w:rPr>
        <w:t xml:space="preserve"> ensuring the appropriate extinguisher is used for the correct type of fire. </w:t>
      </w:r>
    </w:p>
    <w:p w:rsidRPr="001878B9" w:rsidR="00922B0D" w:rsidP="00B91489" w:rsidRDefault="00000000" w14:paraId="0522D1C0" w14:textId="77777777">
      <w:pPr>
        <w:ind w:left="360" w:hanging="360"/>
        <w:jc w:val="both"/>
        <w:rPr>
          <w:rFonts w:ascii="Verdana" w:hAnsi="Verdana" w:cs="Arial"/>
          <w:color w:val="000000" w:themeColor="text1"/>
          <w:sz w:val="20"/>
          <w:szCs w:val="20"/>
        </w:rPr>
      </w:pPr>
    </w:p>
    <w:p w:rsidR="00EA2326" w:rsidP="00B91489" w:rsidRDefault="00EA2326" w14:paraId="0522D1C1" w14:textId="77777777">
      <w:pPr>
        <w:ind w:left="360" w:hanging="360"/>
        <w:jc w:val="both"/>
        <w:rPr>
          <w:rFonts w:ascii="Verdana" w:hAnsi="Verdana" w:cs="Arial"/>
          <w:b/>
          <w:color w:val="000000" w:themeColor="text1"/>
          <w:sz w:val="20"/>
          <w:szCs w:val="20"/>
        </w:rPr>
      </w:pPr>
    </w:p>
    <w:p w:rsidR="00EA2326" w:rsidP="00B91489" w:rsidRDefault="00EA2326" w14:paraId="0522D1C2" w14:textId="77777777">
      <w:pPr>
        <w:ind w:left="360" w:hanging="360"/>
        <w:jc w:val="both"/>
        <w:rPr>
          <w:rFonts w:ascii="Verdana" w:hAnsi="Verdana" w:cs="Arial"/>
          <w:b/>
          <w:color w:val="000000" w:themeColor="text1"/>
          <w:sz w:val="20"/>
          <w:szCs w:val="20"/>
        </w:rPr>
      </w:pPr>
    </w:p>
    <w:p w:rsidRPr="001878B9" w:rsidR="00922B0D" w:rsidP="00B91489" w:rsidRDefault="00193D52" w14:paraId="0522D1C3" w14:textId="77777777">
      <w:pPr>
        <w:ind w:left="360" w:hanging="360"/>
        <w:jc w:val="both"/>
        <w:rPr>
          <w:rFonts w:ascii="Verdana" w:hAnsi="Verdana" w:cs="Arial"/>
          <w:b/>
          <w:color w:val="000000" w:themeColor="text1"/>
          <w:sz w:val="20"/>
          <w:szCs w:val="20"/>
        </w:rPr>
      </w:pPr>
      <w:r w:rsidRPr="001878B9">
        <w:rPr>
          <w:rFonts w:ascii="Verdana" w:hAnsi="Verdana" w:cs="Arial"/>
          <w:b/>
          <w:color w:val="000000" w:themeColor="text1"/>
          <w:sz w:val="20"/>
          <w:szCs w:val="20"/>
        </w:rPr>
        <w:t>9</w:t>
      </w:r>
      <w:r w:rsidRPr="001878B9" w:rsidR="009F0EEB">
        <w:rPr>
          <w:rFonts w:ascii="Verdana" w:hAnsi="Verdana" w:cs="Arial"/>
          <w:b/>
          <w:color w:val="000000" w:themeColor="text1"/>
          <w:sz w:val="20"/>
          <w:szCs w:val="20"/>
        </w:rPr>
        <w:t xml:space="preserve">. </w:t>
      </w:r>
      <w:r w:rsidRPr="001878B9" w:rsidR="009F0EEB">
        <w:rPr>
          <w:rFonts w:ascii="Verdana" w:hAnsi="Verdana" w:cs="Arial"/>
          <w:b/>
          <w:color w:val="000000" w:themeColor="text1"/>
          <w:sz w:val="20"/>
          <w:szCs w:val="20"/>
        </w:rPr>
        <w:tab/>
      </w:r>
      <w:r w:rsidRPr="001878B9" w:rsidR="00587C40">
        <w:rPr>
          <w:rFonts w:ascii="Verdana" w:hAnsi="Verdana" w:cs="Arial"/>
          <w:b/>
          <w:color w:val="000000" w:themeColor="text1"/>
          <w:sz w:val="20"/>
          <w:szCs w:val="20"/>
          <w:u w:val="single"/>
        </w:rPr>
        <w:t>Working Conditions</w:t>
      </w:r>
      <w:r w:rsidRPr="001878B9" w:rsidR="00587C40">
        <w:rPr>
          <w:rFonts w:ascii="Verdana" w:hAnsi="Verdana" w:cs="Arial"/>
          <w:b/>
          <w:color w:val="000000" w:themeColor="text1"/>
          <w:sz w:val="20"/>
          <w:szCs w:val="20"/>
        </w:rPr>
        <w:t xml:space="preserve"> </w:t>
      </w:r>
    </w:p>
    <w:p w:rsidRPr="001878B9" w:rsidR="00922B0D" w:rsidP="00B91489" w:rsidRDefault="00000000" w14:paraId="0522D1C4" w14:textId="77777777">
      <w:pPr>
        <w:ind w:left="360" w:hanging="360"/>
        <w:jc w:val="both"/>
        <w:rPr>
          <w:rFonts w:ascii="Verdana" w:hAnsi="Verdana" w:cs="Arial"/>
          <w:color w:val="000000" w:themeColor="text1"/>
          <w:sz w:val="20"/>
          <w:szCs w:val="20"/>
        </w:rPr>
      </w:pPr>
    </w:p>
    <w:p w:rsidRPr="001878B9" w:rsidR="00922B0D" w:rsidP="00B91489" w:rsidRDefault="009F0EEB" w14:paraId="0522D1C5" w14:textId="77777777">
      <w:pPr>
        <w:ind w:left="360"/>
        <w:jc w:val="both"/>
        <w:rPr>
          <w:rFonts w:ascii="Verdana" w:hAnsi="Verdana" w:cs="Arial"/>
          <w:color w:val="000000" w:themeColor="text1"/>
          <w:sz w:val="20"/>
          <w:szCs w:val="20"/>
        </w:rPr>
      </w:pPr>
      <w:r w:rsidRPr="001878B9">
        <w:rPr>
          <w:rFonts w:ascii="Verdana" w:hAnsi="Verdana" w:cs="Arial"/>
          <w:color w:val="000000" w:themeColor="text1"/>
          <w:sz w:val="20"/>
          <w:szCs w:val="20"/>
        </w:rPr>
        <w:t>In all aspects YMCA Derbyshire will attempt, whenever possible, to remove or reduce hazards as and when they become apparent.</w:t>
      </w:r>
    </w:p>
    <w:p w:rsidRPr="001878B9" w:rsidR="00922B0D" w:rsidP="00B91489" w:rsidRDefault="00000000" w14:paraId="0522D1C6" w14:textId="77777777">
      <w:pPr>
        <w:keepNext/>
        <w:jc w:val="both"/>
        <w:outlineLvl w:val="1"/>
        <w:rPr>
          <w:rFonts w:ascii="Verdana" w:hAnsi="Verdana" w:cs="Arial"/>
          <w:color w:val="000000" w:themeColor="text1"/>
          <w:sz w:val="20"/>
          <w:szCs w:val="20"/>
        </w:rPr>
      </w:pPr>
    </w:p>
    <w:p w:rsidRPr="001878B9" w:rsidR="00922B0D" w:rsidP="00193D52" w:rsidRDefault="00193D52" w14:paraId="0522D1C7" w14:textId="77777777">
      <w:pPr>
        <w:keepNext/>
        <w:jc w:val="both"/>
        <w:outlineLvl w:val="1"/>
        <w:rPr>
          <w:rFonts w:ascii="Verdana" w:hAnsi="Verdana" w:cs="Arial"/>
          <w:b/>
          <w:color w:val="000000" w:themeColor="text1"/>
          <w:sz w:val="20"/>
          <w:szCs w:val="20"/>
        </w:rPr>
      </w:pPr>
      <w:r w:rsidRPr="001878B9">
        <w:rPr>
          <w:rFonts w:ascii="Verdana" w:hAnsi="Verdana" w:cs="Arial"/>
          <w:b/>
          <w:color w:val="000000" w:themeColor="text1"/>
          <w:sz w:val="20"/>
          <w:szCs w:val="20"/>
        </w:rPr>
        <w:t>9.1</w:t>
      </w:r>
      <w:r w:rsidRPr="001878B9">
        <w:rPr>
          <w:rFonts w:ascii="Verdana" w:hAnsi="Verdana" w:cs="Arial"/>
          <w:b/>
          <w:i/>
          <w:color w:val="000000" w:themeColor="text1"/>
          <w:sz w:val="20"/>
          <w:szCs w:val="20"/>
        </w:rPr>
        <w:tab/>
      </w:r>
      <w:r w:rsidRPr="001878B9" w:rsidR="00991A1A">
        <w:rPr>
          <w:rFonts w:ascii="Verdana" w:hAnsi="Verdana" w:cs="Arial"/>
          <w:b/>
          <w:color w:val="000000" w:themeColor="text1"/>
          <w:sz w:val="20"/>
          <w:szCs w:val="20"/>
        </w:rPr>
        <w:t>Protective</w:t>
      </w:r>
    </w:p>
    <w:p w:rsidRPr="001878B9" w:rsidR="00922B0D" w:rsidP="00B91489" w:rsidRDefault="00000000" w14:paraId="0522D1C8" w14:textId="77777777">
      <w:pPr>
        <w:ind w:left="360" w:hanging="360"/>
        <w:jc w:val="both"/>
        <w:rPr>
          <w:rFonts w:ascii="Verdana" w:hAnsi="Verdana" w:cs="Arial"/>
          <w:color w:val="000000" w:themeColor="text1"/>
          <w:sz w:val="20"/>
          <w:szCs w:val="20"/>
        </w:rPr>
      </w:pPr>
    </w:p>
    <w:p w:rsidRPr="001878B9" w:rsidR="00922B0D" w:rsidP="00350077" w:rsidRDefault="00350077" w14:paraId="0522D1C9" w14:textId="77777777">
      <w:pPr>
        <w:numPr>
          <w:ilvl w:val="0"/>
          <w:numId w:val="9"/>
        </w:numPr>
        <w:tabs>
          <w:tab w:val="left" w:pos="284"/>
          <w:tab w:val="left" w:pos="993"/>
        </w:tabs>
        <w:ind w:left="1276" w:hanging="567"/>
        <w:jc w:val="both"/>
        <w:rPr>
          <w:rFonts w:ascii="Verdana" w:hAnsi="Verdana" w:cs="Arial"/>
          <w:color w:val="000000" w:themeColor="text1"/>
          <w:sz w:val="20"/>
          <w:szCs w:val="20"/>
        </w:rPr>
      </w:pPr>
      <w:r w:rsidRPr="001878B9">
        <w:rPr>
          <w:rFonts w:ascii="Verdana" w:hAnsi="Verdana" w:cs="Arial"/>
          <w:color w:val="000000" w:themeColor="text1"/>
          <w:sz w:val="20"/>
          <w:szCs w:val="20"/>
        </w:rPr>
        <w:tab/>
      </w:r>
      <w:r w:rsidRPr="001878B9">
        <w:rPr>
          <w:rFonts w:ascii="Verdana" w:hAnsi="Verdana" w:cs="Arial"/>
          <w:color w:val="000000" w:themeColor="text1"/>
          <w:sz w:val="20"/>
          <w:szCs w:val="20"/>
        </w:rPr>
        <w:t>O</w:t>
      </w:r>
      <w:r w:rsidRPr="001878B9" w:rsidR="009F0EEB">
        <w:rPr>
          <w:rFonts w:ascii="Verdana" w:hAnsi="Verdana" w:cs="Arial"/>
          <w:color w:val="000000" w:themeColor="text1"/>
          <w:sz w:val="20"/>
          <w:szCs w:val="20"/>
        </w:rPr>
        <w:t xml:space="preserve">n some tasks, inherent hazards are impossible to avoid. In these </w:t>
      </w:r>
      <w:proofErr w:type="gramStart"/>
      <w:r w:rsidRPr="001878B9" w:rsidR="009F0EEB">
        <w:rPr>
          <w:rFonts w:ascii="Verdana" w:hAnsi="Verdana" w:cs="Arial"/>
          <w:color w:val="000000" w:themeColor="text1"/>
          <w:sz w:val="20"/>
          <w:szCs w:val="20"/>
        </w:rPr>
        <w:t>cases</w:t>
      </w:r>
      <w:proofErr w:type="gramEnd"/>
      <w:r w:rsidRPr="001878B9" w:rsidR="009F0EEB">
        <w:rPr>
          <w:rFonts w:ascii="Verdana" w:hAnsi="Verdana" w:cs="Arial"/>
          <w:color w:val="000000" w:themeColor="text1"/>
          <w:sz w:val="20"/>
          <w:szCs w:val="20"/>
        </w:rPr>
        <w:t xml:space="preserve"> YMCA Derbyshire must allow for the provision of personal protective equipment in an attempt to guard against injury.</w:t>
      </w:r>
    </w:p>
    <w:p w:rsidRPr="001878B9" w:rsidR="00433D05" w:rsidP="00433D05" w:rsidRDefault="00433D05" w14:paraId="0522D1CA" w14:textId="77777777">
      <w:pPr>
        <w:tabs>
          <w:tab w:val="left" w:pos="284"/>
          <w:tab w:val="left" w:pos="993"/>
        </w:tabs>
        <w:jc w:val="both"/>
        <w:rPr>
          <w:rFonts w:ascii="Verdana" w:hAnsi="Verdana" w:cs="Arial"/>
          <w:color w:val="000000" w:themeColor="text1"/>
          <w:sz w:val="20"/>
          <w:szCs w:val="20"/>
        </w:rPr>
      </w:pPr>
    </w:p>
    <w:p w:rsidRPr="001878B9" w:rsidR="00922B0D" w:rsidP="00B91489" w:rsidRDefault="00000000" w14:paraId="0522D1CB" w14:textId="77777777">
      <w:pPr>
        <w:ind w:left="630" w:hanging="270"/>
        <w:jc w:val="both"/>
        <w:rPr>
          <w:rFonts w:ascii="Verdana" w:hAnsi="Verdana" w:cs="Arial"/>
          <w:color w:val="000000" w:themeColor="text1"/>
          <w:sz w:val="20"/>
          <w:szCs w:val="20"/>
        </w:rPr>
      </w:pPr>
    </w:p>
    <w:p w:rsidRPr="001878B9" w:rsidR="00922B0D" w:rsidP="00350077" w:rsidRDefault="009F0EEB" w14:paraId="0522D1CC" w14:textId="77777777">
      <w:pPr>
        <w:ind w:left="1276" w:hanging="567"/>
        <w:jc w:val="both"/>
        <w:rPr>
          <w:rFonts w:ascii="Verdana" w:hAnsi="Verdana" w:cs="Arial"/>
          <w:color w:val="000000" w:themeColor="text1"/>
          <w:sz w:val="20"/>
          <w:szCs w:val="20"/>
        </w:rPr>
      </w:pPr>
      <w:r w:rsidRPr="001878B9">
        <w:rPr>
          <w:rFonts w:ascii="Verdana" w:hAnsi="Verdana" w:cs="Arial"/>
          <w:color w:val="000000" w:themeColor="text1"/>
          <w:sz w:val="20"/>
          <w:szCs w:val="20"/>
        </w:rPr>
        <w:t xml:space="preserve">b) </w:t>
      </w:r>
      <w:r w:rsidRPr="001878B9" w:rsidR="00B91489">
        <w:rPr>
          <w:rFonts w:ascii="Verdana" w:hAnsi="Verdana" w:cs="Arial"/>
          <w:color w:val="000000" w:themeColor="text1"/>
          <w:sz w:val="20"/>
          <w:szCs w:val="20"/>
        </w:rPr>
        <w:t xml:space="preserve"> </w:t>
      </w:r>
      <w:r w:rsidRPr="001878B9" w:rsidR="00350077">
        <w:rPr>
          <w:rFonts w:ascii="Verdana" w:hAnsi="Verdana" w:cs="Arial"/>
          <w:color w:val="000000" w:themeColor="text1"/>
          <w:sz w:val="20"/>
          <w:szCs w:val="20"/>
        </w:rPr>
        <w:tab/>
      </w:r>
      <w:r w:rsidRPr="001878B9">
        <w:rPr>
          <w:rFonts w:ascii="Verdana" w:hAnsi="Verdana" w:cs="Arial"/>
          <w:color w:val="000000" w:themeColor="text1"/>
          <w:sz w:val="20"/>
          <w:szCs w:val="20"/>
        </w:rPr>
        <w:t xml:space="preserve">In the interests of personal health, safety and welfare, </w:t>
      </w:r>
      <w:r w:rsidRPr="001878B9" w:rsidR="000D2986">
        <w:rPr>
          <w:rFonts w:ascii="Verdana" w:hAnsi="Verdana" w:cs="Arial"/>
          <w:color w:val="000000" w:themeColor="text1"/>
          <w:sz w:val="20"/>
          <w:szCs w:val="20"/>
        </w:rPr>
        <w:t xml:space="preserve">all staff </w:t>
      </w:r>
      <w:r w:rsidRPr="001878B9">
        <w:rPr>
          <w:rFonts w:ascii="Verdana" w:hAnsi="Verdana" w:cs="Arial"/>
          <w:color w:val="000000" w:themeColor="text1"/>
          <w:sz w:val="20"/>
          <w:szCs w:val="20"/>
        </w:rPr>
        <w:t>are reminded that this equipment is issued for their own protection and that they have a duty to wear it when the situation demands.</w:t>
      </w:r>
    </w:p>
    <w:p w:rsidRPr="001878B9" w:rsidR="00275021" w:rsidP="00B91489" w:rsidRDefault="00000000" w14:paraId="0522D1CD" w14:textId="77777777">
      <w:pPr>
        <w:keepNext/>
        <w:jc w:val="both"/>
        <w:outlineLvl w:val="2"/>
        <w:rPr>
          <w:rFonts w:ascii="Verdana" w:hAnsi="Verdana" w:cs="Arial"/>
          <w:b/>
          <w:color w:val="000000" w:themeColor="text1"/>
          <w:sz w:val="20"/>
          <w:szCs w:val="20"/>
        </w:rPr>
      </w:pPr>
    </w:p>
    <w:p w:rsidRPr="001878B9" w:rsidR="00922B0D" w:rsidP="00193D52" w:rsidRDefault="00193D52" w14:paraId="0522D1CE" w14:textId="77777777">
      <w:pPr>
        <w:keepNext/>
        <w:jc w:val="both"/>
        <w:outlineLvl w:val="2"/>
        <w:rPr>
          <w:rFonts w:ascii="Verdana" w:hAnsi="Verdana" w:cs="Arial"/>
          <w:b/>
          <w:color w:val="000000" w:themeColor="text1"/>
          <w:sz w:val="20"/>
          <w:szCs w:val="20"/>
        </w:rPr>
      </w:pPr>
      <w:r w:rsidRPr="001878B9">
        <w:rPr>
          <w:rFonts w:ascii="Verdana" w:hAnsi="Verdana" w:cs="Arial"/>
          <w:b/>
          <w:i/>
          <w:color w:val="000000" w:themeColor="text1"/>
          <w:sz w:val="20"/>
          <w:szCs w:val="20"/>
        </w:rPr>
        <w:t>9.2</w:t>
      </w:r>
      <w:r w:rsidRPr="001878B9">
        <w:rPr>
          <w:rFonts w:ascii="Verdana" w:hAnsi="Verdana" w:cs="Arial"/>
          <w:b/>
          <w:i/>
          <w:color w:val="000000" w:themeColor="text1"/>
          <w:sz w:val="20"/>
          <w:szCs w:val="20"/>
        </w:rPr>
        <w:tab/>
      </w:r>
      <w:r w:rsidRPr="001878B9" w:rsidR="00991A1A">
        <w:rPr>
          <w:rFonts w:ascii="Verdana" w:hAnsi="Verdana" w:cs="Arial"/>
          <w:b/>
          <w:color w:val="000000" w:themeColor="text1"/>
          <w:sz w:val="20"/>
          <w:szCs w:val="20"/>
        </w:rPr>
        <w:t>Inspections</w:t>
      </w:r>
      <w:r w:rsidRPr="001878B9" w:rsidR="009F0EEB">
        <w:rPr>
          <w:rFonts w:ascii="Verdana" w:hAnsi="Verdana" w:cs="Arial"/>
          <w:b/>
          <w:color w:val="000000" w:themeColor="text1"/>
          <w:sz w:val="20"/>
          <w:szCs w:val="20"/>
        </w:rPr>
        <w:t xml:space="preserve"> </w:t>
      </w:r>
    </w:p>
    <w:p w:rsidRPr="001878B9" w:rsidR="00922B0D" w:rsidP="00B91489" w:rsidRDefault="00000000" w14:paraId="0522D1CF" w14:textId="77777777">
      <w:pPr>
        <w:ind w:left="720" w:hanging="360"/>
        <w:jc w:val="both"/>
        <w:rPr>
          <w:rFonts w:ascii="Verdana" w:hAnsi="Verdana" w:cs="Arial"/>
          <w:color w:val="000000" w:themeColor="text1"/>
          <w:sz w:val="20"/>
          <w:szCs w:val="20"/>
        </w:rPr>
      </w:pPr>
    </w:p>
    <w:p w:rsidRPr="001878B9" w:rsidR="00922B0D" w:rsidP="00350077" w:rsidRDefault="009F0EEB" w14:paraId="0522D1D0" w14:textId="77777777">
      <w:pPr>
        <w:numPr>
          <w:ilvl w:val="0"/>
          <w:numId w:val="10"/>
        </w:numPr>
        <w:ind w:left="1276" w:hanging="567"/>
        <w:jc w:val="both"/>
        <w:rPr>
          <w:rFonts w:ascii="Verdana" w:hAnsi="Verdana" w:cs="Arial"/>
          <w:color w:val="000000" w:themeColor="text1"/>
          <w:sz w:val="20"/>
          <w:szCs w:val="20"/>
        </w:rPr>
      </w:pPr>
      <w:r w:rsidRPr="001878B9">
        <w:rPr>
          <w:rFonts w:ascii="Verdana" w:hAnsi="Verdana" w:cs="Arial"/>
          <w:color w:val="000000" w:themeColor="text1"/>
          <w:sz w:val="20"/>
          <w:szCs w:val="20"/>
        </w:rPr>
        <w:t xml:space="preserve">A safe and healthy working environment is best achieved by the full co-operation of all concerned in the </w:t>
      </w:r>
      <w:proofErr w:type="gramStart"/>
      <w:r w:rsidRPr="001878B9">
        <w:rPr>
          <w:rFonts w:ascii="Verdana" w:hAnsi="Verdana" w:cs="Arial"/>
          <w:color w:val="000000" w:themeColor="text1"/>
          <w:sz w:val="20"/>
          <w:szCs w:val="20"/>
        </w:rPr>
        <w:t>day to day</w:t>
      </w:r>
      <w:proofErr w:type="gramEnd"/>
      <w:r w:rsidRPr="001878B9">
        <w:rPr>
          <w:rFonts w:ascii="Verdana" w:hAnsi="Verdana" w:cs="Arial"/>
          <w:color w:val="000000" w:themeColor="text1"/>
          <w:sz w:val="20"/>
          <w:szCs w:val="20"/>
        </w:rPr>
        <w:t xml:space="preserve"> activities.  </w:t>
      </w:r>
      <w:proofErr w:type="gramStart"/>
      <w:r w:rsidRPr="001878B9">
        <w:rPr>
          <w:rFonts w:ascii="Verdana" w:hAnsi="Verdana" w:cs="Arial"/>
          <w:color w:val="000000" w:themeColor="text1"/>
          <w:sz w:val="20"/>
          <w:szCs w:val="20"/>
        </w:rPr>
        <w:t>In order to</w:t>
      </w:r>
      <w:proofErr w:type="gramEnd"/>
      <w:r w:rsidRPr="001878B9">
        <w:rPr>
          <w:rFonts w:ascii="Verdana" w:hAnsi="Verdana" w:cs="Arial"/>
          <w:color w:val="000000" w:themeColor="text1"/>
          <w:sz w:val="20"/>
          <w:szCs w:val="20"/>
        </w:rPr>
        <w:t xml:space="preserve"> foster this co-operation, </w:t>
      </w:r>
      <w:r w:rsidRPr="001878B9" w:rsidR="000D2986">
        <w:rPr>
          <w:rFonts w:ascii="Verdana" w:hAnsi="Verdana" w:cs="Arial"/>
          <w:color w:val="000000" w:themeColor="text1"/>
          <w:sz w:val="20"/>
          <w:szCs w:val="20"/>
        </w:rPr>
        <w:t xml:space="preserve">Directors, </w:t>
      </w:r>
      <w:r w:rsidRPr="001878B9">
        <w:rPr>
          <w:rFonts w:ascii="Verdana" w:hAnsi="Verdana" w:cs="Arial"/>
          <w:color w:val="000000" w:themeColor="text1"/>
          <w:sz w:val="20"/>
          <w:szCs w:val="20"/>
        </w:rPr>
        <w:t xml:space="preserve">Heads of Service </w:t>
      </w:r>
      <w:r w:rsidRPr="001878B9" w:rsidR="000D2986">
        <w:rPr>
          <w:rFonts w:ascii="Verdana" w:hAnsi="Verdana" w:cs="Arial"/>
          <w:color w:val="000000" w:themeColor="text1"/>
          <w:sz w:val="20"/>
          <w:szCs w:val="20"/>
        </w:rPr>
        <w:t xml:space="preserve">and managers </w:t>
      </w:r>
      <w:r w:rsidRPr="001878B9">
        <w:rPr>
          <w:rFonts w:ascii="Verdana" w:hAnsi="Verdana" w:cs="Arial"/>
          <w:color w:val="000000" w:themeColor="text1"/>
          <w:sz w:val="20"/>
          <w:szCs w:val="20"/>
        </w:rPr>
        <w:t>are expected to be constantly alert when inspecting plant, equipment and systems of work.</w:t>
      </w:r>
    </w:p>
    <w:p w:rsidRPr="001878B9" w:rsidR="00922B0D" w:rsidP="00B91489" w:rsidRDefault="00000000" w14:paraId="0522D1D1" w14:textId="77777777">
      <w:pPr>
        <w:ind w:left="720" w:hanging="360"/>
        <w:jc w:val="both"/>
        <w:rPr>
          <w:rFonts w:ascii="Verdana" w:hAnsi="Verdana" w:cs="Arial"/>
          <w:color w:val="000000" w:themeColor="text1"/>
          <w:sz w:val="20"/>
          <w:szCs w:val="20"/>
        </w:rPr>
      </w:pPr>
    </w:p>
    <w:p w:rsidRPr="001878B9" w:rsidR="00D201F7" w:rsidP="00350077" w:rsidRDefault="00B91489" w14:paraId="0522D1D2" w14:textId="77777777">
      <w:pPr>
        <w:ind w:left="1276" w:hanging="567"/>
        <w:jc w:val="both"/>
        <w:rPr>
          <w:rFonts w:ascii="Verdana" w:hAnsi="Verdana" w:cs="Arial"/>
          <w:color w:val="000000" w:themeColor="text1"/>
          <w:sz w:val="20"/>
          <w:szCs w:val="20"/>
        </w:rPr>
      </w:pPr>
      <w:r w:rsidRPr="001878B9">
        <w:rPr>
          <w:rFonts w:ascii="Verdana" w:hAnsi="Verdana" w:cs="Arial"/>
          <w:color w:val="000000" w:themeColor="text1"/>
          <w:sz w:val="20"/>
          <w:szCs w:val="20"/>
        </w:rPr>
        <w:t xml:space="preserve">b)   </w:t>
      </w:r>
      <w:r w:rsidRPr="001878B9" w:rsidR="00350077">
        <w:rPr>
          <w:rFonts w:ascii="Verdana" w:hAnsi="Verdana" w:cs="Arial"/>
          <w:color w:val="000000" w:themeColor="text1"/>
          <w:sz w:val="20"/>
          <w:szCs w:val="20"/>
        </w:rPr>
        <w:tab/>
      </w:r>
      <w:r w:rsidRPr="001878B9" w:rsidR="00B05D01">
        <w:rPr>
          <w:rFonts w:ascii="Verdana" w:hAnsi="Verdana" w:cs="Arial"/>
          <w:color w:val="000000" w:themeColor="text1"/>
          <w:sz w:val="20"/>
          <w:szCs w:val="20"/>
        </w:rPr>
        <w:t>P</w:t>
      </w:r>
      <w:r w:rsidRPr="001878B9" w:rsidR="009F0EEB">
        <w:rPr>
          <w:rFonts w:ascii="Verdana" w:hAnsi="Verdana" w:cs="Arial"/>
          <w:color w:val="000000" w:themeColor="text1"/>
          <w:sz w:val="20"/>
          <w:szCs w:val="20"/>
        </w:rPr>
        <w:t xml:space="preserve">eriodic monitoring will take place as required by the </w:t>
      </w:r>
      <w:r w:rsidRPr="001878B9" w:rsidR="001878B9">
        <w:rPr>
          <w:rFonts w:ascii="Verdana" w:hAnsi="Verdana" w:cs="Arial"/>
          <w:color w:val="000000" w:themeColor="text1"/>
          <w:sz w:val="20"/>
          <w:szCs w:val="20"/>
        </w:rPr>
        <w:t xml:space="preserve">HSE. </w:t>
      </w:r>
    </w:p>
    <w:p w:rsidRPr="001878B9" w:rsidR="00922B0D" w:rsidP="00B91489" w:rsidRDefault="00000000" w14:paraId="0522D1D3" w14:textId="77777777">
      <w:pPr>
        <w:jc w:val="both"/>
        <w:rPr>
          <w:rFonts w:ascii="Verdana" w:hAnsi="Verdana" w:cs="Arial"/>
          <w:b/>
          <w:color w:val="000000" w:themeColor="text1"/>
          <w:sz w:val="20"/>
          <w:szCs w:val="20"/>
        </w:rPr>
      </w:pPr>
    </w:p>
    <w:p w:rsidRPr="001878B9" w:rsidR="00922B0D" w:rsidP="00B91489" w:rsidRDefault="00991A1A" w14:paraId="0522D1D4" w14:textId="77777777">
      <w:pPr>
        <w:ind w:left="360" w:hanging="360"/>
        <w:jc w:val="both"/>
        <w:rPr>
          <w:rFonts w:ascii="Verdana" w:hAnsi="Verdana" w:cs="Arial"/>
          <w:b/>
          <w:color w:val="000000" w:themeColor="text1"/>
          <w:sz w:val="20"/>
          <w:szCs w:val="20"/>
        </w:rPr>
      </w:pPr>
      <w:r w:rsidRPr="001878B9">
        <w:rPr>
          <w:rFonts w:ascii="Verdana" w:hAnsi="Verdana" w:cs="Arial"/>
          <w:b/>
          <w:color w:val="000000" w:themeColor="text1"/>
          <w:sz w:val="20"/>
          <w:szCs w:val="20"/>
        </w:rPr>
        <w:t>10</w:t>
      </w:r>
      <w:r w:rsidRPr="001878B9" w:rsidR="00350077">
        <w:rPr>
          <w:rFonts w:ascii="Verdana" w:hAnsi="Verdana" w:cs="Arial"/>
          <w:b/>
          <w:color w:val="000000" w:themeColor="text1"/>
          <w:sz w:val="20"/>
          <w:szCs w:val="20"/>
        </w:rPr>
        <w:t xml:space="preserve">. </w:t>
      </w:r>
      <w:r w:rsidRPr="001878B9" w:rsidR="00587C40">
        <w:rPr>
          <w:rFonts w:ascii="Verdana" w:hAnsi="Verdana" w:cs="Arial"/>
          <w:b/>
          <w:color w:val="000000" w:themeColor="text1"/>
          <w:sz w:val="20"/>
          <w:szCs w:val="20"/>
          <w:u w:val="single"/>
        </w:rPr>
        <w:t>Hazardous Substances</w:t>
      </w:r>
      <w:r w:rsidRPr="001878B9" w:rsidR="00587C40">
        <w:rPr>
          <w:rFonts w:ascii="Verdana" w:hAnsi="Verdana" w:cs="Arial"/>
          <w:b/>
          <w:color w:val="000000" w:themeColor="text1"/>
          <w:sz w:val="20"/>
          <w:szCs w:val="20"/>
        </w:rPr>
        <w:t xml:space="preserve"> </w:t>
      </w:r>
    </w:p>
    <w:p w:rsidRPr="001878B9" w:rsidR="00922B0D" w:rsidP="00B91489" w:rsidRDefault="00000000" w14:paraId="0522D1D5" w14:textId="77777777">
      <w:pPr>
        <w:ind w:left="360" w:hanging="360"/>
        <w:jc w:val="both"/>
        <w:rPr>
          <w:rFonts w:ascii="Verdana" w:hAnsi="Verdana" w:cs="Arial"/>
          <w:color w:val="000000" w:themeColor="text1"/>
          <w:sz w:val="20"/>
          <w:szCs w:val="20"/>
        </w:rPr>
      </w:pPr>
    </w:p>
    <w:p w:rsidRPr="001878B9" w:rsidR="00B05D01" w:rsidP="00B05D01" w:rsidRDefault="00B05D01" w14:paraId="0522D1D6" w14:textId="77777777">
      <w:pPr>
        <w:ind w:left="360"/>
        <w:jc w:val="both"/>
        <w:rPr>
          <w:rFonts w:ascii="Verdana" w:hAnsi="Verdana" w:cs="Arial"/>
          <w:b/>
          <w:color w:val="000000" w:themeColor="text1"/>
          <w:sz w:val="20"/>
          <w:szCs w:val="20"/>
        </w:rPr>
      </w:pPr>
      <w:r w:rsidRPr="001878B9">
        <w:rPr>
          <w:rFonts w:ascii="Verdana" w:hAnsi="Verdana" w:cs="Arial"/>
          <w:b/>
          <w:color w:val="000000" w:themeColor="text1"/>
          <w:sz w:val="20"/>
          <w:szCs w:val="20"/>
        </w:rPr>
        <w:t xml:space="preserve"> All staff who </w:t>
      </w:r>
      <w:r w:rsidRPr="001878B9" w:rsidR="007259E0">
        <w:rPr>
          <w:rFonts w:ascii="Verdana" w:hAnsi="Verdana" w:cs="Arial"/>
          <w:b/>
          <w:color w:val="000000" w:themeColor="text1"/>
          <w:sz w:val="20"/>
          <w:szCs w:val="20"/>
        </w:rPr>
        <w:t xml:space="preserve">may </w:t>
      </w:r>
      <w:proofErr w:type="gramStart"/>
      <w:r w:rsidRPr="001878B9" w:rsidR="007259E0">
        <w:rPr>
          <w:rFonts w:ascii="Verdana" w:hAnsi="Verdana" w:cs="Arial"/>
          <w:b/>
          <w:color w:val="000000" w:themeColor="text1"/>
          <w:sz w:val="20"/>
          <w:szCs w:val="20"/>
        </w:rPr>
        <w:t>come in</w:t>
      </w:r>
      <w:r w:rsidR="00E97C2B">
        <w:rPr>
          <w:rFonts w:ascii="Verdana" w:hAnsi="Verdana" w:cs="Arial"/>
          <w:b/>
          <w:color w:val="000000" w:themeColor="text1"/>
          <w:sz w:val="20"/>
          <w:szCs w:val="20"/>
        </w:rPr>
        <w:t>to</w:t>
      </w:r>
      <w:r w:rsidRPr="001878B9" w:rsidR="007259E0">
        <w:rPr>
          <w:rFonts w:ascii="Verdana" w:hAnsi="Verdana" w:cs="Arial"/>
          <w:b/>
          <w:color w:val="000000" w:themeColor="text1"/>
          <w:sz w:val="20"/>
          <w:szCs w:val="20"/>
        </w:rPr>
        <w:t xml:space="preserve"> contact with</w:t>
      </w:r>
      <w:proofErr w:type="gramEnd"/>
      <w:r w:rsidRPr="001878B9" w:rsidR="007259E0">
        <w:rPr>
          <w:rFonts w:ascii="Verdana" w:hAnsi="Verdana" w:cs="Arial"/>
          <w:b/>
          <w:color w:val="000000" w:themeColor="text1"/>
          <w:sz w:val="20"/>
          <w:szCs w:val="20"/>
        </w:rPr>
        <w:t xml:space="preserve"> YMCA provided chemicals and substances carrying hazard warning labels</w:t>
      </w:r>
      <w:r w:rsidRPr="001878B9">
        <w:rPr>
          <w:rFonts w:ascii="Verdana" w:hAnsi="Verdana" w:cs="Arial"/>
          <w:b/>
          <w:color w:val="000000" w:themeColor="text1"/>
          <w:sz w:val="20"/>
          <w:szCs w:val="20"/>
        </w:rPr>
        <w:t xml:space="preserve"> are required to read </w:t>
      </w:r>
      <w:r w:rsidRPr="001878B9" w:rsidR="007259E0">
        <w:rPr>
          <w:rFonts w:ascii="Verdana" w:hAnsi="Verdana" w:cs="Arial"/>
          <w:b/>
          <w:color w:val="000000" w:themeColor="text1"/>
          <w:sz w:val="20"/>
          <w:szCs w:val="20"/>
        </w:rPr>
        <w:t xml:space="preserve">and follow </w:t>
      </w:r>
      <w:r w:rsidRPr="001878B9">
        <w:rPr>
          <w:rFonts w:ascii="Verdana" w:hAnsi="Verdana" w:cs="Arial"/>
          <w:b/>
          <w:color w:val="000000" w:themeColor="text1"/>
          <w:sz w:val="20"/>
          <w:szCs w:val="20"/>
        </w:rPr>
        <w:t xml:space="preserve">the </w:t>
      </w:r>
      <w:r w:rsidRPr="001878B9" w:rsidR="007259E0">
        <w:rPr>
          <w:rFonts w:ascii="Verdana" w:hAnsi="Verdana" w:cs="Arial"/>
          <w:b/>
          <w:color w:val="000000" w:themeColor="text1"/>
          <w:sz w:val="20"/>
          <w:szCs w:val="20"/>
        </w:rPr>
        <w:t xml:space="preserve">requirements outlined within the </w:t>
      </w:r>
      <w:r w:rsidRPr="001878B9">
        <w:rPr>
          <w:rFonts w:ascii="Verdana" w:hAnsi="Verdana" w:cs="Arial"/>
          <w:b/>
          <w:color w:val="000000" w:themeColor="text1"/>
          <w:sz w:val="20"/>
          <w:szCs w:val="20"/>
        </w:rPr>
        <w:t>relevant COSHH Risk Assessment</w:t>
      </w:r>
      <w:r w:rsidRPr="001878B9" w:rsidR="007259E0">
        <w:rPr>
          <w:rFonts w:ascii="Verdana" w:hAnsi="Verdana" w:cs="Arial"/>
          <w:b/>
          <w:color w:val="000000" w:themeColor="text1"/>
          <w:sz w:val="20"/>
          <w:szCs w:val="20"/>
        </w:rPr>
        <w:t>s. These will be made available</w:t>
      </w:r>
      <w:r w:rsidRPr="001878B9">
        <w:rPr>
          <w:rFonts w:ascii="Verdana" w:hAnsi="Verdana" w:cs="Arial"/>
          <w:b/>
          <w:color w:val="000000" w:themeColor="text1"/>
          <w:sz w:val="20"/>
          <w:szCs w:val="20"/>
        </w:rPr>
        <w:t xml:space="preserve"> along with the Safety Data Sheets, which include:</w:t>
      </w:r>
    </w:p>
    <w:p w:rsidRPr="001878B9" w:rsidR="00922B0D" w:rsidP="00B91489" w:rsidRDefault="00000000" w14:paraId="0522D1D7" w14:textId="77777777">
      <w:pPr>
        <w:ind w:left="360" w:hanging="360"/>
        <w:jc w:val="both"/>
        <w:rPr>
          <w:rFonts w:ascii="Verdana" w:hAnsi="Verdana" w:cs="Arial"/>
          <w:color w:val="000000" w:themeColor="text1"/>
          <w:sz w:val="20"/>
          <w:szCs w:val="20"/>
        </w:rPr>
      </w:pPr>
    </w:p>
    <w:p w:rsidRPr="001878B9" w:rsidR="00922B0D" w:rsidP="00D91A99" w:rsidRDefault="009F0EEB" w14:paraId="0522D1D8" w14:textId="77777777">
      <w:pPr>
        <w:pStyle w:val="ListParagraph"/>
        <w:numPr>
          <w:ilvl w:val="0"/>
          <w:numId w:val="15"/>
        </w:numPr>
        <w:jc w:val="both"/>
        <w:rPr>
          <w:rFonts w:ascii="Verdana" w:hAnsi="Verdana" w:cs="Arial"/>
          <w:color w:val="000000" w:themeColor="text1"/>
          <w:sz w:val="20"/>
          <w:szCs w:val="20"/>
        </w:rPr>
      </w:pPr>
      <w:r w:rsidRPr="001878B9">
        <w:rPr>
          <w:rFonts w:ascii="Verdana" w:hAnsi="Verdana" w:cs="Arial"/>
          <w:color w:val="000000" w:themeColor="text1"/>
          <w:sz w:val="20"/>
          <w:szCs w:val="20"/>
        </w:rPr>
        <w:t xml:space="preserve">where they are </w:t>
      </w:r>
      <w:proofErr w:type="gramStart"/>
      <w:r w:rsidRPr="001878B9">
        <w:rPr>
          <w:rFonts w:ascii="Verdana" w:hAnsi="Verdana" w:cs="Arial"/>
          <w:color w:val="000000" w:themeColor="text1"/>
          <w:sz w:val="20"/>
          <w:szCs w:val="20"/>
        </w:rPr>
        <w:t>stored;</w:t>
      </w:r>
      <w:proofErr w:type="gramEnd"/>
    </w:p>
    <w:p w:rsidRPr="001878B9" w:rsidR="00922B0D" w:rsidP="00D91A99" w:rsidRDefault="009F0EEB" w14:paraId="0522D1D9" w14:textId="77777777">
      <w:pPr>
        <w:pStyle w:val="ListParagraph"/>
        <w:numPr>
          <w:ilvl w:val="0"/>
          <w:numId w:val="15"/>
        </w:numPr>
        <w:jc w:val="both"/>
        <w:rPr>
          <w:rFonts w:ascii="Verdana" w:hAnsi="Verdana" w:cs="Arial"/>
          <w:color w:val="000000" w:themeColor="text1"/>
          <w:sz w:val="20"/>
          <w:szCs w:val="20"/>
        </w:rPr>
      </w:pPr>
      <w:r w:rsidRPr="001878B9">
        <w:rPr>
          <w:rFonts w:ascii="Verdana" w:hAnsi="Verdana" w:cs="Arial"/>
          <w:color w:val="000000" w:themeColor="text1"/>
          <w:sz w:val="20"/>
          <w:szCs w:val="20"/>
        </w:rPr>
        <w:t xml:space="preserve">how they are </w:t>
      </w:r>
      <w:proofErr w:type="gramStart"/>
      <w:r w:rsidRPr="001878B9">
        <w:rPr>
          <w:rFonts w:ascii="Verdana" w:hAnsi="Verdana" w:cs="Arial"/>
          <w:color w:val="000000" w:themeColor="text1"/>
          <w:sz w:val="20"/>
          <w:szCs w:val="20"/>
        </w:rPr>
        <w:t>stored;</w:t>
      </w:r>
      <w:proofErr w:type="gramEnd"/>
    </w:p>
    <w:p w:rsidRPr="001878B9" w:rsidR="00922B0D" w:rsidP="00D91A99" w:rsidRDefault="009F0EEB" w14:paraId="0522D1DA" w14:textId="77777777">
      <w:pPr>
        <w:pStyle w:val="ListParagraph"/>
        <w:numPr>
          <w:ilvl w:val="0"/>
          <w:numId w:val="15"/>
        </w:numPr>
        <w:jc w:val="both"/>
        <w:rPr>
          <w:rFonts w:ascii="Verdana" w:hAnsi="Verdana" w:cs="Arial"/>
          <w:color w:val="000000" w:themeColor="text1"/>
          <w:sz w:val="20"/>
          <w:szCs w:val="20"/>
        </w:rPr>
      </w:pPr>
      <w:r w:rsidRPr="001878B9">
        <w:rPr>
          <w:rFonts w:ascii="Verdana" w:hAnsi="Verdana" w:cs="Arial"/>
          <w:color w:val="000000" w:themeColor="text1"/>
          <w:sz w:val="20"/>
          <w:szCs w:val="20"/>
        </w:rPr>
        <w:t xml:space="preserve">how they are </w:t>
      </w:r>
      <w:proofErr w:type="gramStart"/>
      <w:r w:rsidRPr="001878B9">
        <w:rPr>
          <w:rFonts w:ascii="Verdana" w:hAnsi="Verdana" w:cs="Arial"/>
          <w:color w:val="000000" w:themeColor="text1"/>
          <w:sz w:val="20"/>
          <w:szCs w:val="20"/>
        </w:rPr>
        <w:t>labelled;</w:t>
      </w:r>
      <w:proofErr w:type="gramEnd"/>
    </w:p>
    <w:p w:rsidRPr="001878B9" w:rsidR="00922B0D" w:rsidP="00D91A99" w:rsidRDefault="009F0EEB" w14:paraId="0522D1DB" w14:textId="77777777">
      <w:pPr>
        <w:pStyle w:val="ListParagraph"/>
        <w:numPr>
          <w:ilvl w:val="0"/>
          <w:numId w:val="15"/>
        </w:numPr>
        <w:jc w:val="both"/>
        <w:rPr>
          <w:rFonts w:ascii="Verdana" w:hAnsi="Verdana" w:cs="Arial"/>
          <w:color w:val="000000" w:themeColor="text1"/>
          <w:sz w:val="20"/>
          <w:szCs w:val="20"/>
        </w:rPr>
      </w:pPr>
      <w:r w:rsidRPr="001878B9">
        <w:rPr>
          <w:rFonts w:ascii="Verdana" w:hAnsi="Verdana" w:cs="Arial"/>
          <w:color w:val="000000" w:themeColor="text1"/>
          <w:sz w:val="20"/>
          <w:szCs w:val="20"/>
        </w:rPr>
        <w:t>how they are used; and</w:t>
      </w:r>
    </w:p>
    <w:p w:rsidRPr="001878B9" w:rsidR="00922B0D" w:rsidP="00D91A99" w:rsidRDefault="009F0EEB" w14:paraId="0522D1DC" w14:textId="77777777">
      <w:pPr>
        <w:pStyle w:val="ListParagraph"/>
        <w:numPr>
          <w:ilvl w:val="0"/>
          <w:numId w:val="15"/>
        </w:numPr>
        <w:jc w:val="both"/>
        <w:rPr>
          <w:rFonts w:ascii="Verdana" w:hAnsi="Verdana" w:cs="Arial"/>
          <w:color w:val="000000" w:themeColor="text1"/>
          <w:sz w:val="20"/>
          <w:szCs w:val="20"/>
        </w:rPr>
      </w:pPr>
      <w:r w:rsidRPr="001878B9">
        <w:rPr>
          <w:rFonts w:ascii="Verdana" w:hAnsi="Verdana" w:cs="Arial"/>
          <w:color w:val="000000" w:themeColor="text1"/>
          <w:sz w:val="20"/>
          <w:szCs w:val="20"/>
        </w:rPr>
        <w:t>how they are moved from storage to use.</w:t>
      </w:r>
    </w:p>
    <w:p w:rsidRPr="001878B9" w:rsidR="00922B0D" w:rsidP="00B91489" w:rsidRDefault="00000000" w14:paraId="0522D1DD" w14:textId="77777777">
      <w:pPr>
        <w:ind w:left="360" w:hanging="360"/>
        <w:jc w:val="both"/>
        <w:rPr>
          <w:rFonts w:ascii="Verdana" w:hAnsi="Verdana" w:cs="Arial"/>
          <w:b/>
          <w:color w:val="000000" w:themeColor="text1"/>
          <w:sz w:val="20"/>
          <w:szCs w:val="20"/>
        </w:rPr>
      </w:pPr>
    </w:p>
    <w:p w:rsidRPr="001878B9" w:rsidR="00922B0D" w:rsidP="00B91489" w:rsidRDefault="00991A1A" w14:paraId="0522D1DE" w14:textId="77777777">
      <w:pPr>
        <w:ind w:left="360" w:hanging="360"/>
        <w:jc w:val="both"/>
        <w:rPr>
          <w:rFonts w:ascii="Verdana" w:hAnsi="Verdana" w:cs="Arial"/>
          <w:b/>
          <w:color w:val="000000" w:themeColor="text1"/>
          <w:sz w:val="20"/>
          <w:szCs w:val="20"/>
        </w:rPr>
      </w:pPr>
      <w:r w:rsidRPr="001878B9">
        <w:rPr>
          <w:rFonts w:ascii="Verdana" w:hAnsi="Verdana" w:cs="Arial"/>
          <w:b/>
          <w:color w:val="000000" w:themeColor="text1"/>
          <w:sz w:val="20"/>
          <w:szCs w:val="20"/>
        </w:rPr>
        <w:t>11</w:t>
      </w:r>
      <w:r w:rsidRPr="001878B9" w:rsidR="00DE7CD5">
        <w:rPr>
          <w:rFonts w:ascii="Verdana" w:hAnsi="Verdana" w:cs="Arial"/>
          <w:b/>
          <w:color w:val="000000" w:themeColor="text1"/>
          <w:sz w:val="20"/>
          <w:szCs w:val="20"/>
        </w:rPr>
        <w:t xml:space="preserve">. </w:t>
      </w:r>
      <w:r w:rsidRPr="001878B9" w:rsidR="00587C40">
        <w:rPr>
          <w:rFonts w:ascii="Verdana" w:hAnsi="Verdana" w:cs="Arial"/>
          <w:b/>
          <w:color w:val="000000" w:themeColor="text1"/>
          <w:sz w:val="20"/>
          <w:szCs w:val="20"/>
          <w:u w:val="single"/>
        </w:rPr>
        <w:t>Electrical and Mechanical Equipment</w:t>
      </w:r>
      <w:r w:rsidRPr="001878B9" w:rsidR="00587C40">
        <w:rPr>
          <w:rFonts w:ascii="Verdana" w:hAnsi="Verdana" w:cs="Arial"/>
          <w:b/>
          <w:color w:val="000000" w:themeColor="text1"/>
          <w:sz w:val="20"/>
          <w:szCs w:val="20"/>
        </w:rPr>
        <w:t xml:space="preserve"> </w:t>
      </w:r>
    </w:p>
    <w:p w:rsidRPr="001878B9" w:rsidR="00922B0D" w:rsidP="00B91489" w:rsidRDefault="00000000" w14:paraId="0522D1DF" w14:textId="77777777">
      <w:pPr>
        <w:ind w:left="360" w:hanging="360"/>
        <w:jc w:val="both"/>
        <w:rPr>
          <w:rFonts w:ascii="Verdana" w:hAnsi="Verdana" w:cs="Arial"/>
          <w:b/>
          <w:color w:val="000000" w:themeColor="text1"/>
          <w:sz w:val="20"/>
          <w:szCs w:val="20"/>
        </w:rPr>
      </w:pPr>
    </w:p>
    <w:p w:rsidRPr="001878B9" w:rsidR="00922B0D" w:rsidP="00DE7CD5" w:rsidRDefault="009F0EEB" w14:paraId="0522D1E0" w14:textId="77777777">
      <w:pPr>
        <w:ind w:left="360"/>
        <w:jc w:val="both"/>
        <w:rPr>
          <w:rFonts w:ascii="Verdana" w:hAnsi="Verdana" w:cs="Arial"/>
          <w:color w:val="000000" w:themeColor="text1"/>
          <w:sz w:val="20"/>
          <w:szCs w:val="20"/>
          <w:lang w:val="en-US"/>
        </w:rPr>
      </w:pPr>
      <w:r w:rsidRPr="001878B9">
        <w:rPr>
          <w:rFonts w:ascii="Verdana" w:hAnsi="Verdana" w:cs="Arial"/>
          <w:color w:val="000000" w:themeColor="text1"/>
          <w:sz w:val="20"/>
          <w:szCs w:val="20"/>
          <w:lang w:val="en-US"/>
        </w:rPr>
        <w:t>The Electricity at Work Regulations 1989 (as amended) require</w:t>
      </w:r>
      <w:r w:rsidR="00E97C2B">
        <w:rPr>
          <w:rFonts w:ascii="Verdana" w:hAnsi="Verdana" w:cs="Arial"/>
          <w:color w:val="000000" w:themeColor="text1"/>
          <w:sz w:val="20"/>
          <w:szCs w:val="20"/>
          <w:lang w:val="en-US"/>
        </w:rPr>
        <w:t>s</w:t>
      </w:r>
      <w:r w:rsidRPr="001878B9">
        <w:rPr>
          <w:rFonts w:ascii="Verdana" w:hAnsi="Verdana" w:cs="Arial"/>
          <w:color w:val="000000" w:themeColor="text1"/>
          <w:sz w:val="20"/>
          <w:szCs w:val="20"/>
          <w:lang w:val="en-US"/>
        </w:rPr>
        <w:t xml:space="preserve"> that any electrical equipment that has the potential to cause injury is maintained in a safe condition.</w:t>
      </w:r>
    </w:p>
    <w:p w:rsidRPr="001878B9" w:rsidR="00922B0D" w:rsidP="00B91489" w:rsidRDefault="00000000" w14:paraId="0522D1E1" w14:textId="77777777">
      <w:pPr>
        <w:ind w:left="360" w:hanging="360"/>
        <w:jc w:val="both"/>
        <w:rPr>
          <w:rFonts w:ascii="Verdana" w:hAnsi="Verdana" w:cs="Arial"/>
          <w:b/>
          <w:color w:val="000000" w:themeColor="text1"/>
          <w:sz w:val="20"/>
          <w:szCs w:val="20"/>
        </w:rPr>
      </w:pPr>
    </w:p>
    <w:p w:rsidR="00EA2326" w:rsidP="00DE7CD5" w:rsidRDefault="00EA2326" w14:paraId="0522D1E2" w14:textId="77777777">
      <w:pPr>
        <w:ind w:left="360"/>
        <w:jc w:val="both"/>
        <w:rPr>
          <w:rFonts w:ascii="Verdana" w:hAnsi="Verdana" w:cs="Arial"/>
          <w:color w:val="000000" w:themeColor="text1"/>
          <w:sz w:val="20"/>
          <w:szCs w:val="20"/>
        </w:rPr>
      </w:pPr>
    </w:p>
    <w:p w:rsidR="00EA2326" w:rsidP="00DE7CD5" w:rsidRDefault="00EA2326" w14:paraId="0522D1E3" w14:textId="77777777">
      <w:pPr>
        <w:ind w:left="360"/>
        <w:jc w:val="both"/>
        <w:rPr>
          <w:rFonts w:ascii="Verdana" w:hAnsi="Verdana" w:cs="Arial"/>
          <w:color w:val="000000" w:themeColor="text1"/>
          <w:sz w:val="20"/>
          <w:szCs w:val="20"/>
        </w:rPr>
      </w:pPr>
    </w:p>
    <w:p w:rsidR="00EA2326" w:rsidP="00DE7CD5" w:rsidRDefault="00EA2326" w14:paraId="0522D1E4" w14:textId="77777777">
      <w:pPr>
        <w:ind w:left="360"/>
        <w:jc w:val="both"/>
        <w:rPr>
          <w:rFonts w:ascii="Verdana" w:hAnsi="Verdana" w:cs="Arial"/>
          <w:color w:val="000000" w:themeColor="text1"/>
          <w:sz w:val="20"/>
          <w:szCs w:val="20"/>
        </w:rPr>
      </w:pPr>
    </w:p>
    <w:p w:rsidRPr="001878B9" w:rsidR="00922B0D" w:rsidP="00DE7CD5" w:rsidRDefault="009F0EEB" w14:paraId="0522D1E5" w14:textId="77777777">
      <w:pPr>
        <w:ind w:left="360"/>
        <w:jc w:val="both"/>
        <w:rPr>
          <w:rFonts w:ascii="Verdana" w:hAnsi="Verdana" w:cs="Arial"/>
          <w:color w:val="000000" w:themeColor="text1"/>
          <w:sz w:val="20"/>
          <w:szCs w:val="20"/>
        </w:rPr>
      </w:pPr>
      <w:r w:rsidRPr="001878B9">
        <w:rPr>
          <w:rFonts w:ascii="Verdana" w:hAnsi="Verdana" w:cs="Arial"/>
          <w:color w:val="000000" w:themeColor="text1"/>
          <w:sz w:val="20"/>
          <w:szCs w:val="20"/>
        </w:rPr>
        <w:t>All electrical equipment will be PAT tested (Portable Appliance Testing) at varied intervals as recommended by the Health and Safety Executive.</w:t>
      </w:r>
    </w:p>
    <w:p w:rsidRPr="001878B9" w:rsidR="00922B0D" w:rsidP="00B91489" w:rsidRDefault="00000000" w14:paraId="0522D1E6" w14:textId="77777777">
      <w:pPr>
        <w:ind w:left="360" w:hanging="360"/>
        <w:jc w:val="both"/>
        <w:rPr>
          <w:rFonts w:ascii="Verdana" w:hAnsi="Verdana" w:cs="Arial"/>
          <w:color w:val="000000" w:themeColor="text1"/>
          <w:sz w:val="20"/>
          <w:szCs w:val="20"/>
        </w:rPr>
      </w:pPr>
    </w:p>
    <w:p w:rsidRPr="001878B9" w:rsidR="00922B0D" w:rsidP="00DE7CD5" w:rsidRDefault="009F0EEB" w14:paraId="0522D1E7" w14:textId="77777777">
      <w:pPr>
        <w:ind w:left="360"/>
        <w:jc w:val="both"/>
        <w:rPr>
          <w:rFonts w:ascii="Verdana" w:hAnsi="Verdana" w:cs="Arial"/>
          <w:color w:val="000000" w:themeColor="text1"/>
          <w:sz w:val="20"/>
          <w:szCs w:val="20"/>
        </w:rPr>
      </w:pPr>
      <w:r w:rsidRPr="001878B9">
        <w:rPr>
          <w:rFonts w:ascii="Verdana" w:hAnsi="Verdana" w:cs="Arial"/>
          <w:color w:val="000000" w:themeColor="text1"/>
          <w:sz w:val="20"/>
          <w:szCs w:val="20"/>
        </w:rPr>
        <w:t xml:space="preserve">Wherever practical and before switching on (if possible first disconnect the plug) check </w:t>
      </w:r>
      <w:proofErr w:type="gramStart"/>
      <w:r w:rsidRPr="001878B9">
        <w:rPr>
          <w:rFonts w:ascii="Verdana" w:hAnsi="Verdana" w:cs="Arial"/>
          <w:color w:val="000000" w:themeColor="text1"/>
          <w:sz w:val="20"/>
          <w:szCs w:val="20"/>
        </w:rPr>
        <w:t>for:-</w:t>
      </w:r>
      <w:proofErr w:type="gramEnd"/>
    </w:p>
    <w:p w:rsidRPr="001878B9" w:rsidR="00D201F7" w:rsidP="00B91489" w:rsidRDefault="00000000" w14:paraId="0522D1E8" w14:textId="77777777">
      <w:pPr>
        <w:jc w:val="both"/>
        <w:rPr>
          <w:rFonts w:ascii="Verdana" w:hAnsi="Verdana" w:cs="Arial"/>
          <w:color w:val="000000" w:themeColor="text1"/>
          <w:sz w:val="20"/>
          <w:szCs w:val="20"/>
        </w:rPr>
      </w:pPr>
    </w:p>
    <w:p w:rsidRPr="001878B9" w:rsidR="00922B0D" w:rsidP="002479C7" w:rsidRDefault="009F0EEB" w14:paraId="0522D1E9" w14:textId="77777777">
      <w:pPr>
        <w:pStyle w:val="ListParagraph"/>
        <w:numPr>
          <w:ilvl w:val="0"/>
          <w:numId w:val="16"/>
        </w:numPr>
        <w:jc w:val="both"/>
        <w:rPr>
          <w:rFonts w:ascii="Verdana" w:hAnsi="Verdana" w:cs="Arial"/>
          <w:color w:val="000000" w:themeColor="text1"/>
          <w:sz w:val="20"/>
          <w:szCs w:val="20"/>
        </w:rPr>
      </w:pPr>
      <w:r w:rsidRPr="001878B9">
        <w:rPr>
          <w:rFonts w:ascii="Verdana" w:hAnsi="Verdana" w:cs="Arial"/>
          <w:color w:val="000000" w:themeColor="text1"/>
          <w:sz w:val="20"/>
          <w:szCs w:val="20"/>
        </w:rPr>
        <w:t xml:space="preserve">damage to the electric cable, </w:t>
      </w:r>
      <w:proofErr w:type="gramStart"/>
      <w:r w:rsidRPr="001878B9">
        <w:rPr>
          <w:rFonts w:ascii="Verdana" w:hAnsi="Verdana" w:cs="Arial"/>
          <w:color w:val="000000" w:themeColor="text1"/>
          <w:sz w:val="20"/>
          <w:szCs w:val="20"/>
        </w:rPr>
        <w:t>e.g.</w:t>
      </w:r>
      <w:proofErr w:type="gramEnd"/>
      <w:r w:rsidRPr="001878B9">
        <w:rPr>
          <w:rFonts w:ascii="Verdana" w:hAnsi="Verdana" w:cs="Arial"/>
          <w:color w:val="000000" w:themeColor="text1"/>
          <w:sz w:val="20"/>
          <w:szCs w:val="20"/>
        </w:rPr>
        <w:t xml:space="preserve"> cuts, abrasions, fraying;</w:t>
      </w:r>
    </w:p>
    <w:p w:rsidRPr="001878B9" w:rsidR="00922B0D" w:rsidP="002479C7" w:rsidRDefault="009F0EEB" w14:paraId="0522D1EA" w14:textId="77777777">
      <w:pPr>
        <w:pStyle w:val="ListParagraph"/>
        <w:numPr>
          <w:ilvl w:val="0"/>
          <w:numId w:val="16"/>
        </w:numPr>
        <w:jc w:val="both"/>
        <w:rPr>
          <w:rFonts w:ascii="Verdana" w:hAnsi="Verdana" w:cs="Arial"/>
          <w:color w:val="000000" w:themeColor="text1"/>
          <w:sz w:val="20"/>
          <w:szCs w:val="20"/>
        </w:rPr>
      </w:pPr>
      <w:r w:rsidRPr="001878B9">
        <w:rPr>
          <w:rFonts w:ascii="Verdana" w:hAnsi="Verdana" w:cs="Arial"/>
          <w:color w:val="000000" w:themeColor="text1"/>
          <w:sz w:val="20"/>
          <w:szCs w:val="20"/>
        </w:rPr>
        <w:t xml:space="preserve">damage to the plug, </w:t>
      </w:r>
      <w:proofErr w:type="gramStart"/>
      <w:r w:rsidRPr="001878B9">
        <w:rPr>
          <w:rFonts w:ascii="Verdana" w:hAnsi="Verdana" w:cs="Arial"/>
          <w:color w:val="000000" w:themeColor="text1"/>
          <w:sz w:val="20"/>
          <w:szCs w:val="20"/>
        </w:rPr>
        <w:t>e.g.</w:t>
      </w:r>
      <w:proofErr w:type="gramEnd"/>
      <w:r w:rsidRPr="001878B9">
        <w:rPr>
          <w:rFonts w:ascii="Verdana" w:hAnsi="Verdana" w:cs="Arial"/>
          <w:color w:val="000000" w:themeColor="text1"/>
          <w:sz w:val="20"/>
          <w:szCs w:val="20"/>
        </w:rPr>
        <w:t xml:space="preserve"> the casing is cracked or the pins are bent;</w:t>
      </w:r>
    </w:p>
    <w:p w:rsidRPr="001878B9" w:rsidR="00922B0D" w:rsidP="002479C7" w:rsidRDefault="009F0EEB" w14:paraId="0522D1EB" w14:textId="77777777">
      <w:pPr>
        <w:pStyle w:val="ListParagraph"/>
        <w:numPr>
          <w:ilvl w:val="0"/>
          <w:numId w:val="16"/>
        </w:numPr>
        <w:jc w:val="both"/>
        <w:rPr>
          <w:rFonts w:ascii="Verdana" w:hAnsi="Verdana" w:cs="Arial"/>
          <w:color w:val="000000" w:themeColor="text1"/>
          <w:sz w:val="20"/>
          <w:szCs w:val="20"/>
        </w:rPr>
      </w:pPr>
      <w:r w:rsidRPr="001878B9">
        <w:rPr>
          <w:rFonts w:ascii="Verdana" w:hAnsi="Verdana" w:cs="Arial"/>
          <w:color w:val="000000" w:themeColor="text1"/>
          <w:sz w:val="20"/>
          <w:szCs w:val="20"/>
        </w:rPr>
        <w:t xml:space="preserve">the outer covering of the cable is not being gripped where it enters the plug or equipment. Look to see if the coloured insulation of the internal wire is </w:t>
      </w:r>
      <w:proofErr w:type="gramStart"/>
      <w:r w:rsidRPr="001878B9">
        <w:rPr>
          <w:rFonts w:ascii="Verdana" w:hAnsi="Verdana" w:cs="Arial"/>
          <w:color w:val="000000" w:themeColor="text1"/>
          <w:sz w:val="20"/>
          <w:szCs w:val="20"/>
        </w:rPr>
        <w:t>showing;</w:t>
      </w:r>
      <w:proofErr w:type="gramEnd"/>
      <w:r w:rsidRPr="001878B9">
        <w:rPr>
          <w:rFonts w:ascii="Verdana" w:hAnsi="Verdana" w:cs="Arial"/>
          <w:color w:val="000000" w:themeColor="text1"/>
          <w:sz w:val="20"/>
          <w:szCs w:val="20"/>
        </w:rPr>
        <w:t xml:space="preserve"> </w:t>
      </w:r>
    </w:p>
    <w:p w:rsidRPr="001878B9" w:rsidR="00922B0D" w:rsidP="002479C7" w:rsidRDefault="009F0EEB" w14:paraId="0522D1EC" w14:textId="77777777">
      <w:pPr>
        <w:pStyle w:val="ListParagraph"/>
        <w:numPr>
          <w:ilvl w:val="0"/>
          <w:numId w:val="16"/>
        </w:numPr>
        <w:jc w:val="both"/>
        <w:rPr>
          <w:rFonts w:ascii="Verdana" w:hAnsi="Verdana" w:cs="Arial"/>
          <w:color w:val="000000" w:themeColor="text1"/>
          <w:sz w:val="20"/>
          <w:szCs w:val="20"/>
        </w:rPr>
      </w:pPr>
      <w:r w:rsidRPr="001878B9">
        <w:rPr>
          <w:rFonts w:ascii="Verdana" w:hAnsi="Verdana" w:cs="Arial"/>
          <w:color w:val="000000" w:themeColor="text1"/>
          <w:sz w:val="20"/>
          <w:szCs w:val="20"/>
        </w:rPr>
        <w:t>damage to the outer cover of the equipment or obvious loose parts or screws or sharp edges; and</w:t>
      </w:r>
    </w:p>
    <w:p w:rsidRPr="001878B9" w:rsidR="00922B0D" w:rsidP="002479C7" w:rsidRDefault="009F0EEB" w14:paraId="0522D1ED" w14:textId="77777777">
      <w:pPr>
        <w:pStyle w:val="ListParagraph"/>
        <w:numPr>
          <w:ilvl w:val="0"/>
          <w:numId w:val="16"/>
        </w:numPr>
        <w:jc w:val="both"/>
        <w:rPr>
          <w:rFonts w:ascii="Verdana" w:hAnsi="Verdana" w:cs="Arial"/>
          <w:color w:val="000000" w:themeColor="text1"/>
          <w:sz w:val="20"/>
          <w:szCs w:val="20"/>
        </w:rPr>
      </w:pPr>
      <w:r w:rsidRPr="001878B9">
        <w:rPr>
          <w:rFonts w:ascii="Verdana" w:hAnsi="Verdana" w:cs="Arial"/>
          <w:color w:val="000000" w:themeColor="text1"/>
          <w:sz w:val="20"/>
          <w:szCs w:val="20"/>
        </w:rPr>
        <w:t>overheating (burn marks).</w:t>
      </w:r>
    </w:p>
    <w:p w:rsidRPr="001878B9" w:rsidR="00922B0D" w:rsidP="00B91489" w:rsidRDefault="00000000" w14:paraId="0522D1EE" w14:textId="77777777">
      <w:pPr>
        <w:ind w:left="360" w:hanging="360"/>
        <w:jc w:val="both"/>
        <w:rPr>
          <w:rFonts w:ascii="Verdana" w:hAnsi="Verdana" w:cs="Arial"/>
          <w:b/>
          <w:color w:val="000000" w:themeColor="text1"/>
          <w:sz w:val="20"/>
          <w:szCs w:val="20"/>
        </w:rPr>
      </w:pPr>
    </w:p>
    <w:p w:rsidRPr="001878B9" w:rsidR="000D2986" w:rsidP="00B91489" w:rsidRDefault="000D2986" w14:paraId="0522D1EF" w14:textId="77777777">
      <w:pPr>
        <w:ind w:left="360" w:hanging="360"/>
        <w:jc w:val="both"/>
        <w:rPr>
          <w:rFonts w:ascii="Verdana" w:hAnsi="Verdana" w:cs="Arial"/>
          <w:b/>
          <w:color w:val="000000" w:themeColor="text1"/>
          <w:sz w:val="20"/>
          <w:szCs w:val="20"/>
        </w:rPr>
      </w:pPr>
    </w:p>
    <w:p w:rsidRPr="001878B9" w:rsidR="00922B0D" w:rsidP="00B91489" w:rsidRDefault="00991A1A" w14:paraId="0522D1F0" w14:textId="77777777">
      <w:pPr>
        <w:ind w:left="360" w:hanging="360"/>
        <w:jc w:val="both"/>
        <w:rPr>
          <w:rFonts w:ascii="Verdana" w:hAnsi="Verdana" w:cs="Arial"/>
          <w:b/>
          <w:color w:val="000000" w:themeColor="text1"/>
          <w:sz w:val="20"/>
          <w:szCs w:val="20"/>
        </w:rPr>
      </w:pPr>
      <w:r w:rsidRPr="001878B9">
        <w:rPr>
          <w:rFonts w:ascii="Verdana" w:hAnsi="Verdana" w:cs="Arial"/>
          <w:b/>
          <w:color w:val="000000" w:themeColor="text1"/>
          <w:sz w:val="20"/>
          <w:szCs w:val="20"/>
        </w:rPr>
        <w:t>12</w:t>
      </w:r>
      <w:r w:rsidRPr="001878B9" w:rsidR="002479C7">
        <w:rPr>
          <w:rFonts w:ascii="Verdana" w:hAnsi="Verdana" w:cs="Arial"/>
          <w:b/>
          <w:color w:val="000000" w:themeColor="text1"/>
          <w:sz w:val="20"/>
          <w:szCs w:val="20"/>
        </w:rPr>
        <w:t xml:space="preserve">. </w:t>
      </w:r>
      <w:r w:rsidRPr="001878B9" w:rsidR="00E571E2">
        <w:rPr>
          <w:rFonts w:ascii="Verdana" w:hAnsi="Verdana" w:cs="Arial"/>
          <w:b/>
          <w:color w:val="000000" w:themeColor="text1"/>
          <w:sz w:val="20"/>
          <w:szCs w:val="20"/>
          <w:u w:val="single"/>
        </w:rPr>
        <w:t>Display Screen Equipment</w:t>
      </w:r>
      <w:r w:rsidRPr="001878B9" w:rsidR="00E571E2">
        <w:rPr>
          <w:rFonts w:ascii="Verdana" w:hAnsi="Verdana" w:cs="Arial"/>
          <w:b/>
          <w:color w:val="000000" w:themeColor="text1"/>
          <w:sz w:val="20"/>
          <w:szCs w:val="20"/>
        </w:rPr>
        <w:t xml:space="preserve"> </w:t>
      </w:r>
    </w:p>
    <w:p w:rsidRPr="001878B9" w:rsidR="002479C7" w:rsidP="002479C7" w:rsidRDefault="002479C7" w14:paraId="0522D1F1" w14:textId="77777777">
      <w:pPr>
        <w:jc w:val="both"/>
        <w:rPr>
          <w:rFonts w:ascii="Verdana" w:hAnsi="Verdana" w:cs="Arial"/>
          <w:color w:val="000000" w:themeColor="text1"/>
          <w:sz w:val="20"/>
          <w:szCs w:val="20"/>
        </w:rPr>
      </w:pPr>
    </w:p>
    <w:p w:rsidRPr="001878B9" w:rsidR="00193D52" w:rsidP="006E4CBA" w:rsidRDefault="009F0EEB" w14:paraId="0522D1F2" w14:textId="77777777">
      <w:pPr>
        <w:ind w:left="284"/>
        <w:jc w:val="both"/>
        <w:rPr>
          <w:rFonts w:ascii="Verdana" w:hAnsi="Verdana" w:cs="Helvetica 45 Light"/>
          <w:color w:val="000000" w:themeColor="text1"/>
          <w:sz w:val="20"/>
          <w:szCs w:val="20"/>
        </w:rPr>
      </w:pPr>
      <w:r w:rsidRPr="001878B9">
        <w:rPr>
          <w:rFonts w:ascii="Verdana" w:hAnsi="Verdana" w:cs="Arial"/>
          <w:color w:val="000000" w:themeColor="text1"/>
          <w:sz w:val="20"/>
          <w:szCs w:val="20"/>
        </w:rPr>
        <w:t xml:space="preserve">YMCA Derbyshire will ensure that all users of display screen equipment ("DSE") </w:t>
      </w:r>
      <w:r w:rsidRPr="001878B9" w:rsidR="009778E6">
        <w:rPr>
          <w:rFonts w:ascii="Verdana" w:hAnsi="Verdana" w:cs="Arial"/>
          <w:color w:val="000000" w:themeColor="text1"/>
          <w:sz w:val="20"/>
          <w:szCs w:val="20"/>
        </w:rPr>
        <w:t>are sufficiently trained to conduct their own workstation</w:t>
      </w:r>
      <w:r w:rsidRPr="001878B9">
        <w:rPr>
          <w:rFonts w:ascii="Verdana" w:hAnsi="Verdana" w:cs="Arial"/>
          <w:color w:val="000000" w:themeColor="text1"/>
          <w:sz w:val="20"/>
          <w:szCs w:val="20"/>
        </w:rPr>
        <w:t xml:space="preserve"> a</w:t>
      </w:r>
      <w:r w:rsidRPr="001878B9" w:rsidR="009778E6">
        <w:rPr>
          <w:rFonts w:ascii="Verdana" w:hAnsi="Verdana" w:cs="Arial"/>
          <w:color w:val="000000" w:themeColor="text1"/>
          <w:sz w:val="20"/>
          <w:szCs w:val="20"/>
        </w:rPr>
        <w:t>ssessment</w:t>
      </w:r>
      <w:r w:rsidRPr="001878B9">
        <w:rPr>
          <w:rFonts w:ascii="Verdana" w:hAnsi="Verdana" w:cs="Arial"/>
          <w:color w:val="000000" w:themeColor="text1"/>
          <w:sz w:val="20"/>
          <w:szCs w:val="20"/>
        </w:rPr>
        <w:t xml:space="preserve"> in</w:t>
      </w:r>
      <w:r w:rsidRPr="001878B9" w:rsidR="009778E6">
        <w:rPr>
          <w:rFonts w:ascii="Verdana" w:hAnsi="Verdana" w:cs="Arial"/>
          <w:color w:val="000000" w:themeColor="text1"/>
          <w:sz w:val="20"/>
          <w:szCs w:val="20"/>
        </w:rPr>
        <w:t xml:space="preserve"> order to ensure th</w:t>
      </w:r>
      <w:r w:rsidR="00E97C2B">
        <w:rPr>
          <w:rFonts w:ascii="Verdana" w:hAnsi="Verdana" w:cs="Arial"/>
          <w:color w:val="000000" w:themeColor="text1"/>
          <w:sz w:val="20"/>
          <w:szCs w:val="20"/>
        </w:rPr>
        <w:t xml:space="preserve">at they </w:t>
      </w:r>
      <w:proofErr w:type="gramStart"/>
      <w:r w:rsidR="00E97C2B">
        <w:rPr>
          <w:rFonts w:ascii="Verdana" w:hAnsi="Verdana" w:cs="Arial"/>
          <w:color w:val="000000" w:themeColor="text1"/>
          <w:sz w:val="20"/>
          <w:szCs w:val="20"/>
        </w:rPr>
        <w:t xml:space="preserve">are </w:t>
      </w:r>
      <w:r w:rsidRPr="001878B9" w:rsidR="009778E6">
        <w:rPr>
          <w:rFonts w:ascii="Verdana" w:hAnsi="Verdana" w:cs="Arial"/>
          <w:color w:val="000000" w:themeColor="text1"/>
          <w:sz w:val="20"/>
          <w:szCs w:val="20"/>
        </w:rPr>
        <w:t xml:space="preserve"> </w:t>
      </w:r>
      <w:r w:rsidRPr="001878B9">
        <w:rPr>
          <w:rFonts w:ascii="Verdana" w:hAnsi="Verdana" w:cs="Arial"/>
          <w:color w:val="000000" w:themeColor="text1"/>
          <w:sz w:val="20"/>
          <w:szCs w:val="20"/>
        </w:rPr>
        <w:t>complian</w:t>
      </w:r>
      <w:r w:rsidR="00E97C2B">
        <w:rPr>
          <w:rFonts w:ascii="Verdana" w:hAnsi="Verdana" w:cs="Arial"/>
          <w:color w:val="000000" w:themeColor="text1"/>
          <w:sz w:val="20"/>
          <w:szCs w:val="20"/>
        </w:rPr>
        <w:t>t</w:t>
      </w:r>
      <w:proofErr w:type="gramEnd"/>
      <w:r w:rsidRPr="001878B9">
        <w:rPr>
          <w:rFonts w:ascii="Verdana" w:hAnsi="Verdana" w:cs="Arial"/>
          <w:color w:val="000000" w:themeColor="text1"/>
          <w:sz w:val="20"/>
          <w:szCs w:val="20"/>
        </w:rPr>
        <w:t xml:space="preserve"> with the </w:t>
      </w:r>
      <w:r w:rsidRPr="001878B9">
        <w:rPr>
          <w:rFonts w:ascii="Verdana" w:hAnsi="Verdana" w:cs="Helvetica 45 Light"/>
          <w:color w:val="000000" w:themeColor="text1"/>
          <w:sz w:val="20"/>
          <w:szCs w:val="20"/>
        </w:rPr>
        <w:t xml:space="preserve">Health and Safety (Display Screen </w:t>
      </w:r>
      <w:r w:rsidRPr="001878B9" w:rsidR="009778E6">
        <w:rPr>
          <w:rFonts w:ascii="Verdana" w:hAnsi="Verdana" w:cs="Helvetica 45 Light"/>
          <w:color w:val="000000" w:themeColor="text1"/>
          <w:sz w:val="20"/>
          <w:szCs w:val="20"/>
        </w:rPr>
        <w:t>Equipment) Regulations 1992 (as amended)</w:t>
      </w:r>
      <w:r w:rsidRPr="001878B9" w:rsidR="00193D52">
        <w:rPr>
          <w:rFonts w:ascii="Verdana" w:hAnsi="Verdana" w:cs="Helvetica 45 Light"/>
          <w:color w:val="000000" w:themeColor="text1"/>
          <w:sz w:val="20"/>
          <w:szCs w:val="20"/>
        </w:rPr>
        <w:t>.</w:t>
      </w:r>
    </w:p>
    <w:p w:rsidRPr="001878B9" w:rsidR="00433D05" w:rsidP="006E4CBA" w:rsidRDefault="00433D05" w14:paraId="0522D1F3" w14:textId="77777777">
      <w:pPr>
        <w:ind w:left="284"/>
        <w:jc w:val="both"/>
        <w:rPr>
          <w:rFonts w:ascii="Verdana" w:hAnsi="Verdana" w:cs="Arial"/>
          <w:color w:val="000000" w:themeColor="text1"/>
          <w:sz w:val="20"/>
          <w:szCs w:val="20"/>
        </w:rPr>
      </w:pPr>
    </w:p>
    <w:p w:rsidRPr="001878B9" w:rsidR="00922B0D" w:rsidP="002479C7" w:rsidRDefault="00193D52" w14:paraId="0522D1F4" w14:textId="77777777">
      <w:pPr>
        <w:tabs>
          <w:tab w:val="num" w:pos="1418"/>
        </w:tabs>
        <w:ind w:left="426"/>
        <w:jc w:val="both"/>
        <w:rPr>
          <w:rFonts w:ascii="Verdana" w:hAnsi="Verdana" w:cs="Arial"/>
          <w:color w:val="000000" w:themeColor="text1"/>
          <w:sz w:val="20"/>
          <w:szCs w:val="20"/>
        </w:rPr>
      </w:pPr>
      <w:r w:rsidRPr="001878B9">
        <w:rPr>
          <w:rFonts w:ascii="Verdana" w:hAnsi="Verdana" w:cs="Arial"/>
          <w:color w:val="000000" w:themeColor="text1"/>
          <w:sz w:val="20"/>
          <w:szCs w:val="20"/>
        </w:rPr>
        <w:t xml:space="preserve"> </w:t>
      </w:r>
    </w:p>
    <w:p w:rsidRPr="001878B9" w:rsidR="00922B0D" w:rsidP="002479C7" w:rsidRDefault="002479C7" w14:paraId="0522D1F5" w14:textId="77777777">
      <w:pPr>
        <w:tabs>
          <w:tab w:val="num" w:pos="1418"/>
        </w:tabs>
        <w:ind w:left="284" w:hanging="284"/>
        <w:jc w:val="both"/>
        <w:rPr>
          <w:rFonts w:ascii="Verdana" w:hAnsi="Verdana" w:cs="Arial"/>
          <w:color w:val="000000" w:themeColor="text1"/>
          <w:sz w:val="20"/>
          <w:szCs w:val="20"/>
        </w:rPr>
      </w:pPr>
      <w:r w:rsidRPr="001878B9">
        <w:rPr>
          <w:rFonts w:ascii="Verdana" w:hAnsi="Verdana" w:cs="Arial"/>
          <w:color w:val="000000" w:themeColor="text1"/>
          <w:sz w:val="20"/>
          <w:szCs w:val="20"/>
        </w:rPr>
        <w:tab/>
      </w:r>
      <w:r w:rsidRPr="001878B9" w:rsidR="009F0EEB">
        <w:rPr>
          <w:rFonts w:ascii="Verdana" w:hAnsi="Verdana" w:cs="Arial"/>
          <w:color w:val="000000" w:themeColor="text1"/>
          <w:sz w:val="20"/>
          <w:szCs w:val="20"/>
        </w:rPr>
        <w:t>DSE is any work equipment having a screen that displays information. Typical examples are computer screens, often called monitors or VDUs.</w:t>
      </w:r>
    </w:p>
    <w:p w:rsidRPr="001878B9" w:rsidR="00922B0D" w:rsidP="002479C7" w:rsidRDefault="00000000" w14:paraId="0522D1F6" w14:textId="77777777">
      <w:pPr>
        <w:tabs>
          <w:tab w:val="num" w:pos="1418"/>
        </w:tabs>
        <w:ind w:left="120"/>
        <w:jc w:val="both"/>
        <w:rPr>
          <w:rFonts w:ascii="Verdana" w:hAnsi="Verdana" w:cs="Arial"/>
          <w:color w:val="000000" w:themeColor="text1"/>
          <w:sz w:val="20"/>
          <w:szCs w:val="20"/>
        </w:rPr>
      </w:pPr>
    </w:p>
    <w:p w:rsidRPr="001878B9" w:rsidR="0011682D" w:rsidP="006E4CBA" w:rsidRDefault="009F0EEB" w14:paraId="0522D1F7" w14:textId="77777777">
      <w:pPr>
        <w:tabs>
          <w:tab w:val="num" w:pos="1418"/>
        </w:tabs>
        <w:ind w:left="284"/>
        <w:jc w:val="both"/>
        <w:rPr>
          <w:rFonts w:ascii="Verdana" w:hAnsi="Verdana" w:cs="Helvetica 45 Light"/>
          <w:color w:val="000000" w:themeColor="text1"/>
          <w:sz w:val="20"/>
          <w:szCs w:val="20"/>
        </w:rPr>
      </w:pPr>
      <w:r w:rsidRPr="001878B9">
        <w:rPr>
          <w:rFonts w:ascii="Verdana" w:hAnsi="Verdana" w:cs="Helvetica 45 Light"/>
          <w:color w:val="000000" w:themeColor="text1"/>
          <w:sz w:val="20"/>
          <w:szCs w:val="20"/>
        </w:rPr>
        <w:t>If you use a computer screen or other DSE h</w:t>
      </w:r>
      <w:r w:rsidRPr="001878B9" w:rsidR="006E4CBA">
        <w:rPr>
          <w:rFonts w:ascii="Verdana" w:hAnsi="Verdana" w:cs="Helvetica 45 Light"/>
          <w:color w:val="000000" w:themeColor="text1"/>
          <w:sz w:val="20"/>
          <w:szCs w:val="20"/>
        </w:rPr>
        <w:t xml:space="preserve">abitually as a significant part </w:t>
      </w:r>
      <w:r w:rsidRPr="001878B9">
        <w:rPr>
          <w:rFonts w:ascii="Verdana" w:hAnsi="Verdana" w:cs="Helvetica 45 Light"/>
          <w:color w:val="000000" w:themeColor="text1"/>
          <w:sz w:val="20"/>
          <w:szCs w:val="20"/>
        </w:rPr>
        <w:t>of your work:</w:t>
      </w:r>
    </w:p>
    <w:p w:rsidRPr="001878B9" w:rsidR="0011682D" w:rsidP="00B91489" w:rsidRDefault="00000000" w14:paraId="0522D1F8" w14:textId="77777777">
      <w:pPr>
        <w:ind w:left="568" w:hanging="284"/>
        <w:jc w:val="both"/>
        <w:rPr>
          <w:rFonts w:ascii="Verdana" w:hAnsi="Verdana" w:cs="Helvetica 45 Light"/>
          <w:color w:val="000000" w:themeColor="text1"/>
          <w:sz w:val="20"/>
          <w:szCs w:val="20"/>
        </w:rPr>
      </w:pPr>
    </w:p>
    <w:p w:rsidRPr="001878B9" w:rsidR="0011682D" w:rsidP="006E4CBA" w:rsidRDefault="009F0EEB" w14:paraId="0522D1F9" w14:textId="77777777">
      <w:pPr>
        <w:pStyle w:val="ListParagraph"/>
        <w:numPr>
          <w:ilvl w:val="0"/>
          <w:numId w:val="18"/>
        </w:numPr>
        <w:ind w:left="1418" w:hanging="709"/>
        <w:jc w:val="both"/>
        <w:rPr>
          <w:rFonts w:ascii="Verdana" w:hAnsi="Verdana" w:cs="Helvetica 45 Light"/>
          <w:color w:val="000000" w:themeColor="text1"/>
          <w:sz w:val="20"/>
          <w:szCs w:val="20"/>
        </w:rPr>
      </w:pPr>
      <w:r w:rsidRPr="001878B9">
        <w:rPr>
          <w:rFonts w:ascii="Verdana" w:hAnsi="Verdana" w:cs="Helvetica 45 Light"/>
          <w:color w:val="000000" w:themeColor="text1"/>
          <w:sz w:val="20"/>
          <w:szCs w:val="20"/>
        </w:rPr>
        <w:t xml:space="preserve">you should try to organise your activity so that you take frequent short breaks from looking at the </w:t>
      </w:r>
      <w:proofErr w:type="gramStart"/>
      <w:r w:rsidRPr="001878B9">
        <w:rPr>
          <w:rFonts w:ascii="Verdana" w:hAnsi="Verdana" w:cs="Helvetica 45 Light"/>
          <w:color w:val="000000" w:themeColor="text1"/>
          <w:sz w:val="20"/>
          <w:szCs w:val="20"/>
        </w:rPr>
        <w:t>screen;</w:t>
      </w:r>
      <w:proofErr w:type="gramEnd"/>
    </w:p>
    <w:p w:rsidRPr="001878B9" w:rsidR="0011682D" w:rsidP="006E4CBA" w:rsidRDefault="009F0EEB" w14:paraId="0522D1FA" w14:textId="77777777">
      <w:pPr>
        <w:pStyle w:val="ListParagraph"/>
        <w:numPr>
          <w:ilvl w:val="0"/>
          <w:numId w:val="18"/>
        </w:numPr>
        <w:ind w:left="1418" w:hanging="709"/>
        <w:jc w:val="both"/>
        <w:rPr>
          <w:rFonts w:ascii="Verdana" w:hAnsi="Verdana" w:cs="Helvetica 45 Light"/>
          <w:color w:val="000000" w:themeColor="text1"/>
          <w:sz w:val="20"/>
          <w:szCs w:val="20"/>
        </w:rPr>
      </w:pPr>
      <w:r w:rsidRPr="001878B9">
        <w:rPr>
          <w:rFonts w:ascii="Verdana" w:hAnsi="Verdana" w:cs="Helvetica 45 Light"/>
          <w:color w:val="000000" w:themeColor="text1"/>
          <w:sz w:val="20"/>
          <w:szCs w:val="20"/>
        </w:rPr>
        <w:t>you are entitled to a workstation assessment; and</w:t>
      </w:r>
    </w:p>
    <w:p w:rsidRPr="001878B9" w:rsidR="0011682D" w:rsidP="006E4CBA" w:rsidRDefault="009F0EEB" w14:paraId="0522D1FB" w14:textId="77777777">
      <w:pPr>
        <w:pStyle w:val="ListParagraph"/>
        <w:numPr>
          <w:ilvl w:val="0"/>
          <w:numId w:val="18"/>
        </w:numPr>
        <w:ind w:left="1418" w:hanging="709"/>
        <w:jc w:val="both"/>
        <w:rPr>
          <w:rFonts w:ascii="Verdana" w:hAnsi="Verdana" w:cs="Helvetica 45 Light"/>
          <w:color w:val="000000" w:themeColor="text1"/>
          <w:sz w:val="20"/>
          <w:szCs w:val="20"/>
        </w:rPr>
      </w:pPr>
      <w:r w:rsidRPr="001878B9">
        <w:rPr>
          <w:rFonts w:ascii="Verdana" w:hAnsi="Verdana" w:cs="Helvetica 45 Light"/>
          <w:color w:val="000000" w:themeColor="text1"/>
          <w:sz w:val="20"/>
          <w:szCs w:val="20"/>
        </w:rPr>
        <w:t>you are entitled to an eyesight test by an optician at our expense.</w:t>
      </w:r>
    </w:p>
    <w:p w:rsidRPr="001878B9" w:rsidR="0011682D" w:rsidP="00B91489" w:rsidRDefault="00000000" w14:paraId="0522D1FC" w14:textId="77777777">
      <w:pPr>
        <w:jc w:val="both"/>
        <w:rPr>
          <w:rFonts w:ascii="Verdana" w:hAnsi="Verdana" w:cs="Helvetica 45 Light"/>
          <w:color w:val="000000" w:themeColor="text1"/>
          <w:sz w:val="20"/>
          <w:szCs w:val="20"/>
        </w:rPr>
      </w:pPr>
    </w:p>
    <w:p w:rsidRPr="001878B9" w:rsidR="0011682D" w:rsidP="00B317BF" w:rsidRDefault="009F0EEB" w14:paraId="0522D1FD" w14:textId="77777777">
      <w:pPr>
        <w:ind w:left="284"/>
        <w:jc w:val="both"/>
        <w:rPr>
          <w:rFonts w:ascii="Verdana" w:hAnsi="Verdana" w:cs="Helvetica 45 Light"/>
          <w:color w:val="000000" w:themeColor="text1"/>
          <w:sz w:val="20"/>
          <w:szCs w:val="20"/>
        </w:rPr>
      </w:pPr>
      <w:r w:rsidRPr="001878B9">
        <w:rPr>
          <w:rFonts w:ascii="Verdana" w:hAnsi="Verdana" w:cs="Helvetica 45 Light"/>
          <w:color w:val="000000" w:themeColor="text1"/>
          <w:sz w:val="20"/>
          <w:szCs w:val="20"/>
        </w:rPr>
        <w:t xml:space="preserve">You should contact </w:t>
      </w:r>
      <w:r w:rsidRPr="001878B9" w:rsidR="000D2986">
        <w:rPr>
          <w:rFonts w:ascii="Verdana" w:hAnsi="Verdana" w:cs="Helvetica 45 Light"/>
          <w:color w:val="000000" w:themeColor="text1"/>
          <w:sz w:val="20"/>
          <w:szCs w:val="20"/>
        </w:rPr>
        <w:t>HR</w:t>
      </w:r>
      <w:r w:rsidRPr="001878B9">
        <w:rPr>
          <w:rFonts w:ascii="Verdana" w:hAnsi="Verdana" w:cs="Helvetica 45 Light"/>
          <w:color w:val="000000" w:themeColor="text1"/>
          <w:sz w:val="20"/>
          <w:szCs w:val="20"/>
        </w:rPr>
        <w:t xml:space="preserve"> to request a workstation assessment or an eye test. Eye tests should be repeated at regular intervals as advised by the optician, usually every two years. However, if you develop eye problems which may be caused by DSE work (such as headaches, eyestrain, or difficulty focusing) you can request a further eye test at any time.</w:t>
      </w:r>
    </w:p>
    <w:p w:rsidRPr="001878B9" w:rsidR="0011682D" w:rsidP="00B91489" w:rsidRDefault="00000000" w14:paraId="0522D1FE" w14:textId="77777777">
      <w:pPr>
        <w:jc w:val="both"/>
        <w:rPr>
          <w:rFonts w:ascii="Verdana" w:hAnsi="Verdana" w:cs="Helvetica 45 Light"/>
          <w:color w:val="000000" w:themeColor="text1"/>
          <w:sz w:val="20"/>
          <w:szCs w:val="20"/>
        </w:rPr>
      </w:pPr>
    </w:p>
    <w:p w:rsidRPr="001878B9" w:rsidR="00922B0D" w:rsidP="00B317BF" w:rsidRDefault="009F0EEB" w14:paraId="0522D1FF" w14:textId="77777777">
      <w:pPr>
        <w:ind w:left="284"/>
        <w:jc w:val="both"/>
        <w:rPr>
          <w:rFonts w:ascii="Verdana" w:hAnsi="Verdana" w:cs="Helvetica 45 Light"/>
          <w:color w:val="000000" w:themeColor="text1"/>
          <w:sz w:val="20"/>
          <w:szCs w:val="20"/>
        </w:rPr>
      </w:pPr>
      <w:r w:rsidRPr="001878B9">
        <w:rPr>
          <w:rFonts w:ascii="Verdana" w:hAnsi="Verdana" w:cs="Helvetica 45 Light"/>
          <w:color w:val="000000" w:themeColor="text1"/>
          <w:sz w:val="20"/>
          <w:szCs w:val="20"/>
        </w:rPr>
        <w:t>We will not normally pay for glasses or contact lenses, unless your vision cannot be corrected by normal glasses or contact lenses and you need special glasses designed for the display screen distance. In such cases we will pay the cost of basic corrective appliances only.</w:t>
      </w:r>
    </w:p>
    <w:p w:rsidRPr="001878B9" w:rsidR="00922B0D" w:rsidP="00B91489" w:rsidRDefault="00000000" w14:paraId="0522D200" w14:textId="77777777">
      <w:pPr>
        <w:ind w:left="120"/>
        <w:jc w:val="both"/>
        <w:rPr>
          <w:rFonts w:ascii="Verdana" w:hAnsi="Verdana" w:cs="Arial"/>
          <w:b/>
          <w:color w:val="000000" w:themeColor="text1"/>
          <w:sz w:val="20"/>
          <w:szCs w:val="20"/>
        </w:rPr>
      </w:pPr>
    </w:p>
    <w:p w:rsidRPr="001878B9" w:rsidR="00922B0D" w:rsidP="00B91489" w:rsidRDefault="00991A1A" w14:paraId="0522D201" w14:textId="77777777">
      <w:pPr>
        <w:ind w:left="360" w:hanging="360"/>
        <w:jc w:val="both"/>
        <w:rPr>
          <w:rFonts w:ascii="Verdana" w:hAnsi="Verdana" w:cs="Arial"/>
          <w:b/>
          <w:color w:val="000000" w:themeColor="text1"/>
          <w:sz w:val="20"/>
          <w:szCs w:val="20"/>
        </w:rPr>
      </w:pPr>
      <w:r w:rsidRPr="001878B9">
        <w:rPr>
          <w:rFonts w:ascii="Verdana" w:hAnsi="Verdana" w:cs="Arial"/>
          <w:b/>
          <w:color w:val="000000" w:themeColor="text1"/>
          <w:sz w:val="20"/>
          <w:szCs w:val="20"/>
        </w:rPr>
        <w:t>13</w:t>
      </w:r>
      <w:r w:rsidRPr="001878B9" w:rsidR="009F0EEB">
        <w:rPr>
          <w:rFonts w:ascii="Verdana" w:hAnsi="Verdana" w:cs="Arial"/>
          <w:b/>
          <w:color w:val="000000" w:themeColor="text1"/>
          <w:sz w:val="20"/>
          <w:szCs w:val="20"/>
        </w:rPr>
        <w:t>.</w:t>
      </w:r>
      <w:r w:rsidRPr="001878B9" w:rsidR="009F0EEB">
        <w:rPr>
          <w:rFonts w:ascii="Verdana" w:hAnsi="Verdana" w:cs="Arial"/>
          <w:b/>
          <w:color w:val="000000" w:themeColor="text1"/>
          <w:sz w:val="20"/>
          <w:szCs w:val="20"/>
        </w:rPr>
        <w:tab/>
      </w:r>
      <w:r w:rsidRPr="001878B9" w:rsidR="009F0EEB">
        <w:rPr>
          <w:rFonts w:ascii="Verdana" w:hAnsi="Verdana" w:cs="Arial"/>
          <w:b/>
          <w:color w:val="000000" w:themeColor="text1"/>
          <w:sz w:val="20"/>
          <w:szCs w:val="20"/>
        </w:rPr>
        <w:t xml:space="preserve"> </w:t>
      </w:r>
      <w:r w:rsidRPr="001878B9" w:rsidR="00E571E2">
        <w:rPr>
          <w:rFonts w:ascii="Verdana" w:hAnsi="Verdana" w:cs="Arial"/>
          <w:b/>
          <w:color w:val="000000" w:themeColor="text1"/>
          <w:sz w:val="20"/>
          <w:szCs w:val="20"/>
        </w:rPr>
        <w:t xml:space="preserve">Issue and Revision of this Policy </w:t>
      </w:r>
    </w:p>
    <w:p w:rsidRPr="001878B9" w:rsidR="00922B0D" w:rsidP="00B91489" w:rsidRDefault="00000000" w14:paraId="0522D202" w14:textId="77777777">
      <w:pPr>
        <w:ind w:left="360" w:hanging="360"/>
        <w:jc w:val="both"/>
        <w:rPr>
          <w:rFonts w:ascii="Verdana" w:hAnsi="Verdana" w:cs="Arial"/>
          <w:color w:val="000000" w:themeColor="text1"/>
          <w:sz w:val="20"/>
          <w:szCs w:val="20"/>
        </w:rPr>
      </w:pPr>
    </w:p>
    <w:p w:rsidRPr="001878B9" w:rsidR="009F0EEB" w:rsidP="00B317BF" w:rsidRDefault="009F0EEB" w14:paraId="0522D203" w14:textId="77777777">
      <w:pPr>
        <w:ind w:left="284"/>
        <w:jc w:val="both"/>
        <w:rPr>
          <w:rFonts w:ascii="Verdana" w:hAnsi="Verdana" w:cs="Arial"/>
          <w:color w:val="000000" w:themeColor="text1"/>
          <w:sz w:val="20"/>
          <w:szCs w:val="20"/>
        </w:rPr>
      </w:pPr>
      <w:r w:rsidRPr="001878B9">
        <w:rPr>
          <w:rFonts w:ascii="Verdana" w:hAnsi="Verdana" w:cs="Arial"/>
          <w:color w:val="000000" w:themeColor="text1"/>
          <w:sz w:val="20"/>
          <w:szCs w:val="20"/>
        </w:rPr>
        <w:t xml:space="preserve">Copies of this Health and Safety Policy </w:t>
      </w:r>
      <w:r w:rsidRPr="001878B9" w:rsidR="009778E6">
        <w:rPr>
          <w:rFonts w:ascii="Verdana" w:hAnsi="Verdana" w:cs="Arial"/>
          <w:color w:val="000000" w:themeColor="text1"/>
          <w:sz w:val="20"/>
          <w:szCs w:val="20"/>
        </w:rPr>
        <w:t xml:space="preserve">are available at Induction </w:t>
      </w:r>
      <w:r w:rsidRPr="001878B9" w:rsidR="00B317BF">
        <w:rPr>
          <w:rFonts w:ascii="Verdana" w:hAnsi="Verdana" w:cs="Arial"/>
          <w:color w:val="000000" w:themeColor="text1"/>
          <w:sz w:val="20"/>
          <w:szCs w:val="20"/>
        </w:rPr>
        <w:t xml:space="preserve">to all YMCA </w:t>
      </w:r>
      <w:r w:rsidRPr="001878B9">
        <w:rPr>
          <w:rFonts w:ascii="Verdana" w:hAnsi="Verdana" w:cs="Arial"/>
          <w:color w:val="000000" w:themeColor="text1"/>
          <w:sz w:val="20"/>
          <w:szCs w:val="20"/>
        </w:rPr>
        <w:t>Derbyshire staff. Copies will also be made available at all workplaces.</w:t>
      </w:r>
    </w:p>
    <w:p w:rsidRPr="001878B9" w:rsidR="00922B0D" w:rsidP="00B91489" w:rsidRDefault="009F0EEB" w14:paraId="0522D204" w14:textId="77777777">
      <w:pPr>
        <w:ind w:left="360" w:hanging="360"/>
        <w:jc w:val="both"/>
        <w:rPr>
          <w:rFonts w:ascii="Verdana" w:hAnsi="Verdana" w:cs="Arial"/>
          <w:color w:val="000000" w:themeColor="text1"/>
          <w:sz w:val="20"/>
          <w:szCs w:val="20"/>
        </w:rPr>
      </w:pPr>
      <w:r w:rsidRPr="001878B9">
        <w:rPr>
          <w:rFonts w:ascii="Verdana" w:hAnsi="Verdana" w:cs="Arial"/>
          <w:color w:val="000000" w:themeColor="text1"/>
          <w:sz w:val="20"/>
          <w:szCs w:val="20"/>
        </w:rPr>
        <w:t xml:space="preserve"> </w:t>
      </w:r>
    </w:p>
    <w:p w:rsidR="00EA2326" w:rsidP="00B317BF" w:rsidRDefault="00EA2326" w14:paraId="0522D205" w14:textId="77777777">
      <w:pPr>
        <w:ind w:left="284"/>
        <w:jc w:val="both"/>
        <w:rPr>
          <w:rFonts w:ascii="Verdana" w:hAnsi="Verdana" w:cs="Arial"/>
          <w:color w:val="000000" w:themeColor="text1"/>
          <w:sz w:val="20"/>
          <w:szCs w:val="20"/>
        </w:rPr>
      </w:pPr>
    </w:p>
    <w:p w:rsidR="00EA2326" w:rsidP="00B317BF" w:rsidRDefault="00EA2326" w14:paraId="0522D206" w14:textId="77777777">
      <w:pPr>
        <w:ind w:left="284"/>
        <w:jc w:val="both"/>
        <w:rPr>
          <w:rFonts w:ascii="Verdana" w:hAnsi="Verdana" w:cs="Arial"/>
          <w:color w:val="000000" w:themeColor="text1"/>
          <w:sz w:val="20"/>
          <w:szCs w:val="20"/>
        </w:rPr>
      </w:pPr>
    </w:p>
    <w:p w:rsidR="00EA2326" w:rsidP="00B317BF" w:rsidRDefault="00EA2326" w14:paraId="0522D207" w14:textId="77777777">
      <w:pPr>
        <w:ind w:left="284"/>
        <w:jc w:val="both"/>
        <w:rPr>
          <w:rFonts w:ascii="Verdana" w:hAnsi="Verdana" w:cs="Arial"/>
          <w:color w:val="000000" w:themeColor="text1"/>
          <w:sz w:val="20"/>
          <w:szCs w:val="20"/>
        </w:rPr>
      </w:pPr>
    </w:p>
    <w:p w:rsidRPr="001878B9" w:rsidR="00922B0D" w:rsidP="00B317BF" w:rsidRDefault="009F0EEB" w14:paraId="0522D208" w14:textId="77777777">
      <w:pPr>
        <w:ind w:left="284"/>
        <w:jc w:val="both"/>
        <w:rPr>
          <w:rFonts w:ascii="Verdana" w:hAnsi="Verdana" w:cs="Arial"/>
          <w:color w:val="000000" w:themeColor="text1"/>
          <w:sz w:val="20"/>
          <w:szCs w:val="20"/>
        </w:rPr>
      </w:pPr>
      <w:r w:rsidRPr="001878B9">
        <w:rPr>
          <w:rFonts w:ascii="Verdana" w:hAnsi="Verdana" w:cs="Arial"/>
          <w:color w:val="000000" w:themeColor="text1"/>
          <w:sz w:val="20"/>
          <w:szCs w:val="20"/>
        </w:rPr>
        <w:t xml:space="preserve">The contents of the Health and Safety Policy, as it affects </w:t>
      </w:r>
      <w:r w:rsidRPr="001878B9" w:rsidR="00193D52">
        <w:rPr>
          <w:rFonts w:ascii="Verdana" w:hAnsi="Verdana" w:cs="Arial"/>
          <w:color w:val="000000" w:themeColor="text1"/>
          <w:sz w:val="20"/>
          <w:szCs w:val="20"/>
        </w:rPr>
        <w:t>students</w:t>
      </w:r>
      <w:r w:rsidRPr="001878B9">
        <w:rPr>
          <w:rFonts w:ascii="Verdana" w:hAnsi="Verdana" w:cs="Arial"/>
          <w:color w:val="000000" w:themeColor="text1"/>
          <w:sz w:val="20"/>
          <w:szCs w:val="20"/>
        </w:rPr>
        <w:t xml:space="preserve"> will be brought to their attention during their induction into the programme.</w:t>
      </w:r>
      <w:r w:rsidRPr="001878B9" w:rsidR="009778E6">
        <w:rPr>
          <w:rFonts w:ascii="Verdana" w:hAnsi="Verdana" w:cs="Arial"/>
          <w:color w:val="000000" w:themeColor="text1"/>
          <w:sz w:val="20"/>
          <w:szCs w:val="20"/>
        </w:rPr>
        <w:t xml:space="preserve"> </w:t>
      </w:r>
    </w:p>
    <w:p w:rsidRPr="001878B9" w:rsidR="00193D52" w:rsidP="00193D52" w:rsidRDefault="00193D52" w14:paraId="0522D209" w14:textId="77777777">
      <w:pPr>
        <w:pStyle w:val="ListParagraph"/>
        <w:ind w:left="480"/>
        <w:jc w:val="both"/>
        <w:rPr>
          <w:rFonts w:ascii="Verdana" w:hAnsi="Verdana" w:cs="Arial"/>
          <w:color w:val="000000" w:themeColor="text1"/>
          <w:sz w:val="20"/>
          <w:szCs w:val="20"/>
        </w:rPr>
      </w:pPr>
    </w:p>
    <w:p w:rsidRPr="001878B9" w:rsidR="00922B0D" w:rsidP="00B317BF" w:rsidRDefault="009F0EEB" w14:paraId="0522D20A" w14:textId="77777777">
      <w:pPr>
        <w:ind w:left="284"/>
        <w:jc w:val="both"/>
        <w:rPr>
          <w:rFonts w:ascii="Verdana" w:hAnsi="Verdana" w:cs="Arial"/>
          <w:color w:val="000000" w:themeColor="text1"/>
          <w:sz w:val="20"/>
          <w:szCs w:val="20"/>
        </w:rPr>
      </w:pPr>
      <w:r w:rsidRPr="001878B9">
        <w:rPr>
          <w:rFonts w:ascii="Verdana" w:hAnsi="Verdana" w:cs="Arial"/>
          <w:color w:val="000000" w:themeColor="text1"/>
          <w:sz w:val="20"/>
          <w:szCs w:val="20"/>
        </w:rPr>
        <w:t xml:space="preserve">The success of this Health and Safety Policy depends on the co-operation of all concerned </w:t>
      </w:r>
      <w:proofErr w:type="gramStart"/>
      <w:r w:rsidRPr="001878B9">
        <w:rPr>
          <w:rFonts w:ascii="Verdana" w:hAnsi="Verdana" w:cs="Arial"/>
          <w:color w:val="000000" w:themeColor="text1"/>
          <w:sz w:val="20"/>
          <w:szCs w:val="20"/>
        </w:rPr>
        <w:t>in order to</w:t>
      </w:r>
      <w:proofErr w:type="gramEnd"/>
      <w:r w:rsidRPr="001878B9">
        <w:rPr>
          <w:rFonts w:ascii="Verdana" w:hAnsi="Verdana" w:cs="Arial"/>
          <w:color w:val="000000" w:themeColor="text1"/>
          <w:sz w:val="20"/>
          <w:szCs w:val="20"/>
        </w:rPr>
        <w:t xml:space="preserve"> achieve the highest possible standards of health, safety and welfare.  The final level of responsibility is that of </w:t>
      </w:r>
      <w:proofErr w:type="gramStart"/>
      <w:r w:rsidRPr="001878B9">
        <w:rPr>
          <w:rFonts w:ascii="Verdana" w:hAnsi="Verdana" w:cs="Arial"/>
          <w:color w:val="000000" w:themeColor="text1"/>
          <w:sz w:val="20"/>
          <w:szCs w:val="20"/>
        </w:rPr>
        <w:t>each and every</w:t>
      </w:r>
      <w:proofErr w:type="gramEnd"/>
      <w:r w:rsidRPr="001878B9">
        <w:rPr>
          <w:rFonts w:ascii="Verdana" w:hAnsi="Verdana" w:cs="Arial"/>
          <w:color w:val="000000" w:themeColor="text1"/>
          <w:sz w:val="20"/>
          <w:szCs w:val="20"/>
        </w:rPr>
        <w:t xml:space="preserve"> individual.</w:t>
      </w:r>
    </w:p>
    <w:p w:rsidRPr="001878B9" w:rsidR="00991A1A" w:rsidP="00991A1A" w:rsidRDefault="00991A1A" w14:paraId="0522D20B" w14:textId="77777777">
      <w:pPr>
        <w:pStyle w:val="ListParagraph"/>
        <w:rPr>
          <w:rFonts w:ascii="Verdana" w:hAnsi="Verdana" w:cs="Arial"/>
          <w:color w:val="000000" w:themeColor="text1"/>
          <w:sz w:val="20"/>
          <w:szCs w:val="20"/>
        </w:rPr>
      </w:pPr>
    </w:p>
    <w:p w:rsidRPr="001878B9" w:rsidR="005118D8" w:rsidP="005118D8" w:rsidRDefault="005118D8" w14:paraId="0522D20C" w14:textId="77777777">
      <w:pPr>
        <w:ind w:left="284"/>
        <w:jc w:val="both"/>
        <w:rPr>
          <w:rFonts w:ascii="Verdana" w:hAnsi="Verdana"/>
          <w:color w:val="000000" w:themeColor="text1"/>
          <w:sz w:val="20"/>
          <w:szCs w:val="20"/>
        </w:rPr>
      </w:pPr>
      <w:r w:rsidRPr="001878B9">
        <w:rPr>
          <w:rFonts w:ascii="Verdana" w:hAnsi="Verdana"/>
          <w:color w:val="000000" w:themeColor="text1"/>
          <w:sz w:val="20"/>
          <w:szCs w:val="20"/>
        </w:rPr>
        <w:t xml:space="preserve">This policy does not form part of any employee's contract of </w:t>
      </w:r>
      <w:proofErr w:type="gramStart"/>
      <w:r w:rsidRPr="001878B9">
        <w:rPr>
          <w:rFonts w:ascii="Verdana" w:hAnsi="Verdana"/>
          <w:color w:val="000000" w:themeColor="text1"/>
          <w:sz w:val="20"/>
          <w:szCs w:val="20"/>
        </w:rPr>
        <w:t>employment</w:t>
      </w:r>
      <w:proofErr w:type="gramEnd"/>
      <w:r w:rsidRPr="001878B9">
        <w:rPr>
          <w:rFonts w:ascii="Verdana" w:hAnsi="Verdana"/>
          <w:color w:val="000000" w:themeColor="text1"/>
          <w:sz w:val="20"/>
          <w:szCs w:val="20"/>
        </w:rPr>
        <w:t xml:space="preserve"> and it may be amended at any time.</w:t>
      </w:r>
    </w:p>
    <w:p w:rsidRPr="001878B9" w:rsidR="005118D8" w:rsidP="005118D8" w:rsidRDefault="005118D8" w14:paraId="0522D20D" w14:textId="77777777">
      <w:pPr>
        <w:jc w:val="both"/>
        <w:rPr>
          <w:rFonts w:ascii="Verdana" w:hAnsi="Verdana" w:cs="Arial"/>
          <w:bCs/>
          <w:color w:val="000000" w:themeColor="text1"/>
          <w:sz w:val="20"/>
          <w:szCs w:val="20"/>
          <w:lang w:eastAsia="en-US"/>
        </w:rPr>
      </w:pPr>
    </w:p>
    <w:p w:rsidRPr="001878B9" w:rsidR="00746704" w:rsidP="00B317BF" w:rsidRDefault="009F0EEB" w14:paraId="0522D20E" w14:textId="77777777">
      <w:pPr>
        <w:ind w:left="284"/>
        <w:jc w:val="both"/>
        <w:rPr>
          <w:rFonts w:ascii="Verdana" w:hAnsi="Verdana" w:cs="Arial"/>
          <w:color w:val="000000" w:themeColor="text1"/>
          <w:sz w:val="20"/>
          <w:szCs w:val="20"/>
        </w:rPr>
      </w:pPr>
      <w:r w:rsidRPr="001878B9">
        <w:rPr>
          <w:rFonts w:ascii="Verdana" w:hAnsi="Verdana" w:cs="Arial"/>
          <w:bCs/>
          <w:color w:val="000000" w:themeColor="text1"/>
          <w:sz w:val="20"/>
          <w:szCs w:val="20"/>
          <w:lang w:eastAsia="en-US"/>
        </w:rPr>
        <w:t>This policy will be reviewed annually or earlier in the event there is a change in legislation or for reasons of good practice.</w:t>
      </w:r>
    </w:p>
    <w:p w:rsidRPr="001878B9" w:rsidR="00991A1A" w:rsidP="00991A1A" w:rsidRDefault="00991A1A" w14:paraId="0522D20F" w14:textId="77777777">
      <w:pPr>
        <w:pStyle w:val="ListParagraph"/>
        <w:rPr>
          <w:rFonts w:ascii="Verdana" w:hAnsi="Verdana" w:cs="Arial"/>
          <w:color w:val="000000" w:themeColor="text1"/>
          <w:sz w:val="20"/>
          <w:szCs w:val="20"/>
        </w:rPr>
      </w:pPr>
    </w:p>
    <w:p w:rsidRPr="001878B9" w:rsidR="00937096" w:rsidP="00B91489" w:rsidRDefault="00000000" w14:paraId="0522D210" w14:textId="77777777">
      <w:pPr>
        <w:jc w:val="both"/>
        <w:rPr>
          <w:rFonts w:ascii="Verdana" w:hAnsi="Verdana"/>
          <w:color w:val="000000" w:themeColor="text1"/>
          <w:sz w:val="20"/>
          <w:szCs w:val="20"/>
        </w:rPr>
      </w:pPr>
    </w:p>
    <w:p w:rsidRPr="001878B9" w:rsidR="00E61F50" w:rsidP="00B91489" w:rsidRDefault="00000000" w14:paraId="0522D211" w14:textId="77777777">
      <w:pPr>
        <w:tabs>
          <w:tab w:val="left" w:pos="5719"/>
        </w:tabs>
        <w:jc w:val="both"/>
        <w:rPr>
          <w:rFonts w:ascii="Verdana" w:hAnsi="Verdana"/>
          <w:color w:val="000000" w:themeColor="text1"/>
          <w:sz w:val="20"/>
          <w:szCs w:val="20"/>
        </w:rPr>
      </w:pPr>
    </w:p>
    <w:sectPr w:rsidRPr="001878B9" w:rsidR="00E61F50" w:rsidSect="0000219C">
      <w:headerReference w:type="default" r:id="rId11"/>
      <w:footerReference w:type="default" r:id="rId12"/>
      <w:pgSz w:w="11906" w:h="16838" w:orient="portrait"/>
      <w:pgMar w:top="1361" w:right="1440" w:bottom="1440"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80A54" w:rsidRDefault="00B80A54" w14:paraId="6B165BC1" w14:textId="77777777">
      <w:r>
        <w:separator/>
      </w:r>
    </w:p>
  </w:endnote>
  <w:endnote w:type="continuationSeparator" w:id="0">
    <w:p w:rsidR="00B80A54" w:rsidRDefault="00B80A54" w14:paraId="2D2F232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sdt>
    <w:sdtPr>
      <w:id w:val="812293321"/>
      <w:docPartObj>
        <w:docPartGallery w:val="Page Numbers (Bottom of Page)"/>
        <w:docPartUnique/>
      </w:docPartObj>
    </w:sdtPr>
    <w:sdtEndPr>
      <w:rPr>
        <w:noProof/>
      </w:rPr>
    </w:sdtEndPr>
    <w:sdtContent>
      <w:p w:rsidR="00F72665" w:rsidRDefault="00F72665" w14:paraId="0522D21B" w14:textId="77777777">
        <w:pPr>
          <w:pStyle w:val="Footer"/>
          <w:jc w:val="center"/>
        </w:pPr>
        <w:r>
          <w:fldChar w:fldCharType="begin"/>
        </w:r>
        <w:r>
          <w:instrText xml:space="preserve"> PAGE   \* MERGEFORMAT </w:instrText>
        </w:r>
        <w:r>
          <w:fldChar w:fldCharType="separate"/>
        </w:r>
        <w:r w:rsidR="00997B42">
          <w:rPr>
            <w:noProof/>
          </w:rPr>
          <w:t>2</w:t>
        </w:r>
        <w:r>
          <w:rPr>
            <w:noProof/>
          </w:rPr>
          <w:fldChar w:fldCharType="end"/>
        </w:r>
      </w:p>
    </w:sdtContent>
  </w:sdt>
  <w:p w:rsidR="00FC25D5" w:rsidP="000904B7" w:rsidRDefault="00793EAA" w14:paraId="0522D21C" w14:textId="77777777">
    <w:pPr>
      <w:pStyle w:val="Footer"/>
      <w:jc w:val="center"/>
    </w:pPr>
    <w:r>
      <w:rPr>
        <w:noProof/>
        <w:lang w:eastAsia="en-GB"/>
      </w:rPr>
      <w:drawing>
        <wp:anchor distT="0" distB="0" distL="114300" distR="114300" simplePos="0" relativeHeight="251661312" behindDoc="1" locked="0" layoutInCell="1" allowOverlap="1" wp14:anchorId="0522D223" wp14:editId="0522D224">
          <wp:simplePos x="0" y="0"/>
          <wp:positionH relativeFrom="column">
            <wp:posOffset>-914400</wp:posOffset>
          </wp:positionH>
          <wp:positionV relativeFrom="paragraph">
            <wp:posOffset>415925</wp:posOffset>
          </wp:positionV>
          <wp:extent cx="7559675" cy="237490"/>
          <wp:effectExtent l="0" t="0" r="3175" b="0"/>
          <wp:wrapTight wrapText="bothSides">
            <wp:wrapPolygon edited="0">
              <wp:start x="0" y="0"/>
              <wp:lineTo x="0" y="19059"/>
              <wp:lineTo x="21555" y="19059"/>
              <wp:lineTo x="2155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23749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80A54" w:rsidRDefault="00B80A54" w14:paraId="5F53FBA8" w14:textId="77777777">
      <w:r>
        <w:separator/>
      </w:r>
    </w:p>
  </w:footnote>
  <w:footnote w:type="continuationSeparator" w:id="0">
    <w:p w:rsidR="00B80A54" w:rsidRDefault="00B80A54" w14:paraId="3E63182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57252" w:rsidRDefault="009F0EEB" w14:paraId="0522D216" w14:textId="77777777">
    <w:pPr>
      <w:pStyle w:val="Header"/>
    </w:pPr>
    <w:r>
      <w:rPr>
        <w:noProof/>
        <w:lang w:eastAsia="en-GB"/>
      </w:rPr>
      <w:drawing>
        <wp:anchor distT="0" distB="0" distL="114300" distR="114300" simplePos="0" relativeHeight="251659264" behindDoc="1" locked="0" layoutInCell="1" allowOverlap="1" wp14:anchorId="0522D21D" wp14:editId="0522D21E">
          <wp:simplePos x="0" y="0"/>
          <wp:positionH relativeFrom="column">
            <wp:posOffset>3994785</wp:posOffset>
          </wp:positionH>
          <wp:positionV relativeFrom="paragraph">
            <wp:posOffset>6985</wp:posOffset>
          </wp:positionV>
          <wp:extent cx="2244090" cy="735965"/>
          <wp:effectExtent l="0" t="0" r="0" b="6985"/>
          <wp:wrapTight wrapText="bothSides">
            <wp:wrapPolygon edited="0">
              <wp:start x="13202" y="1118"/>
              <wp:lineTo x="733" y="2796"/>
              <wp:lineTo x="367" y="6709"/>
              <wp:lineTo x="733" y="16773"/>
              <wp:lineTo x="2750" y="20128"/>
              <wp:lineTo x="13202" y="21246"/>
              <wp:lineTo x="20353" y="21246"/>
              <wp:lineTo x="20903" y="20128"/>
              <wp:lineTo x="21270" y="8387"/>
              <wp:lineTo x="20720" y="5591"/>
              <wp:lineTo x="18886" y="1118"/>
              <wp:lineTo x="13202" y="1118"/>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CA logo.png"/>
                  <pic:cNvPicPr/>
                </pic:nvPicPr>
                <pic:blipFill rotWithShape="1">
                  <a:blip r:embed="rId1" cstate="print">
                    <a:extLst>
                      <a:ext uri="{28A0092B-C50C-407E-A947-70E740481C1C}">
                        <a14:useLocalDpi xmlns:a14="http://schemas.microsoft.com/office/drawing/2010/main" val="0"/>
                      </a:ext>
                    </a:extLst>
                  </a:blip>
                  <a:srcRect l="15114" t="17713" r="18633" b="24166"/>
                  <a:stretch>
                    <a:fillRect/>
                  </a:stretch>
                </pic:blipFill>
                <pic:spPr bwMode="auto">
                  <a:xfrm>
                    <a:off x="0" y="0"/>
                    <a:ext cx="2244090" cy="735965"/>
                  </a:xfrm>
                  <a:prstGeom prst="rect">
                    <a:avLst/>
                  </a:prstGeom>
                  <a:ln>
                    <a:noFill/>
                  </a:ln>
                  <a:extLst>
                    <a:ext uri="{53640926-AAD7-44D8-BBD7-CCE9431645EC}">
                      <a14:shadowObscured xmlns:a14="http://schemas.microsoft.com/office/drawing/2010/main"/>
                    </a:ext>
                  </a:extLst>
                </pic:spPr>
              </pic:pic>
            </a:graphicData>
          </a:graphic>
        </wp:anchor>
      </w:drawing>
    </w:r>
  </w:p>
  <w:p w:rsidR="00E57252" w:rsidRDefault="009F0EEB" w14:paraId="0522D217" w14:textId="77777777">
    <w:pPr>
      <w:pStyle w:val="Header"/>
    </w:pPr>
    <w:r>
      <w:rPr>
        <w:noProof/>
        <w:lang w:eastAsia="en-GB"/>
      </w:rPr>
      <w:drawing>
        <wp:anchor distT="0" distB="0" distL="114300" distR="114300" simplePos="0" relativeHeight="251658240" behindDoc="1" locked="0" layoutInCell="1" allowOverlap="1" wp14:anchorId="0522D21F" wp14:editId="0522D220">
          <wp:simplePos x="0" y="0"/>
          <wp:positionH relativeFrom="column">
            <wp:posOffset>-523240</wp:posOffset>
          </wp:positionH>
          <wp:positionV relativeFrom="paragraph">
            <wp:posOffset>24765</wp:posOffset>
          </wp:positionV>
          <wp:extent cx="2244090" cy="379095"/>
          <wp:effectExtent l="0" t="0" r="3810" b="1905"/>
          <wp:wrapTight wrapText="bothSides">
            <wp:wrapPolygon edited="0">
              <wp:start x="0" y="0"/>
              <wp:lineTo x="0" y="20623"/>
              <wp:lineTo x="21453" y="20623"/>
              <wp:lineTo x="214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CA Derbyshire-underline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44090" cy="379095"/>
                  </a:xfrm>
                  <a:prstGeom prst="rect">
                    <a:avLst/>
                  </a:prstGeom>
                </pic:spPr>
              </pic:pic>
            </a:graphicData>
          </a:graphic>
        </wp:anchor>
      </w:drawing>
    </w:r>
  </w:p>
  <w:p w:rsidR="00FC25D5" w:rsidP="00E0402E" w:rsidRDefault="00000000" w14:paraId="0522D218" w14:textId="77777777">
    <w:pPr>
      <w:pStyle w:val="Header"/>
      <w:ind w:firstLine="720"/>
    </w:pPr>
  </w:p>
  <w:p w:rsidR="00806444" w:rsidRDefault="009F0EEB" w14:paraId="0522D219" w14:textId="77777777">
    <w:pPr>
      <w:pStyle w:val="Header"/>
    </w:pPr>
    <w:r>
      <w:rPr>
        <w:noProof/>
        <w:lang w:eastAsia="en-GB"/>
      </w:rPr>
      <mc:AlternateContent>
        <mc:Choice Requires="wps">
          <w:drawing>
            <wp:anchor distT="0" distB="0" distL="114300" distR="114300" simplePos="0" relativeHeight="251660288" behindDoc="0" locked="0" layoutInCell="1" allowOverlap="1" wp14:anchorId="0522D221" wp14:editId="0522D222">
              <wp:simplePos x="0" y="0"/>
              <wp:positionH relativeFrom="page">
                <wp:posOffset>327660</wp:posOffset>
              </wp:positionH>
              <wp:positionV relativeFrom="page">
                <wp:posOffset>1345565</wp:posOffset>
              </wp:positionV>
              <wp:extent cx="6823075" cy="0"/>
              <wp:effectExtent l="0" t="0" r="15875" b="19050"/>
              <wp:wrapNone/>
              <wp:docPr id="4" name="Straight Connector 4"/>
              <wp:cNvGraphicFramePr/>
              <a:graphic xmlns:a="http://schemas.openxmlformats.org/drawingml/2006/main">
                <a:graphicData uri="http://schemas.microsoft.com/office/word/2010/wordprocessingShape">
                  <wps:wsp>
                    <wps:cNvCnPr/>
                    <wps:spPr>
                      <a:xfrm>
                        <a:off x="0" y="0"/>
                        <a:ext cx="6823075" cy="0"/>
                      </a:xfrm>
                      <a:prstGeom prst="line">
                        <a:avLst/>
                      </a:prstGeom>
                      <a:ln w="6350">
                        <a:solidFill>
                          <a:srgbClr val="4D4F5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067B2E36">
            <v:line id="Straight Connector 4" style="position:absolute;z-index:251660288;visibility:visible;mso-wrap-style:square;mso-wrap-distance-left:9pt;mso-wrap-distance-top:0;mso-wrap-distance-right:9pt;mso-wrap-distance-bottom:0;mso-position-horizontal:absolute;mso-position-horizontal-relative:page;mso-position-vertical:absolute;mso-position-vertical-relative:page" o:spid="_x0000_s1026" strokecolor="#4d4f53" strokeweight=".5pt" from="25.8pt,105.95pt" to="563.05pt,105.95pt" w14:anchorId="4BA8CE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">
              <w10:wrap anchorx="page" anchory="page"/>
            </v:line>
          </w:pict>
        </mc:Fallback>
      </mc:AlternateContent>
    </w:r>
  </w:p>
  <w:p w:rsidR="00FC25D5" w:rsidRDefault="00000000" w14:paraId="0522D21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9">
    <w:nsid w:val="7a4c161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42eb83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364B69"/>
    <w:multiLevelType w:val="hybridMultilevel"/>
    <w:tmpl w:val="8AFAFB5E"/>
    <w:lvl w:ilvl="0" w:tplc="C26AEE16">
      <w:start w:val="1"/>
      <w:numFmt w:val="lowerLetter"/>
      <w:lvlText w:val="%1)"/>
      <w:lvlJc w:val="left"/>
      <w:pPr>
        <w:ind w:left="4083" w:hanging="360"/>
      </w:pPr>
      <w:rPr>
        <w:rFonts w:hint="default"/>
      </w:rPr>
    </w:lvl>
    <w:lvl w:ilvl="1" w:tplc="7CC4F3B4" w:tentative="1">
      <w:start w:val="1"/>
      <w:numFmt w:val="lowerLetter"/>
      <w:lvlText w:val="%2."/>
      <w:lvlJc w:val="left"/>
      <w:pPr>
        <w:ind w:left="4803" w:hanging="360"/>
      </w:pPr>
    </w:lvl>
    <w:lvl w:ilvl="2" w:tplc="CF406396" w:tentative="1">
      <w:start w:val="1"/>
      <w:numFmt w:val="lowerRoman"/>
      <w:lvlText w:val="%3."/>
      <w:lvlJc w:val="right"/>
      <w:pPr>
        <w:ind w:left="5523" w:hanging="180"/>
      </w:pPr>
    </w:lvl>
    <w:lvl w:ilvl="3" w:tplc="DF08CDAE" w:tentative="1">
      <w:start w:val="1"/>
      <w:numFmt w:val="decimal"/>
      <w:lvlText w:val="%4."/>
      <w:lvlJc w:val="left"/>
      <w:pPr>
        <w:ind w:left="6243" w:hanging="360"/>
      </w:pPr>
    </w:lvl>
    <w:lvl w:ilvl="4" w:tplc="05A87D60" w:tentative="1">
      <w:start w:val="1"/>
      <w:numFmt w:val="lowerLetter"/>
      <w:lvlText w:val="%5."/>
      <w:lvlJc w:val="left"/>
      <w:pPr>
        <w:ind w:left="6963" w:hanging="360"/>
      </w:pPr>
    </w:lvl>
    <w:lvl w:ilvl="5" w:tplc="32BCC0F0" w:tentative="1">
      <w:start w:val="1"/>
      <w:numFmt w:val="lowerRoman"/>
      <w:lvlText w:val="%6."/>
      <w:lvlJc w:val="right"/>
      <w:pPr>
        <w:ind w:left="7683" w:hanging="180"/>
      </w:pPr>
    </w:lvl>
    <w:lvl w:ilvl="6" w:tplc="4072E58C" w:tentative="1">
      <w:start w:val="1"/>
      <w:numFmt w:val="decimal"/>
      <w:lvlText w:val="%7."/>
      <w:lvlJc w:val="left"/>
      <w:pPr>
        <w:ind w:left="8403" w:hanging="360"/>
      </w:pPr>
    </w:lvl>
    <w:lvl w:ilvl="7" w:tplc="D29AF0C8" w:tentative="1">
      <w:start w:val="1"/>
      <w:numFmt w:val="lowerLetter"/>
      <w:lvlText w:val="%8."/>
      <w:lvlJc w:val="left"/>
      <w:pPr>
        <w:ind w:left="9123" w:hanging="360"/>
      </w:pPr>
    </w:lvl>
    <w:lvl w:ilvl="8" w:tplc="BECAC59C" w:tentative="1">
      <w:start w:val="1"/>
      <w:numFmt w:val="lowerRoman"/>
      <w:lvlText w:val="%9."/>
      <w:lvlJc w:val="right"/>
      <w:pPr>
        <w:ind w:left="9843" w:hanging="180"/>
      </w:pPr>
    </w:lvl>
  </w:abstractNum>
  <w:abstractNum w:abstractNumId="1" w15:restartNumberingAfterBreak="0">
    <w:nsid w:val="01CC0EC8"/>
    <w:multiLevelType w:val="hybridMultilevel"/>
    <w:tmpl w:val="97B6852A"/>
    <w:lvl w:ilvl="0" w:tplc="1910D2E2">
      <w:start w:val="1"/>
      <w:numFmt w:val="decimal"/>
      <w:lvlText w:val="%1."/>
      <w:lvlJc w:val="left"/>
      <w:pPr>
        <w:ind w:left="720" w:hanging="360"/>
      </w:pPr>
    </w:lvl>
    <w:lvl w:ilvl="1" w:tplc="C74C6110" w:tentative="1">
      <w:start w:val="1"/>
      <w:numFmt w:val="lowerLetter"/>
      <w:lvlText w:val="%2."/>
      <w:lvlJc w:val="left"/>
      <w:pPr>
        <w:ind w:left="1440" w:hanging="360"/>
      </w:pPr>
    </w:lvl>
    <w:lvl w:ilvl="2" w:tplc="4098592C" w:tentative="1">
      <w:start w:val="1"/>
      <w:numFmt w:val="lowerRoman"/>
      <w:lvlText w:val="%3."/>
      <w:lvlJc w:val="right"/>
      <w:pPr>
        <w:ind w:left="2160" w:hanging="180"/>
      </w:pPr>
    </w:lvl>
    <w:lvl w:ilvl="3" w:tplc="570E254A" w:tentative="1">
      <w:start w:val="1"/>
      <w:numFmt w:val="decimal"/>
      <w:lvlText w:val="%4."/>
      <w:lvlJc w:val="left"/>
      <w:pPr>
        <w:ind w:left="2880" w:hanging="360"/>
      </w:pPr>
    </w:lvl>
    <w:lvl w:ilvl="4" w:tplc="116838AE" w:tentative="1">
      <w:start w:val="1"/>
      <w:numFmt w:val="lowerLetter"/>
      <w:lvlText w:val="%5."/>
      <w:lvlJc w:val="left"/>
      <w:pPr>
        <w:ind w:left="3600" w:hanging="360"/>
      </w:pPr>
    </w:lvl>
    <w:lvl w:ilvl="5" w:tplc="E4681C9A" w:tentative="1">
      <w:start w:val="1"/>
      <w:numFmt w:val="lowerRoman"/>
      <w:lvlText w:val="%6."/>
      <w:lvlJc w:val="right"/>
      <w:pPr>
        <w:ind w:left="4320" w:hanging="180"/>
      </w:pPr>
    </w:lvl>
    <w:lvl w:ilvl="6" w:tplc="A2E01992" w:tentative="1">
      <w:start w:val="1"/>
      <w:numFmt w:val="decimal"/>
      <w:lvlText w:val="%7."/>
      <w:lvlJc w:val="left"/>
      <w:pPr>
        <w:ind w:left="5040" w:hanging="360"/>
      </w:pPr>
    </w:lvl>
    <w:lvl w:ilvl="7" w:tplc="4AD66702" w:tentative="1">
      <w:start w:val="1"/>
      <w:numFmt w:val="lowerLetter"/>
      <w:lvlText w:val="%8."/>
      <w:lvlJc w:val="left"/>
      <w:pPr>
        <w:ind w:left="5760" w:hanging="360"/>
      </w:pPr>
    </w:lvl>
    <w:lvl w:ilvl="8" w:tplc="2B4C8850" w:tentative="1">
      <w:start w:val="1"/>
      <w:numFmt w:val="lowerRoman"/>
      <w:lvlText w:val="%9."/>
      <w:lvlJc w:val="right"/>
      <w:pPr>
        <w:ind w:left="6480" w:hanging="180"/>
      </w:pPr>
    </w:lvl>
  </w:abstractNum>
  <w:abstractNum w:abstractNumId="2" w15:restartNumberingAfterBreak="0">
    <w:nsid w:val="04777E97"/>
    <w:multiLevelType w:val="hybridMultilevel"/>
    <w:tmpl w:val="EC0C0D08"/>
    <w:lvl w:ilvl="0" w:tplc="1578E08E">
      <w:start w:val="1"/>
      <w:numFmt w:val="lowerLetter"/>
      <w:lvlText w:val="%1)"/>
      <w:lvlJc w:val="left"/>
      <w:pPr>
        <w:ind w:left="720" w:hanging="360"/>
      </w:pPr>
      <w:rPr>
        <w:rFonts w:hint="default"/>
      </w:rPr>
    </w:lvl>
    <w:lvl w:ilvl="1" w:tplc="2264D198" w:tentative="1">
      <w:start w:val="1"/>
      <w:numFmt w:val="lowerLetter"/>
      <w:lvlText w:val="%2."/>
      <w:lvlJc w:val="left"/>
      <w:pPr>
        <w:ind w:left="1440" w:hanging="360"/>
      </w:pPr>
    </w:lvl>
    <w:lvl w:ilvl="2" w:tplc="39447038" w:tentative="1">
      <w:start w:val="1"/>
      <w:numFmt w:val="lowerRoman"/>
      <w:lvlText w:val="%3."/>
      <w:lvlJc w:val="right"/>
      <w:pPr>
        <w:ind w:left="2160" w:hanging="180"/>
      </w:pPr>
    </w:lvl>
    <w:lvl w:ilvl="3" w:tplc="7CC8A266" w:tentative="1">
      <w:start w:val="1"/>
      <w:numFmt w:val="decimal"/>
      <w:lvlText w:val="%4."/>
      <w:lvlJc w:val="left"/>
      <w:pPr>
        <w:ind w:left="2880" w:hanging="360"/>
      </w:pPr>
    </w:lvl>
    <w:lvl w:ilvl="4" w:tplc="D17CF984" w:tentative="1">
      <w:start w:val="1"/>
      <w:numFmt w:val="lowerLetter"/>
      <w:lvlText w:val="%5."/>
      <w:lvlJc w:val="left"/>
      <w:pPr>
        <w:ind w:left="3600" w:hanging="360"/>
      </w:pPr>
    </w:lvl>
    <w:lvl w:ilvl="5" w:tplc="BECE7B4A" w:tentative="1">
      <w:start w:val="1"/>
      <w:numFmt w:val="lowerRoman"/>
      <w:lvlText w:val="%6."/>
      <w:lvlJc w:val="right"/>
      <w:pPr>
        <w:ind w:left="4320" w:hanging="180"/>
      </w:pPr>
    </w:lvl>
    <w:lvl w:ilvl="6" w:tplc="27B22EB2" w:tentative="1">
      <w:start w:val="1"/>
      <w:numFmt w:val="decimal"/>
      <w:lvlText w:val="%7."/>
      <w:lvlJc w:val="left"/>
      <w:pPr>
        <w:ind w:left="5040" w:hanging="360"/>
      </w:pPr>
    </w:lvl>
    <w:lvl w:ilvl="7" w:tplc="E990BA34" w:tentative="1">
      <w:start w:val="1"/>
      <w:numFmt w:val="lowerLetter"/>
      <w:lvlText w:val="%8."/>
      <w:lvlJc w:val="left"/>
      <w:pPr>
        <w:ind w:left="5760" w:hanging="360"/>
      </w:pPr>
    </w:lvl>
    <w:lvl w:ilvl="8" w:tplc="0ACE00F2" w:tentative="1">
      <w:start w:val="1"/>
      <w:numFmt w:val="lowerRoman"/>
      <w:lvlText w:val="%9."/>
      <w:lvlJc w:val="right"/>
      <w:pPr>
        <w:ind w:left="6480" w:hanging="180"/>
      </w:pPr>
    </w:lvl>
  </w:abstractNum>
  <w:abstractNum w:abstractNumId="3" w15:restartNumberingAfterBreak="0">
    <w:nsid w:val="257E7B1B"/>
    <w:multiLevelType w:val="hybridMultilevel"/>
    <w:tmpl w:val="196221F8"/>
    <w:lvl w:ilvl="0" w:tplc="711A7048">
      <w:start w:val="1"/>
      <w:numFmt w:val="lowerLetter"/>
      <w:lvlText w:val="%1)"/>
      <w:lvlJc w:val="left"/>
      <w:pPr>
        <w:ind w:left="3600" w:hanging="360"/>
      </w:pPr>
      <w:rPr>
        <w:rFonts w:hint="default"/>
      </w:rPr>
    </w:lvl>
    <w:lvl w:ilvl="1" w:tplc="17F8C9D4">
      <w:start w:val="1"/>
      <w:numFmt w:val="lowerLetter"/>
      <w:lvlText w:val="%2."/>
      <w:lvlJc w:val="left"/>
      <w:pPr>
        <w:ind w:left="4320" w:hanging="360"/>
      </w:pPr>
    </w:lvl>
    <w:lvl w:ilvl="2" w:tplc="65701316" w:tentative="1">
      <w:start w:val="1"/>
      <w:numFmt w:val="lowerRoman"/>
      <w:lvlText w:val="%3."/>
      <w:lvlJc w:val="right"/>
      <w:pPr>
        <w:ind w:left="5040" w:hanging="180"/>
      </w:pPr>
    </w:lvl>
    <w:lvl w:ilvl="3" w:tplc="81B46562" w:tentative="1">
      <w:start w:val="1"/>
      <w:numFmt w:val="decimal"/>
      <w:lvlText w:val="%4."/>
      <w:lvlJc w:val="left"/>
      <w:pPr>
        <w:ind w:left="5760" w:hanging="360"/>
      </w:pPr>
    </w:lvl>
    <w:lvl w:ilvl="4" w:tplc="D822146A" w:tentative="1">
      <w:start w:val="1"/>
      <w:numFmt w:val="lowerLetter"/>
      <w:lvlText w:val="%5."/>
      <w:lvlJc w:val="left"/>
      <w:pPr>
        <w:ind w:left="6480" w:hanging="360"/>
      </w:pPr>
    </w:lvl>
    <w:lvl w:ilvl="5" w:tplc="84C03CC8" w:tentative="1">
      <w:start w:val="1"/>
      <w:numFmt w:val="lowerRoman"/>
      <w:lvlText w:val="%6."/>
      <w:lvlJc w:val="right"/>
      <w:pPr>
        <w:ind w:left="7200" w:hanging="180"/>
      </w:pPr>
    </w:lvl>
    <w:lvl w:ilvl="6" w:tplc="5838CCB4" w:tentative="1">
      <w:start w:val="1"/>
      <w:numFmt w:val="decimal"/>
      <w:lvlText w:val="%7."/>
      <w:lvlJc w:val="left"/>
      <w:pPr>
        <w:ind w:left="7920" w:hanging="360"/>
      </w:pPr>
    </w:lvl>
    <w:lvl w:ilvl="7" w:tplc="BC48A894" w:tentative="1">
      <w:start w:val="1"/>
      <w:numFmt w:val="lowerLetter"/>
      <w:lvlText w:val="%8."/>
      <w:lvlJc w:val="left"/>
      <w:pPr>
        <w:ind w:left="8640" w:hanging="360"/>
      </w:pPr>
    </w:lvl>
    <w:lvl w:ilvl="8" w:tplc="D2CA059C" w:tentative="1">
      <w:start w:val="1"/>
      <w:numFmt w:val="lowerRoman"/>
      <w:lvlText w:val="%9."/>
      <w:lvlJc w:val="right"/>
      <w:pPr>
        <w:ind w:left="9360" w:hanging="180"/>
      </w:pPr>
    </w:lvl>
  </w:abstractNum>
  <w:abstractNum w:abstractNumId="4" w15:restartNumberingAfterBreak="0">
    <w:nsid w:val="38AD02C6"/>
    <w:multiLevelType w:val="hybridMultilevel"/>
    <w:tmpl w:val="FB3A83FA"/>
    <w:lvl w:ilvl="0" w:tplc="0809000F">
      <w:start w:val="8"/>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7B68F9"/>
    <w:multiLevelType w:val="hybridMultilevel"/>
    <w:tmpl w:val="CBA8646E"/>
    <w:lvl w:ilvl="0" w:tplc="474694B0">
      <w:start w:val="1"/>
      <w:numFmt w:val="lowerLetter"/>
      <w:lvlText w:val="%1)"/>
      <w:lvlJc w:val="left"/>
      <w:pPr>
        <w:ind w:left="1212" w:hanging="360"/>
      </w:pPr>
      <w:rPr>
        <w:rFonts w:hint="default"/>
        <w:b w:val="0"/>
        <w:color w:val="auto"/>
      </w:rPr>
    </w:lvl>
    <w:lvl w:ilvl="1" w:tplc="C0B45CDA">
      <w:start w:val="1"/>
      <w:numFmt w:val="lowerLetter"/>
      <w:lvlText w:val="%2."/>
      <w:lvlJc w:val="left"/>
      <w:pPr>
        <w:ind w:left="2292" w:hanging="360"/>
      </w:pPr>
    </w:lvl>
    <w:lvl w:ilvl="2" w:tplc="8990E79A" w:tentative="1">
      <w:start w:val="1"/>
      <w:numFmt w:val="lowerRoman"/>
      <w:lvlText w:val="%3."/>
      <w:lvlJc w:val="right"/>
      <w:pPr>
        <w:ind w:left="3012" w:hanging="180"/>
      </w:pPr>
    </w:lvl>
    <w:lvl w:ilvl="3" w:tplc="BF362B0C" w:tentative="1">
      <w:start w:val="1"/>
      <w:numFmt w:val="decimal"/>
      <w:lvlText w:val="%4."/>
      <w:lvlJc w:val="left"/>
      <w:pPr>
        <w:ind w:left="3732" w:hanging="360"/>
      </w:pPr>
    </w:lvl>
    <w:lvl w:ilvl="4" w:tplc="E5488D80" w:tentative="1">
      <w:start w:val="1"/>
      <w:numFmt w:val="lowerLetter"/>
      <w:lvlText w:val="%5."/>
      <w:lvlJc w:val="left"/>
      <w:pPr>
        <w:ind w:left="4452" w:hanging="360"/>
      </w:pPr>
    </w:lvl>
    <w:lvl w:ilvl="5" w:tplc="1450A66A" w:tentative="1">
      <w:start w:val="1"/>
      <w:numFmt w:val="lowerRoman"/>
      <w:lvlText w:val="%6."/>
      <w:lvlJc w:val="right"/>
      <w:pPr>
        <w:ind w:left="5172" w:hanging="180"/>
      </w:pPr>
    </w:lvl>
    <w:lvl w:ilvl="6" w:tplc="B73C29FC" w:tentative="1">
      <w:start w:val="1"/>
      <w:numFmt w:val="decimal"/>
      <w:lvlText w:val="%7."/>
      <w:lvlJc w:val="left"/>
      <w:pPr>
        <w:ind w:left="5892" w:hanging="360"/>
      </w:pPr>
    </w:lvl>
    <w:lvl w:ilvl="7" w:tplc="F75E70C6" w:tentative="1">
      <w:start w:val="1"/>
      <w:numFmt w:val="lowerLetter"/>
      <w:lvlText w:val="%8."/>
      <w:lvlJc w:val="left"/>
      <w:pPr>
        <w:ind w:left="6612" w:hanging="360"/>
      </w:pPr>
    </w:lvl>
    <w:lvl w:ilvl="8" w:tplc="C6F2DD54" w:tentative="1">
      <w:start w:val="1"/>
      <w:numFmt w:val="lowerRoman"/>
      <w:lvlText w:val="%9."/>
      <w:lvlJc w:val="right"/>
      <w:pPr>
        <w:ind w:left="7332" w:hanging="180"/>
      </w:pPr>
    </w:lvl>
  </w:abstractNum>
  <w:abstractNum w:abstractNumId="6" w15:restartNumberingAfterBreak="0">
    <w:nsid w:val="45CC7317"/>
    <w:multiLevelType w:val="hybridMultilevel"/>
    <w:tmpl w:val="E902A67A"/>
    <w:lvl w:ilvl="0" w:tplc="D1703564">
      <w:start w:val="1"/>
      <w:numFmt w:val="lowerLetter"/>
      <w:lvlText w:val="%1)"/>
      <w:lvlJc w:val="left"/>
      <w:pPr>
        <w:ind w:left="1080" w:hanging="360"/>
      </w:pPr>
      <w:rPr>
        <w:rFonts w:hint="default"/>
      </w:rPr>
    </w:lvl>
    <w:lvl w:ilvl="1" w:tplc="84BC8616" w:tentative="1">
      <w:start w:val="1"/>
      <w:numFmt w:val="lowerLetter"/>
      <w:lvlText w:val="%2."/>
      <w:lvlJc w:val="left"/>
      <w:pPr>
        <w:ind w:left="1800" w:hanging="360"/>
      </w:pPr>
    </w:lvl>
    <w:lvl w:ilvl="2" w:tplc="835CE454" w:tentative="1">
      <w:start w:val="1"/>
      <w:numFmt w:val="lowerRoman"/>
      <w:lvlText w:val="%3."/>
      <w:lvlJc w:val="right"/>
      <w:pPr>
        <w:ind w:left="2520" w:hanging="180"/>
      </w:pPr>
    </w:lvl>
    <w:lvl w:ilvl="3" w:tplc="19CA9FCC" w:tentative="1">
      <w:start w:val="1"/>
      <w:numFmt w:val="decimal"/>
      <w:lvlText w:val="%4."/>
      <w:lvlJc w:val="left"/>
      <w:pPr>
        <w:ind w:left="3240" w:hanging="360"/>
      </w:pPr>
    </w:lvl>
    <w:lvl w:ilvl="4" w:tplc="E7C4F980" w:tentative="1">
      <w:start w:val="1"/>
      <w:numFmt w:val="lowerLetter"/>
      <w:lvlText w:val="%5."/>
      <w:lvlJc w:val="left"/>
      <w:pPr>
        <w:ind w:left="3960" w:hanging="360"/>
      </w:pPr>
    </w:lvl>
    <w:lvl w:ilvl="5" w:tplc="57CA6F68" w:tentative="1">
      <w:start w:val="1"/>
      <w:numFmt w:val="lowerRoman"/>
      <w:lvlText w:val="%6."/>
      <w:lvlJc w:val="right"/>
      <w:pPr>
        <w:ind w:left="4680" w:hanging="180"/>
      </w:pPr>
    </w:lvl>
    <w:lvl w:ilvl="6" w:tplc="4BDE0C00" w:tentative="1">
      <w:start w:val="1"/>
      <w:numFmt w:val="decimal"/>
      <w:lvlText w:val="%7."/>
      <w:lvlJc w:val="left"/>
      <w:pPr>
        <w:ind w:left="5400" w:hanging="360"/>
      </w:pPr>
    </w:lvl>
    <w:lvl w:ilvl="7" w:tplc="D3CE23F8" w:tentative="1">
      <w:start w:val="1"/>
      <w:numFmt w:val="lowerLetter"/>
      <w:lvlText w:val="%8."/>
      <w:lvlJc w:val="left"/>
      <w:pPr>
        <w:ind w:left="6120" w:hanging="360"/>
      </w:pPr>
    </w:lvl>
    <w:lvl w:ilvl="8" w:tplc="52CCEBD6" w:tentative="1">
      <w:start w:val="1"/>
      <w:numFmt w:val="lowerRoman"/>
      <w:lvlText w:val="%9."/>
      <w:lvlJc w:val="right"/>
      <w:pPr>
        <w:ind w:left="6840" w:hanging="180"/>
      </w:pPr>
    </w:lvl>
  </w:abstractNum>
  <w:abstractNum w:abstractNumId="7" w15:restartNumberingAfterBreak="0">
    <w:nsid w:val="48367603"/>
    <w:multiLevelType w:val="hybridMultilevel"/>
    <w:tmpl w:val="713C7FCA"/>
    <w:lvl w:ilvl="0" w:tplc="1604F0E0">
      <w:start w:val="1"/>
      <w:numFmt w:val="lowerLetter"/>
      <w:lvlText w:val="%1)"/>
      <w:lvlJc w:val="left"/>
      <w:pPr>
        <w:ind w:left="720" w:hanging="360"/>
      </w:pPr>
      <w:rPr>
        <w:rFonts w:hint="default"/>
      </w:rPr>
    </w:lvl>
    <w:lvl w:ilvl="1" w:tplc="83062644" w:tentative="1">
      <w:start w:val="1"/>
      <w:numFmt w:val="lowerLetter"/>
      <w:lvlText w:val="%2."/>
      <w:lvlJc w:val="left"/>
      <w:pPr>
        <w:ind w:left="1440" w:hanging="360"/>
      </w:pPr>
    </w:lvl>
    <w:lvl w:ilvl="2" w:tplc="4210EB7C" w:tentative="1">
      <w:start w:val="1"/>
      <w:numFmt w:val="lowerRoman"/>
      <w:lvlText w:val="%3."/>
      <w:lvlJc w:val="right"/>
      <w:pPr>
        <w:ind w:left="2160" w:hanging="180"/>
      </w:pPr>
    </w:lvl>
    <w:lvl w:ilvl="3" w:tplc="8DC8CB16" w:tentative="1">
      <w:start w:val="1"/>
      <w:numFmt w:val="decimal"/>
      <w:lvlText w:val="%4."/>
      <w:lvlJc w:val="left"/>
      <w:pPr>
        <w:ind w:left="2880" w:hanging="360"/>
      </w:pPr>
    </w:lvl>
    <w:lvl w:ilvl="4" w:tplc="982C4742" w:tentative="1">
      <w:start w:val="1"/>
      <w:numFmt w:val="lowerLetter"/>
      <w:lvlText w:val="%5."/>
      <w:lvlJc w:val="left"/>
      <w:pPr>
        <w:ind w:left="3600" w:hanging="360"/>
      </w:pPr>
    </w:lvl>
    <w:lvl w:ilvl="5" w:tplc="FE3CC9FC" w:tentative="1">
      <w:start w:val="1"/>
      <w:numFmt w:val="lowerRoman"/>
      <w:lvlText w:val="%6."/>
      <w:lvlJc w:val="right"/>
      <w:pPr>
        <w:ind w:left="4320" w:hanging="180"/>
      </w:pPr>
    </w:lvl>
    <w:lvl w:ilvl="6" w:tplc="49EE9E74" w:tentative="1">
      <w:start w:val="1"/>
      <w:numFmt w:val="decimal"/>
      <w:lvlText w:val="%7."/>
      <w:lvlJc w:val="left"/>
      <w:pPr>
        <w:ind w:left="5040" w:hanging="360"/>
      </w:pPr>
    </w:lvl>
    <w:lvl w:ilvl="7" w:tplc="55DC6106" w:tentative="1">
      <w:start w:val="1"/>
      <w:numFmt w:val="lowerLetter"/>
      <w:lvlText w:val="%8."/>
      <w:lvlJc w:val="left"/>
      <w:pPr>
        <w:ind w:left="5760" w:hanging="360"/>
      </w:pPr>
    </w:lvl>
    <w:lvl w:ilvl="8" w:tplc="A484CB7A" w:tentative="1">
      <w:start w:val="1"/>
      <w:numFmt w:val="lowerRoman"/>
      <w:lvlText w:val="%9."/>
      <w:lvlJc w:val="right"/>
      <w:pPr>
        <w:ind w:left="6480" w:hanging="180"/>
      </w:pPr>
    </w:lvl>
  </w:abstractNum>
  <w:abstractNum w:abstractNumId="8" w15:restartNumberingAfterBreak="0">
    <w:nsid w:val="497143DC"/>
    <w:multiLevelType w:val="multilevel"/>
    <w:tmpl w:val="A7889A44"/>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9" w15:restartNumberingAfterBreak="0">
    <w:nsid w:val="4BE02873"/>
    <w:multiLevelType w:val="hybridMultilevel"/>
    <w:tmpl w:val="6F48A17A"/>
    <w:lvl w:ilvl="0" w:tplc="6674F534">
      <w:start w:val="1"/>
      <w:numFmt w:val="lowerLetter"/>
      <w:lvlText w:val="%1)"/>
      <w:lvlJc w:val="left"/>
      <w:pPr>
        <w:ind w:left="1441" w:hanging="732"/>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15:restartNumberingAfterBreak="0">
    <w:nsid w:val="5CD22E28"/>
    <w:multiLevelType w:val="hybridMultilevel"/>
    <w:tmpl w:val="29D63E5E"/>
    <w:lvl w:ilvl="0" w:tplc="2BFCBBF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15:restartNumberingAfterBreak="0">
    <w:nsid w:val="60BB4360"/>
    <w:multiLevelType w:val="hybridMultilevel"/>
    <w:tmpl w:val="2654A9FC"/>
    <w:lvl w:ilvl="0" w:tplc="965CB40E">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15:restartNumberingAfterBreak="0">
    <w:nsid w:val="695A69B4"/>
    <w:multiLevelType w:val="multilevel"/>
    <w:tmpl w:val="0C48A9B4"/>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3" w15:restartNumberingAfterBreak="0">
    <w:nsid w:val="734500C4"/>
    <w:multiLevelType w:val="hybridMultilevel"/>
    <w:tmpl w:val="108AF7EA"/>
    <w:lvl w:ilvl="0" w:tplc="21D68D2C">
      <w:start w:val="1"/>
      <w:numFmt w:val="lowerRoman"/>
      <w:lvlText w:val="(%1)"/>
      <w:lvlJc w:val="left"/>
      <w:pPr>
        <w:ind w:left="1429" w:hanging="720"/>
      </w:pPr>
      <w:rPr>
        <w:rFonts w:hint="default"/>
      </w:rPr>
    </w:lvl>
    <w:lvl w:ilvl="1" w:tplc="63424C82">
      <w:start w:val="1"/>
      <w:numFmt w:val="lowerLetter"/>
      <w:lvlText w:val="%2."/>
      <w:lvlJc w:val="left"/>
      <w:pPr>
        <w:ind w:left="1789" w:hanging="360"/>
      </w:pPr>
    </w:lvl>
    <w:lvl w:ilvl="2" w:tplc="A2565764" w:tentative="1">
      <w:start w:val="1"/>
      <w:numFmt w:val="lowerRoman"/>
      <w:lvlText w:val="%3."/>
      <w:lvlJc w:val="right"/>
      <w:pPr>
        <w:ind w:left="2509" w:hanging="180"/>
      </w:pPr>
    </w:lvl>
    <w:lvl w:ilvl="3" w:tplc="01C40C5A" w:tentative="1">
      <w:start w:val="1"/>
      <w:numFmt w:val="decimal"/>
      <w:lvlText w:val="%4."/>
      <w:lvlJc w:val="left"/>
      <w:pPr>
        <w:ind w:left="3229" w:hanging="360"/>
      </w:pPr>
    </w:lvl>
    <w:lvl w:ilvl="4" w:tplc="1EDAF034" w:tentative="1">
      <w:start w:val="1"/>
      <w:numFmt w:val="lowerLetter"/>
      <w:lvlText w:val="%5."/>
      <w:lvlJc w:val="left"/>
      <w:pPr>
        <w:ind w:left="3949" w:hanging="360"/>
      </w:pPr>
    </w:lvl>
    <w:lvl w:ilvl="5" w:tplc="8C726AC8" w:tentative="1">
      <w:start w:val="1"/>
      <w:numFmt w:val="lowerRoman"/>
      <w:lvlText w:val="%6."/>
      <w:lvlJc w:val="right"/>
      <w:pPr>
        <w:ind w:left="4669" w:hanging="180"/>
      </w:pPr>
    </w:lvl>
    <w:lvl w:ilvl="6" w:tplc="110A2608" w:tentative="1">
      <w:start w:val="1"/>
      <w:numFmt w:val="decimal"/>
      <w:lvlText w:val="%7."/>
      <w:lvlJc w:val="left"/>
      <w:pPr>
        <w:ind w:left="5389" w:hanging="360"/>
      </w:pPr>
    </w:lvl>
    <w:lvl w:ilvl="7" w:tplc="74F8AA30" w:tentative="1">
      <w:start w:val="1"/>
      <w:numFmt w:val="lowerLetter"/>
      <w:lvlText w:val="%8."/>
      <w:lvlJc w:val="left"/>
      <w:pPr>
        <w:ind w:left="6109" w:hanging="360"/>
      </w:pPr>
    </w:lvl>
    <w:lvl w:ilvl="8" w:tplc="9DB49730" w:tentative="1">
      <w:start w:val="1"/>
      <w:numFmt w:val="lowerRoman"/>
      <w:lvlText w:val="%9."/>
      <w:lvlJc w:val="right"/>
      <w:pPr>
        <w:ind w:left="6829" w:hanging="180"/>
      </w:pPr>
    </w:lvl>
  </w:abstractNum>
  <w:abstractNum w:abstractNumId="14" w15:restartNumberingAfterBreak="0">
    <w:nsid w:val="740D6FF1"/>
    <w:multiLevelType w:val="singleLevel"/>
    <w:tmpl w:val="04090017"/>
    <w:lvl w:ilvl="0">
      <w:start w:val="1"/>
      <w:numFmt w:val="lowerLetter"/>
      <w:lvlText w:val="%1)"/>
      <w:lvlJc w:val="left"/>
      <w:pPr>
        <w:ind w:left="720" w:hanging="360"/>
      </w:pPr>
      <w:rPr>
        <w:rFonts w:hint="default"/>
      </w:rPr>
    </w:lvl>
  </w:abstractNum>
  <w:abstractNum w:abstractNumId="15" w15:restartNumberingAfterBreak="0">
    <w:nsid w:val="745A5FF4"/>
    <w:multiLevelType w:val="hybridMultilevel"/>
    <w:tmpl w:val="7C1485BE"/>
    <w:lvl w:ilvl="0" w:tplc="1FE032EE">
      <w:start w:val="1"/>
      <w:numFmt w:val="lowerLetter"/>
      <w:lvlText w:val="%1)"/>
      <w:lvlJc w:val="left"/>
      <w:pPr>
        <w:ind w:left="1288" w:hanging="360"/>
      </w:pPr>
      <w:rPr>
        <w:rFonts w:hint="default"/>
      </w:rPr>
    </w:lvl>
    <w:lvl w:ilvl="1" w:tplc="3152761A" w:tentative="1">
      <w:start w:val="1"/>
      <w:numFmt w:val="lowerLetter"/>
      <w:lvlText w:val="%2."/>
      <w:lvlJc w:val="left"/>
      <w:pPr>
        <w:ind w:left="2008" w:hanging="360"/>
      </w:pPr>
    </w:lvl>
    <w:lvl w:ilvl="2" w:tplc="2B42E894" w:tentative="1">
      <w:start w:val="1"/>
      <w:numFmt w:val="lowerRoman"/>
      <w:lvlText w:val="%3."/>
      <w:lvlJc w:val="right"/>
      <w:pPr>
        <w:ind w:left="2728" w:hanging="180"/>
      </w:pPr>
    </w:lvl>
    <w:lvl w:ilvl="3" w:tplc="181E9D08" w:tentative="1">
      <w:start w:val="1"/>
      <w:numFmt w:val="decimal"/>
      <w:lvlText w:val="%4."/>
      <w:lvlJc w:val="left"/>
      <w:pPr>
        <w:ind w:left="3448" w:hanging="360"/>
      </w:pPr>
    </w:lvl>
    <w:lvl w:ilvl="4" w:tplc="D3305BD4" w:tentative="1">
      <w:start w:val="1"/>
      <w:numFmt w:val="lowerLetter"/>
      <w:lvlText w:val="%5."/>
      <w:lvlJc w:val="left"/>
      <w:pPr>
        <w:ind w:left="4168" w:hanging="360"/>
      </w:pPr>
    </w:lvl>
    <w:lvl w:ilvl="5" w:tplc="4AD2C126" w:tentative="1">
      <w:start w:val="1"/>
      <w:numFmt w:val="lowerRoman"/>
      <w:lvlText w:val="%6."/>
      <w:lvlJc w:val="right"/>
      <w:pPr>
        <w:ind w:left="4888" w:hanging="180"/>
      </w:pPr>
    </w:lvl>
    <w:lvl w:ilvl="6" w:tplc="60CAB090" w:tentative="1">
      <w:start w:val="1"/>
      <w:numFmt w:val="decimal"/>
      <w:lvlText w:val="%7."/>
      <w:lvlJc w:val="left"/>
      <w:pPr>
        <w:ind w:left="5608" w:hanging="360"/>
      </w:pPr>
    </w:lvl>
    <w:lvl w:ilvl="7" w:tplc="25488DA0" w:tentative="1">
      <w:start w:val="1"/>
      <w:numFmt w:val="lowerLetter"/>
      <w:lvlText w:val="%8."/>
      <w:lvlJc w:val="left"/>
      <w:pPr>
        <w:ind w:left="6328" w:hanging="360"/>
      </w:pPr>
    </w:lvl>
    <w:lvl w:ilvl="8" w:tplc="B2DACDDA" w:tentative="1">
      <w:start w:val="1"/>
      <w:numFmt w:val="lowerRoman"/>
      <w:lvlText w:val="%9."/>
      <w:lvlJc w:val="right"/>
      <w:pPr>
        <w:ind w:left="7048" w:hanging="180"/>
      </w:pPr>
    </w:lvl>
  </w:abstractNum>
  <w:abstractNum w:abstractNumId="16" w15:restartNumberingAfterBreak="0">
    <w:nsid w:val="7D99338F"/>
    <w:multiLevelType w:val="hybridMultilevel"/>
    <w:tmpl w:val="0794FB0C"/>
    <w:lvl w:ilvl="0" w:tplc="B44C7F64">
      <w:start w:val="1"/>
      <w:numFmt w:val="lowerLetter"/>
      <w:lvlText w:val="%1)"/>
      <w:lvlJc w:val="left"/>
      <w:pPr>
        <w:tabs>
          <w:tab w:val="num" w:pos="2092"/>
        </w:tabs>
        <w:ind w:left="2092" w:hanging="360"/>
      </w:pPr>
      <w:rPr>
        <w:rFonts w:hint="default"/>
      </w:rPr>
    </w:lvl>
    <w:lvl w:ilvl="1" w:tplc="B2EC87BE" w:tentative="1">
      <w:start w:val="1"/>
      <w:numFmt w:val="lowerLetter"/>
      <w:lvlText w:val="%2."/>
      <w:lvlJc w:val="left"/>
      <w:pPr>
        <w:tabs>
          <w:tab w:val="num" w:pos="2812"/>
        </w:tabs>
        <w:ind w:left="2812" w:hanging="360"/>
      </w:pPr>
    </w:lvl>
    <w:lvl w:ilvl="2" w:tplc="FA82E320" w:tentative="1">
      <w:start w:val="1"/>
      <w:numFmt w:val="lowerRoman"/>
      <w:lvlText w:val="%3."/>
      <w:lvlJc w:val="right"/>
      <w:pPr>
        <w:tabs>
          <w:tab w:val="num" w:pos="3532"/>
        </w:tabs>
        <w:ind w:left="3532" w:hanging="180"/>
      </w:pPr>
    </w:lvl>
    <w:lvl w:ilvl="3" w:tplc="D15C49B6" w:tentative="1">
      <w:start w:val="1"/>
      <w:numFmt w:val="decimal"/>
      <w:lvlText w:val="%4."/>
      <w:lvlJc w:val="left"/>
      <w:pPr>
        <w:tabs>
          <w:tab w:val="num" w:pos="4252"/>
        </w:tabs>
        <w:ind w:left="4252" w:hanging="360"/>
      </w:pPr>
    </w:lvl>
    <w:lvl w:ilvl="4" w:tplc="1C101B4A" w:tentative="1">
      <w:start w:val="1"/>
      <w:numFmt w:val="lowerLetter"/>
      <w:lvlText w:val="%5."/>
      <w:lvlJc w:val="left"/>
      <w:pPr>
        <w:tabs>
          <w:tab w:val="num" w:pos="4972"/>
        </w:tabs>
        <w:ind w:left="4972" w:hanging="360"/>
      </w:pPr>
    </w:lvl>
    <w:lvl w:ilvl="5" w:tplc="496C4BA8" w:tentative="1">
      <w:start w:val="1"/>
      <w:numFmt w:val="lowerRoman"/>
      <w:lvlText w:val="%6."/>
      <w:lvlJc w:val="right"/>
      <w:pPr>
        <w:tabs>
          <w:tab w:val="num" w:pos="5692"/>
        </w:tabs>
        <w:ind w:left="5692" w:hanging="180"/>
      </w:pPr>
    </w:lvl>
    <w:lvl w:ilvl="6" w:tplc="FB1AA1D4" w:tentative="1">
      <w:start w:val="1"/>
      <w:numFmt w:val="decimal"/>
      <w:lvlText w:val="%7."/>
      <w:lvlJc w:val="left"/>
      <w:pPr>
        <w:tabs>
          <w:tab w:val="num" w:pos="6412"/>
        </w:tabs>
        <w:ind w:left="6412" w:hanging="360"/>
      </w:pPr>
    </w:lvl>
    <w:lvl w:ilvl="7" w:tplc="BC5EF8C2" w:tentative="1">
      <w:start w:val="1"/>
      <w:numFmt w:val="lowerLetter"/>
      <w:lvlText w:val="%8."/>
      <w:lvlJc w:val="left"/>
      <w:pPr>
        <w:tabs>
          <w:tab w:val="num" w:pos="7132"/>
        </w:tabs>
        <w:ind w:left="7132" w:hanging="360"/>
      </w:pPr>
    </w:lvl>
    <w:lvl w:ilvl="8" w:tplc="DEE6D43A" w:tentative="1">
      <w:start w:val="1"/>
      <w:numFmt w:val="lowerRoman"/>
      <w:lvlText w:val="%9."/>
      <w:lvlJc w:val="right"/>
      <w:pPr>
        <w:tabs>
          <w:tab w:val="num" w:pos="7852"/>
        </w:tabs>
        <w:ind w:left="7852" w:hanging="180"/>
      </w:pPr>
    </w:lvl>
  </w:abstractNum>
  <w:abstractNum w:abstractNumId="17" w15:restartNumberingAfterBreak="0">
    <w:nsid w:val="7F0C447A"/>
    <w:multiLevelType w:val="hybridMultilevel"/>
    <w:tmpl w:val="FEA21492"/>
    <w:lvl w:ilvl="0" w:tplc="1E504D18">
      <w:start w:val="1"/>
      <w:numFmt w:val="lowerLetter"/>
      <w:lvlText w:val="%1)"/>
      <w:lvlJc w:val="left"/>
      <w:pPr>
        <w:ind w:left="1273" w:hanging="564"/>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21">
    <w:abstractNumId w:val="19"/>
  </w:num>
  <w:num w:numId="20">
    <w:abstractNumId w:val="18"/>
  </w:num>
  <w:num w:numId="1" w16cid:durableId="1821920437">
    <w:abstractNumId w:val="12"/>
  </w:num>
  <w:num w:numId="2" w16cid:durableId="331955731">
    <w:abstractNumId w:val="14"/>
  </w:num>
  <w:num w:numId="3" w16cid:durableId="1165781602">
    <w:abstractNumId w:val="16"/>
  </w:num>
  <w:num w:numId="4" w16cid:durableId="104735181">
    <w:abstractNumId w:val="15"/>
  </w:num>
  <w:num w:numId="5" w16cid:durableId="1166938192">
    <w:abstractNumId w:val="7"/>
  </w:num>
  <w:num w:numId="6" w16cid:durableId="2069646250">
    <w:abstractNumId w:val="5"/>
  </w:num>
  <w:num w:numId="7" w16cid:durableId="1009410493">
    <w:abstractNumId w:val="6"/>
  </w:num>
  <w:num w:numId="8" w16cid:durableId="298611840">
    <w:abstractNumId w:val="3"/>
  </w:num>
  <w:num w:numId="9" w16cid:durableId="1380863904">
    <w:abstractNumId w:val="0"/>
  </w:num>
  <w:num w:numId="10" w16cid:durableId="1274897252">
    <w:abstractNumId w:val="2"/>
  </w:num>
  <w:num w:numId="11" w16cid:durableId="1413623115">
    <w:abstractNumId w:val="1"/>
  </w:num>
  <w:num w:numId="12" w16cid:durableId="161434478">
    <w:abstractNumId w:val="8"/>
  </w:num>
  <w:num w:numId="13" w16cid:durableId="667830226">
    <w:abstractNumId w:val="13"/>
  </w:num>
  <w:num w:numId="14" w16cid:durableId="130710886">
    <w:abstractNumId w:val="4"/>
  </w:num>
  <w:num w:numId="15" w16cid:durableId="1898054141">
    <w:abstractNumId w:val="17"/>
  </w:num>
  <w:num w:numId="16" w16cid:durableId="626088935">
    <w:abstractNumId w:val="9"/>
  </w:num>
  <w:num w:numId="17" w16cid:durableId="251358017">
    <w:abstractNumId w:val="11"/>
  </w:num>
  <w:num w:numId="18" w16cid:durableId="1531071607">
    <w:abstractNumId w:val="10"/>
  </w:num>
  <w:num w:numId="19" w16cid:durableId="6432427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4335"/>
    <w:rsid w:val="0000219C"/>
    <w:rsid w:val="00061679"/>
    <w:rsid w:val="000D2986"/>
    <w:rsid w:val="000E0D1B"/>
    <w:rsid w:val="001878B9"/>
    <w:rsid w:val="00193D52"/>
    <w:rsid w:val="00205AF0"/>
    <w:rsid w:val="00215E16"/>
    <w:rsid w:val="002479C7"/>
    <w:rsid w:val="00287A4C"/>
    <w:rsid w:val="00337FAD"/>
    <w:rsid w:val="00350077"/>
    <w:rsid w:val="003879F4"/>
    <w:rsid w:val="003D6554"/>
    <w:rsid w:val="00433D05"/>
    <w:rsid w:val="00434DA8"/>
    <w:rsid w:val="005118D8"/>
    <w:rsid w:val="00534C9E"/>
    <w:rsid w:val="005505BD"/>
    <w:rsid w:val="00562B3A"/>
    <w:rsid w:val="00564335"/>
    <w:rsid w:val="005676D0"/>
    <w:rsid w:val="00587C40"/>
    <w:rsid w:val="00597A2B"/>
    <w:rsid w:val="006B5504"/>
    <w:rsid w:val="006E4CBA"/>
    <w:rsid w:val="007259E0"/>
    <w:rsid w:val="007314B0"/>
    <w:rsid w:val="0076561E"/>
    <w:rsid w:val="00793EAA"/>
    <w:rsid w:val="00807CC6"/>
    <w:rsid w:val="008A3412"/>
    <w:rsid w:val="009778E6"/>
    <w:rsid w:val="00991A1A"/>
    <w:rsid w:val="00997B42"/>
    <w:rsid w:val="009F0EEB"/>
    <w:rsid w:val="00A5722F"/>
    <w:rsid w:val="00A71782"/>
    <w:rsid w:val="00A73A14"/>
    <w:rsid w:val="00AD1D72"/>
    <w:rsid w:val="00AD1ECE"/>
    <w:rsid w:val="00AF071D"/>
    <w:rsid w:val="00B05D01"/>
    <w:rsid w:val="00B317BF"/>
    <w:rsid w:val="00B63760"/>
    <w:rsid w:val="00B720E2"/>
    <w:rsid w:val="00B80A54"/>
    <w:rsid w:val="00B91489"/>
    <w:rsid w:val="00C70159"/>
    <w:rsid w:val="00D042C8"/>
    <w:rsid w:val="00D1175F"/>
    <w:rsid w:val="00D23849"/>
    <w:rsid w:val="00D70A0D"/>
    <w:rsid w:val="00D91A99"/>
    <w:rsid w:val="00DE7CD5"/>
    <w:rsid w:val="00E05CC4"/>
    <w:rsid w:val="00E571E2"/>
    <w:rsid w:val="00E5757E"/>
    <w:rsid w:val="00E67628"/>
    <w:rsid w:val="00E761EC"/>
    <w:rsid w:val="00E97C2B"/>
    <w:rsid w:val="00EA2326"/>
    <w:rsid w:val="00F1263F"/>
    <w:rsid w:val="00F15CB1"/>
    <w:rsid w:val="00F17FE3"/>
    <w:rsid w:val="00F2435F"/>
    <w:rsid w:val="00F52E8B"/>
    <w:rsid w:val="00F72665"/>
    <w:rsid w:val="00F80B41"/>
    <w:rsid w:val="03641244"/>
    <w:rsid w:val="06BFB683"/>
    <w:rsid w:val="085B86E4"/>
    <w:rsid w:val="0D482064"/>
    <w:rsid w:val="0F26DEA6"/>
    <w:rsid w:val="113D2310"/>
    <w:rsid w:val="12B8ED67"/>
    <w:rsid w:val="132CAA38"/>
    <w:rsid w:val="1A0D7B0F"/>
    <w:rsid w:val="1AB3F97D"/>
    <w:rsid w:val="1C594664"/>
    <w:rsid w:val="1EE8D9B8"/>
    <w:rsid w:val="1FF5E311"/>
    <w:rsid w:val="20578543"/>
    <w:rsid w:val="21AE300F"/>
    <w:rsid w:val="220C0052"/>
    <w:rsid w:val="22207A7A"/>
    <w:rsid w:val="22E5A469"/>
    <w:rsid w:val="23BC4ADB"/>
    <w:rsid w:val="25581B3C"/>
    <w:rsid w:val="297E1DDE"/>
    <w:rsid w:val="2E837E19"/>
    <w:rsid w:val="39807A5E"/>
    <w:rsid w:val="40A9CD0E"/>
    <w:rsid w:val="44C32D05"/>
    <w:rsid w:val="44C32D05"/>
    <w:rsid w:val="530FC436"/>
    <w:rsid w:val="5EAA2B6A"/>
    <w:rsid w:val="6116786B"/>
    <w:rsid w:val="64E9D2EA"/>
    <w:rsid w:val="64ED6CAB"/>
    <w:rsid w:val="6698B7AB"/>
    <w:rsid w:val="680B0E18"/>
    <w:rsid w:val="68FD2A58"/>
    <w:rsid w:val="790698E4"/>
    <w:rsid w:val="7C758E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22D0C1"/>
  <w15:docId w15:val="{64473B41-45A8-4C67-BC6F-861C330F0E4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C25D5"/>
    <w:pPr>
      <w:spacing w:after="0" w:line="240" w:lineRule="auto"/>
    </w:pPr>
    <w:rPr>
      <w:rFonts w:ascii="Times New Roman" w:hAnsi="Times New Roman" w:eastAsia="Times New Roman" w:cs="Times New Roman"/>
      <w:sz w:val="24"/>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FC25D5"/>
    <w:pPr>
      <w:tabs>
        <w:tab w:val="center" w:pos="4513"/>
        <w:tab w:val="right" w:pos="9026"/>
      </w:tabs>
    </w:pPr>
    <w:rPr>
      <w:rFonts w:asciiTheme="minorHAnsi" w:hAnsiTheme="minorHAnsi" w:eastAsiaTheme="minorHAnsi" w:cstheme="minorBidi"/>
      <w:sz w:val="22"/>
      <w:szCs w:val="22"/>
      <w:lang w:eastAsia="en-US"/>
    </w:rPr>
  </w:style>
  <w:style w:type="character" w:styleId="HeaderChar" w:customStyle="1">
    <w:name w:val="Header Char"/>
    <w:basedOn w:val="DefaultParagraphFont"/>
    <w:link w:val="Header"/>
    <w:uiPriority w:val="99"/>
    <w:rsid w:val="00FC25D5"/>
  </w:style>
  <w:style w:type="paragraph" w:styleId="Footer">
    <w:name w:val="footer"/>
    <w:basedOn w:val="Normal"/>
    <w:link w:val="FooterChar"/>
    <w:uiPriority w:val="99"/>
    <w:unhideWhenUsed/>
    <w:rsid w:val="00FC25D5"/>
    <w:pPr>
      <w:tabs>
        <w:tab w:val="center" w:pos="4513"/>
        <w:tab w:val="right" w:pos="9026"/>
      </w:tabs>
    </w:pPr>
    <w:rPr>
      <w:rFonts w:asciiTheme="minorHAnsi" w:hAnsiTheme="minorHAnsi" w:eastAsiaTheme="minorHAnsi" w:cstheme="minorBidi"/>
      <w:sz w:val="22"/>
      <w:szCs w:val="22"/>
      <w:lang w:eastAsia="en-US"/>
    </w:rPr>
  </w:style>
  <w:style w:type="character" w:styleId="FooterChar" w:customStyle="1">
    <w:name w:val="Footer Char"/>
    <w:basedOn w:val="DefaultParagraphFont"/>
    <w:link w:val="Footer"/>
    <w:uiPriority w:val="99"/>
    <w:rsid w:val="00FC25D5"/>
  </w:style>
  <w:style w:type="paragraph" w:styleId="BalloonText">
    <w:name w:val="Balloon Text"/>
    <w:basedOn w:val="Normal"/>
    <w:link w:val="BalloonTextChar"/>
    <w:uiPriority w:val="99"/>
    <w:semiHidden/>
    <w:unhideWhenUsed/>
    <w:rsid w:val="00FC25D5"/>
    <w:rPr>
      <w:rFonts w:ascii="Tahoma" w:hAnsi="Tahoma" w:cs="Tahoma" w:eastAsiaTheme="minorHAnsi"/>
      <w:sz w:val="16"/>
      <w:szCs w:val="16"/>
      <w:lang w:eastAsia="en-US"/>
    </w:rPr>
  </w:style>
  <w:style w:type="character" w:styleId="BalloonTextChar" w:customStyle="1">
    <w:name w:val="Balloon Text Char"/>
    <w:basedOn w:val="DefaultParagraphFont"/>
    <w:link w:val="BalloonText"/>
    <w:uiPriority w:val="99"/>
    <w:semiHidden/>
    <w:rsid w:val="00FC25D5"/>
    <w:rPr>
      <w:rFonts w:ascii="Tahoma" w:hAnsi="Tahoma" w:cs="Tahoma"/>
      <w:sz w:val="16"/>
      <w:szCs w:val="16"/>
    </w:rPr>
  </w:style>
  <w:style w:type="character" w:styleId="Hyperlink">
    <w:name w:val="Hyperlink"/>
    <w:basedOn w:val="DefaultParagraphFont"/>
    <w:uiPriority w:val="99"/>
    <w:unhideWhenUsed/>
    <w:rsid w:val="003C1FE7"/>
    <w:rPr>
      <w:color w:val="0000FF" w:themeColor="hyperlink"/>
      <w:u w:val="single"/>
    </w:rPr>
  </w:style>
  <w:style w:type="table" w:styleId="TableGrid">
    <w:name w:val="Table Grid"/>
    <w:basedOn w:val="TableNormal"/>
    <w:rsid w:val="00B06B55"/>
    <w:pPr>
      <w:spacing w:after="0" w:line="240" w:lineRule="auto"/>
    </w:pPr>
    <w:rPr>
      <w:rFonts w:ascii="Times New Roman" w:hAnsi="Times New Roman" w:eastAsia="Times New Roman"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3614F5"/>
    <w:pPr>
      <w:ind w:left="720"/>
      <w:contextualSpacing/>
    </w:pPr>
  </w:style>
  <w:style w:type="paragraph" w:styleId="NoSpacing">
    <w:name w:val="No Spacing"/>
    <w:uiPriority w:val="1"/>
    <w:qFormat/>
    <w:rsid w:val="005118D8"/>
    <w:pPr>
      <w:spacing w:after="0" w:line="240" w:lineRule="auto"/>
    </w:pPr>
  </w:style>
  <w:style w:type="character" w:styleId="CommentReference">
    <w:name w:val="annotation reference"/>
    <w:basedOn w:val="DefaultParagraphFont"/>
    <w:uiPriority w:val="99"/>
    <w:semiHidden/>
    <w:unhideWhenUsed/>
    <w:rsid w:val="00D042C8"/>
    <w:rPr>
      <w:sz w:val="16"/>
      <w:szCs w:val="16"/>
    </w:rPr>
  </w:style>
  <w:style w:type="paragraph" w:styleId="CommentText">
    <w:name w:val="annotation text"/>
    <w:basedOn w:val="Normal"/>
    <w:link w:val="CommentTextChar"/>
    <w:uiPriority w:val="99"/>
    <w:semiHidden/>
    <w:unhideWhenUsed/>
    <w:rsid w:val="00D042C8"/>
    <w:rPr>
      <w:sz w:val="20"/>
      <w:szCs w:val="20"/>
    </w:rPr>
  </w:style>
  <w:style w:type="character" w:styleId="CommentTextChar" w:customStyle="1">
    <w:name w:val="Comment Text Char"/>
    <w:basedOn w:val="DefaultParagraphFont"/>
    <w:link w:val="CommentText"/>
    <w:uiPriority w:val="99"/>
    <w:semiHidden/>
    <w:rsid w:val="00D042C8"/>
    <w:rPr>
      <w:rFonts w:ascii="Times New Roman" w:hAnsi="Times New Roman"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042C8"/>
    <w:rPr>
      <w:b/>
      <w:bCs/>
    </w:rPr>
  </w:style>
  <w:style w:type="character" w:styleId="CommentSubjectChar" w:customStyle="1">
    <w:name w:val="Comment Subject Char"/>
    <w:basedOn w:val="CommentTextChar"/>
    <w:link w:val="CommentSubject"/>
    <w:uiPriority w:val="99"/>
    <w:semiHidden/>
    <w:rsid w:val="00D042C8"/>
    <w:rPr>
      <w:rFonts w:ascii="Times New Roman" w:hAnsi="Times New Roman" w:eastAsia="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248197">
      <w:bodyDiv w:val="1"/>
      <w:marLeft w:val="0"/>
      <w:marRight w:val="0"/>
      <w:marTop w:val="0"/>
      <w:marBottom w:val="0"/>
      <w:divBdr>
        <w:top w:val="none" w:sz="0" w:space="0" w:color="auto"/>
        <w:left w:val="none" w:sz="0" w:space="0" w:color="auto"/>
        <w:bottom w:val="none" w:sz="0" w:space="0" w:color="auto"/>
        <w:right w:val="none" w:sz="0" w:space="0" w:color="auto"/>
      </w:divBdr>
    </w:div>
    <w:div w:id="1532499829">
      <w:bodyDiv w:val="1"/>
      <w:marLeft w:val="0"/>
      <w:marRight w:val="0"/>
      <w:marTop w:val="0"/>
      <w:marBottom w:val="0"/>
      <w:divBdr>
        <w:top w:val="none" w:sz="0" w:space="0" w:color="auto"/>
        <w:left w:val="none" w:sz="0" w:space="0" w:color="auto"/>
        <w:bottom w:val="none" w:sz="0" w:space="0" w:color="auto"/>
        <w:right w:val="none" w:sz="0" w:space="0" w:color="auto"/>
      </w:divBdr>
    </w:div>
    <w:div w:id="1594051330">
      <w:bodyDiv w:val="1"/>
      <w:marLeft w:val="0"/>
      <w:marRight w:val="0"/>
      <w:marTop w:val="0"/>
      <w:marBottom w:val="0"/>
      <w:divBdr>
        <w:top w:val="none" w:sz="0" w:space="0" w:color="auto"/>
        <w:left w:val="none" w:sz="0" w:space="0" w:color="auto"/>
        <w:bottom w:val="none" w:sz="0" w:space="0" w:color="auto"/>
        <w:right w:val="none" w:sz="0" w:space="0" w:color="auto"/>
      </w:divBdr>
    </w:div>
    <w:div w:id="163571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glossaryDocument" Target="glossary/document.xml" Id="Rfb67032d308b4d03" /></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9e00f02-53f9-4854-8142-73f09e2b9f8e}"/>
      </w:docPartPr>
      <w:docPartBody>
        <w:p w14:paraId="1A2DDF1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7254011-2c6f-46a1-81b8-278077c906ee">
      <UserInfo>
        <DisplayName/>
        <AccountId xsi:nil="true"/>
        <AccountType/>
      </UserInfo>
    </SharedWithUsers>
    <MediaLengthInSeconds xmlns="1631f058-5842-466e-a3ec-5ac70fd8cd04" xsi:nil="true"/>
    <TaxCatchAll xmlns="c7254011-2c6f-46a1-81b8-278077c906ee" xsi:nil="true"/>
    <lcf76f155ced4ddcb4097134ff3c332f xmlns="1631f058-5842-466e-a3ec-5ac70fd8cd04">
      <Terms xmlns="http://schemas.microsoft.com/office/infopath/2007/PartnerControls"/>
    </lcf76f155ced4ddcb4097134ff3c332f>
    <TypeandRenewal xmlns="1631f058-5842-466e-a3ec-5ac70fd8cd04"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C8F32D931F3514F831A4311DAEDAABD" ma:contentTypeVersion="19" ma:contentTypeDescription="Create a new document." ma:contentTypeScope="" ma:versionID="07dac6bf5a98816d32801c1262274926">
  <xsd:schema xmlns:xsd="http://www.w3.org/2001/XMLSchema" xmlns:xs="http://www.w3.org/2001/XMLSchema" xmlns:p="http://schemas.microsoft.com/office/2006/metadata/properties" xmlns:ns2="1631f058-5842-466e-a3ec-5ac70fd8cd04" xmlns:ns3="c7254011-2c6f-46a1-81b8-278077c906ee" targetNamespace="http://schemas.microsoft.com/office/2006/metadata/properties" ma:root="true" ma:fieldsID="c76d2b489fe989bad7ca00dbd66ed522" ns2:_="" ns3:_="">
    <xsd:import namespace="1631f058-5842-466e-a3ec-5ac70fd8cd04"/>
    <xsd:import namespace="c7254011-2c6f-46a1-81b8-278077c906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2:lcf76f155ced4ddcb4097134ff3c332f" minOccurs="0"/>
                <xsd:element ref="ns3:TaxCatchAll" minOccurs="0"/>
                <xsd:element ref="ns2:MediaServiceObjectDetectorVersions" minOccurs="0"/>
                <xsd:element ref="ns2:TypeandRenewa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31f058-5842-466e-a3ec-5ac70fd8cd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1e18577-4e11-48d4-8a9b-7cf868bae6b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TypeandRenewal" ma:index="25" nillable="true" ma:displayName="Type and Renewal" ma:format="Dropdown" ma:internalName="TypeandRenewal">
      <xsd:simpleType>
        <xsd:restriction base="dms:Text">
          <xsd:maxLength value="255"/>
        </xsd:restrictio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254011-2c6f-46a1-81b8-278077c906e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ffc7aa7-b32f-426f-90e1-cefa5e1bf31f}" ma:internalName="TaxCatchAll" ma:showField="CatchAllData" ma:web="c7254011-2c6f-46a1-81b8-278077c906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23E23E-032F-4111-BFFF-534550442B61}">
  <ds:schemaRefs>
    <ds:schemaRef ds:uri="http://schemas.microsoft.com/office/2006/metadata/properties"/>
    <ds:schemaRef ds:uri="http://schemas.microsoft.com/office/infopath/2007/PartnerControls"/>
    <ds:schemaRef ds:uri="c7254011-2c6f-46a1-81b8-278077c906ee"/>
    <ds:schemaRef ds:uri="1631f058-5842-466e-a3ec-5ac70fd8cd04"/>
  </ds:schemaRefs>
</ds:datastoreItem>
</file>

<file path=customXml/itemProps2.xml><?xml version="1.0" encoding="utf-8"?>
<ds:datastoreItem xmlns:ds="http://schemas.openxmlformats.org/officeDocument/2006/customXml" ds:itemID="{D9048B05-CEBB-45FE-B7A5-36D005ED9A06}">
  <ds:schemaRefs>
    <ds:schemaRef ds:uri="http://schemas.openxmlformats.org/officeDocument/2006/bibliography"/>
  </ds:schemaRefs>
</ds:datastoreItem>
</file>

<file path=customXml/itemProps3.xml><?xml version="1.0" encoding="utf-8"?>
<ds:datastoreItem xmlns:ds="http://schemas.openxmlformats.org/officeDocument/2006/customXml" ds:itemID="{8314DD7C-7ECA-4152-B46F-6612B808D30A}">
  <ds:schemaRefs>
    <ds:schemaRef ds:uri="http://schemas.microsoft.com/sharepoint/v3/contenttype/forms"/>
  </ds:schemaRefs>
</ds:datastoreItem>
</file>

<file path=customXml/itemProps4.xml><?xml version="1.0" encoding="utf-8"?>
<ds:datastoreItem xmlns:ds="http://schemas.openxmlformats.org/officeDocument/2006/customXml" ds:itemID="{72A3A0A2-C0D8-41D2-917E-02E75670883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YMCA Derbyshire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Lunn</dc:creator>
  <cp:lastModifiedBy>Michael Futers</cp:lastModifiedBy>
  <cp:revision>12</cp:revision>
  <cp:lastPrinted>2021-06-24T11:39:00Z</cp:lastPrinted>
  <dcterms:created xsi:type="dcterms:W3CDTF">2021-07-14T09:02:00Z</dcterms:created>
  <dcterms:modified xsi:type="dcterms:W3CDTF">2024-02-08T10:20:25Z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0x0101009C8F32D931F3514F831A4311DAEDAABD</vt:lpwstr>
  </property>
  <property fmtid="{D5CDD505-2E9C-101B-9397-08002B2CF9AE}" pid="3" name="Order">
    <vt:r8>6600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